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48B5E" w14:textId="6D9D906B" w:rsidR="00EF7882" w:rsidRPr="00AD1359" w:rsidRDefault="00000000">
      <w:pPr>
        <w:spacing w:before="1440" w:after="360"/>
        <w:jc w:val="both"/>
        <w:rPr>
          <w:rFonts w:ascii="Arial" w:eastAsia="Arial" w:hAnsi="Arial" w:cs="Arial"/>
          <w:b/>
          <w:bCs/>
          <w:color w:val="1B365D"/>
          <w:sz w:val="22"/>
          <w:szCs w:val="22"/>
        </w:rPr>
      </w:pPr>
      <w:r w:rsidRPr="00AD1359">
        <w:rPr>
          <w:rFonts w:ascii="Arial" w:hAnsi="Arial" w:cs="Arial"/>
          <w:noProof/>
          <w:sz w:val="22"/>
          <w:szCs w:val="22"/>
        </w:rPr>
        <w:drawing>
          <wp:anchor distT="0" distB="0" distL="114300" distR="114300" simplePos="0" relativeHeight="251658240" behindDoc="0" locked="0" layoutInCell="1" hidden="0" allowOverlap="1" wp14:anchorId="11A1D68B" wp14:editId="08B03C62">
            <wp:simplePos x="0" y="0"/>
            <wp:positionH relativeFrom="column">
              <wp:posOffset>3476625</wp:posOffset>
            </wp:positionH>
            <wp:positionV relativeFrom="paragraph">
              <wp:posOffset>24130</wp:posOffset>
            </wp:positionV>
            <wp:extent cx="2371725" cy="734060"/>
            <wp:effectExtent l="0" t="0" r="0" b="0"/>
            <wp:wrapSquare wrapText="bothSides" distT="0" distB="0" distL="114300" distR="114300"/>
            <wp:docPr id="23" name="image2.png" descr="Homepage | ESCAP"/>
            <wp:cNvGraphicFramePr/>
            <a:graphic xmlns:a="http://schemas.openxmlformats.org/drawingml/2006/main">
              <a:graphicData uri="http://schemas.openxmlformats.org/drawingml/2006/picture">
                <pic:pic xmlns:pic="http://schemas.openxmlformats.org/drawingml/2006/picture">
                  <pic:nvPicPr>
                    <pic:cNvPr id="0" name="image2.png" descr="Homepage | ESCAP"/>
                    <pic:cNvPicPr preferRelativeResize="0"/>
                  </pic:nvPicPr>
                  <pic:blipFill>
                    <a:blip r:embed="rId8"/>
                    <a:srcRect/>
                    <a:stretch>
                      <a:fillRect/>
                    </a:stretch>
                  </pic:blipFill>
                  <pic:spPr>
                    <a:xfrm>
                      <a:off x="0" y="0"/>
                      <a:ext cx="2371725" cy="734060"/>
                    </a:xfrm>
                    <a:prstGeom prst="rect">
                      <a:avLst/>
                    </a:prstGeom>
                    <a:ln/>
                  </pic:spPr>
                </pic:pic>
              </a:graphicData>
            </a:graphic>
          </wp:anchor>
        </w:drawing>
      </w:r>
      <w:r w:rsidRPr="00AD1359">
        <w:rPr>
          <w:rFonts w:ascii="Arial" w:hAnsi="Arial" w:cs="Arial"/>
          <w:noProof/>
          <w:sz w:val="22"/>
          <w:szCs w:val="22"/>
        </w:rPr>
        <w:drawing>
          <wp:anchor distT="0" distB="0" distL="114300" distR="114300" simplePos="0" relativeHeight="251659264" behindDoc="0" locked="0" layoutInCell="1" hidden="0" allowOverlap="1" wp14:anchorId="6C0943AE" wp14:editId="3A766060">
            <wp:simplePos x="0" y="0"/>
            <wp:positionH relativeFrom="column">
              <wp:posOffset>295275</wp:posOffset>
            </wp:positionH>
            <wp:positionV relativeFrom="paragraph">
              <wp:posOffset>19050</wp:posOffset>
            </wp:positionV>
            <wp:extent cx="733425" cy="735330"/>
            <wp:effectExtent l="0" t="0" r="0" b="0"/>
            <wp:wrapSquare wrapText="bothSides" distT="0" distB="0" distL="114300" distR="11430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33425" cy="735330"/>
                    </a:xfrm>
                    <a:prstGeom prst="rect">
                      <a:avLst/>
                    </a:prstGeom>
                    <a:ln/>
                  </pic:spPr>
                </pic:pic>
              </a:graphicData>
            </a:graphic>
          </wp:anchor>
        </w:drawing>
      </w:r>
      <w:r w:rsidRPr="00AD1359">
        <w:rPr>
          <w:rFonts w:ascii="Arial" w:hAnsi="Arial" w:cs="Arial"/>
          <w:noProof/>
          <w:sz w:val="22"/>
          <w:szCs w:val="22"/>
        </w:rPr>
        <mc:AlternateContent>
          <mc:Choice Requires="wps">
            <w:drawing>
              <wp:anchor distT="0" distB="0" distL="114300" distR="114300" simplePos="0" relativeHeight="251660288" behindDoc="0" locked="0" layoutInCell="1" hidden="0" allowOverlap="1" wp14:anchorId="6A5C0795" wp14:editId="679BCE9F">
                <wp:simplePos x="0" y="0"/>
                <wp:positionH relativeFrom="column">
                  <wp:posOffset>1071563</wp:posOffset>
                </wp:positionH>
                <wp:positionV relativeFrom="paragraph">
                  <wp:posOffset>247333</wp:posOffset>
                </wp:positionV>
                <wp:extent cx="1809750" cy="378856"/>
                <wp:effectExtent l="0" t="0" r="0" b="0"/>
                <wp:wrapNone/>
                <wp:docPr id="21" name="Rectangle 21"/>
                <wp:cNvGraphicFramePr/>
                <a:graphic xmlns:a="http://schemas.openxmlformats.org/drawingml/2006/main">
                  <a:graphicData uri="http://schemas.microsoft.com/office/word/2010/wordprocessingShape">
                    <wps:wsp>
                      <wps:cNvSpPr/>
                      <wps:spPr>
                        <a:xfrm>
                          <a:off x="4445888" y="3595335"/>
                          <a:ext cx="1800225" cy="369331"/>
                        </a:xfrm>
                        <a:prstGeom prst="rect">
                          <a:avLst/>
                        </a:prstGeom>
                        <a:noFill/>
                        <a:ln>
                          <a:noFill/>
                        </a:ln>
                      </wps:spPr>
                      <wps:txbx>
                        <w:txbxContent>
                          <w:p w14:paraId="5F2057D6" w14:textId="77777777" w:rsidR="00EF7882" w:rsidRDefault="00000000">
                            <w:pPr>
                              <w:jc w:val="both"/>
                              <w:textDirection w:val="btLr"/>
                            </w:pPr>
                            <w:r>
                              <w:rPr>
                                <w:rFonts w:ascii="Arial" w:eastAsia="Arial" w:hAnsi="Arial" w:cs="Arial"/>
                                <w:b/>
                                <w:color w:val="002060"/>
                                <w:sz w:val="18"/>
                              </w:rPr>
                              <w:t xml:space="preserve">ГЭР БҮЛ, ХӨДӨЛМӨР, </w:t>
                            </w:r>
                            <w:r>
                              <w:rPr>
                                <w:rFonts w:ascii="Arial" w:eastAsia="Arial" w:hAnsi="Arial" w:cs="Arial"/>
                                <w:b/>
                                <w:color w:val="002060"/>
                                <w:sz w:val="18"/>
                              </w:rPr>
                              <w:br/>
                              <w:t>НИЙГМИЙН ХАМГААЛЛЫН ЯАМ</w:t>
                            </w:r>
                          </w:p>
                        </w:txbxContent>
                      </wps:txbx>
                      <wps:bodyPr spcFirstLastPara="1" wrap="square" lIns="91425" tIns="45700" rIns="91425" bIns="45700" anchor="t" anchorCtr="0">
                        <a:noAutofit/>
                      </wps:bodyPr>
                    </wps:wsp>
                  </a:graphicData>
                </a:graphic>
              </wp:anchor>
            </w:drawing>
          </mc:Choice>
          <mc:Fallback>
            <w:pict>
              <v:rect w14:anchorId="6A5C0795" id="Rectangle 21" o:spid="_x0000_s1026" style="position:absolute;left:0;text-align:left;margin-left:84.4pt;margin-top:19.5pt;width:142.5pt;height:29.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" filled="f" stroked="f">
                <v:textbox inset="2.53958mm,1.2694mm,2.53958mm,1.2694mm">
                  <w:txbxContent>
                    <w:p w14:paraId="5F2057D6" w14:textId="77777777" w:rsidR="00EF7882" w:rsidRDefault="00000000">
                      <w:pPr>
                        <w:jc w:val="both"/>
                        <w:textDirection w:val="btLr"/>
                      </w:pPr>
                      <w:r>
                        <w:rPr>
                          <w:rFonts w:ascii="Arial" w:eastAsia="Arial" w:hAnsi="Arial" w:cs="Arial"/>
                          <w:b/>
                          <w:color w:val="002060"/>
                          <w:sz w:val="18"/>
                        </w:rPr>
                        <w:t xml:space="preserve">ГЭР БҮЛ, ХӨДӨЛМӨР, </w:t>
                      </w:r>
                      <w:r>
                        <w:rPr>
                          <w:rFonts w:ascii="Arial" w:eastAsia="Arial" w:hAnsi="Arial" w:cs="Arial"/>
                          <w:b/>
                          <w:color w:val="002060"/>
                          <w:sz w:val="18"/>
                        </w:rPr>
                        <w:br/>
                        <w:t>НИЙГМИЙН ХАМГААЛЛЫН ЯАМ</w:t>
                      </w:r>
                    </w:p>
                  </w:txbxContent>
                </v:textbox>
              </v:rect>
            </w:pict>
          </mc:Fallback>
        </mc:AlternateContent>
      </w:r>
    </w:p>
    <w:p w14:paraId="41539BB8" w14:textId="3CF712EB" w:rsidR="00EF7882" w:rsidRPr="00AD1359" w:rsidRDefault="00000000">
      <w:pPr>
        <w:spacing w:before="1440" w:after="360"/>
        <w:jc w:val="center"/>
        <w:rPr>
          <w:rFonts w:ascii="Arial" w:eastAsia="Arial" w:hAnsi="Arial" w:cs="Arial"/>
          <w:b/>
          <w:bCs/>
          <w:color w:val="17365D"/>
          <w:sz w:val="48"/>
          <w:szCs w:val="48"/>
          <w:lang w:val="mn-MN"/>
        </w:rPr>
      </w:pPr>
      <w:r w:rsidRPr="00AD1359">
        <w:rPr>
          <w:rFonts w:ascii="Arial" w:eastAsia="Arial" w:hAnsi="Arial" w:cs="Arial"/>
          <w:b/>
          <w:bCs/>
          <w:color w:val="17365D"/>
          <w:sz w:val="48"/>
          <w:szCs w:val="48"/>
        </w:rPr>
        <w:t xml:space="preserve">НАСЖИЛТЫН АСУУДЛААРХ МАДРИДЫН ОЛОН УЛСЫН ҮЙЛ АЖИЛЛАГААНЫ ТӨЛӨВЛӨГӨӨНИЙ ХЭРЭГЖИЛТИЙН ҮНДЭСНИЙ </w:t>
      </w:r>
      <w:r w:rsidR="008E135B" w:rsidRPr="00AD1359">
        <w:rPr>
          <w:rFonts w:ascii="Arial" w:eastAsia="Arial" w:hAnsi="Arial" w:cs="Arial"/>
          <w:b/>
          <w:bCs/>
          <w:color w:val="17365D"/>
          <w:sz w:val="48"/>
          <w:szCs w:val="48"/>
          <w:lang w:val="mn-MN"/>
        </w:rPr>
        <w:t xml:space="preserve">САЙН ДУРЫН СУДАЛГААНЫ </w:t>
      </w:r>
      <w:r w:rsidRPr="00AD1359">
        <w:rPr>
          <w:rFonts w:ascii="Arial" w:eastAsia="Arial" w:hAnsi="Arial" w:cs="Arial"/>
          <w:b/>
          <w:bCs/>
          <w:color w:val="17365D"/>
          <w:sz w:val="48"/>
          <w:szCs w:val="48"/>
        </w:rPr>
        <w:t>ТАЙЛАН</w:t>
      </w:r>
    </w:p>
    <w:p w14:paraId="163E8236" w14:textId="631D1545" w:rsidR="003F0B54" w:rsidRPr="00AD1359" w:rsidRDefault="003F0B54">
      <w:pPr>
        <w:spacing w:before="1440" w:after="360"/>
        <w:jc w:val="center"/>
        <w:rPr>
          <w:rFonts w:ascii="Arial" w:eastAsia="Arial" w:hAnsi="Arial" w:cs="Arial"/>
          <w:b/>
          <w:bCs/>
          <w:color w:val="17365D"/>
          <w:sz w:val="48"/>
          <w:szCs w:val="48"/>
          <w:lang w:val="mn-MN"/>
        </w:rPr>
      </w:pPr>
      <w:r w:rsidRPr="00AD1359">
        <w:rPr>
          <w:rFonts w:ascii="Arial" w:eastAsia="Arial" w:hAnsi="Arial" w:cs="Arial"/>
          <w:b/>
          <w:bCs/>
          <w:color w:val="17365D"/>
          <w:sz w:val="48"/>
          <w:szCs w:val="48"/>
          <w:lang w:val="mn-MN"/>
        </w:rPr>
        <w:t>МОНГОЛ УЛС</w:t>
      </w:r>
    </w:p>
    <w:p w14:paraId="486F32C4" w14:textId="77777777" w:rsidR="001204A2" w:rsidRPr="00AD1359" w:rsidRDefault="001204A2">
      <w:pPr>
        <w:ind w:right="68"/>
        <w:jc w:val="both"/>
        <w:rPr>
          <w:rFonts w:ascii="Arial" w:eastAsia="Arial" w:hAnsi="Arial" w:cs="Arial"/>
          <w:b/>
          <w:bCs/>
          <w:color w:val="17365D"/>
          <w:sz w:val="22"/>
          <w:szCs w:val="22"/>
          <w:cs/>
          <w:lang w:val="mn-MN"/>
        </w:rPr>
      </w:pPr>
    </w:p>
    <w:p w14:paraId="04A8BC70" w14:textId="77777777" w:rsidR="001204A2" w:rsidRPr="00AD1359" w:rsidRDefault="001204A2">
      <w:pPr>
        <w:ind w:right="68"/>
        <w:jc w:val="both"/>
        <w:rPr>
          <w:rFonts w:ascii="Arial" w:eastAsia="Arial" w:hAnsi="Arial" w:cs="Arial"/>
          <w:b/>
          <w:bCs/>
          <w:color w:val="17365D"/>
          <w:sz w:val="22"/>
          <w:szCs w:val="22"/>
          <w:cs/>
          <w:lang w:val="mn-MN"/>
        </w:rPr>
      </w:pPr>
    </w:p>
    <w:p w14:paraId="5392CF46" w14:textId="77777777" w:rsidR="001204A2" w:rsidRPr="00AD1359" w:rsidRDefault="001204A2">
      <w:pPr>
        <w:ind w:right="68"/>
        <w:jc w:val="both"/>
        <w:rPr>
          <w:rFonts w:ascii="Arial" w:eastAsia="Arial" w:hAnsi="Arial" w:cs="Arial"/>
          <w:b/>
          <w:bCs/>
          <w:color w:val="17365D"/>
          <w:sz w:val="22"/>
          <w:szCs w:val="22"/>
          <w:cs/>
          <w:lang w:val="mn-MN"/>
        </w:rPr>
      </w:pPr>
    </w:p>
    <w:p w14:paraId="46A8335F" w14:textId="186EDE6F" w:rsidR="001204A2" w:rsidRPr="00AD1359" w:rsidRDefault="001204A2" w:rsidP="001204A2">
      <w:pPr>
        <w:spacing w:before="2400"/>
        <w:jc w:val="center"/>
        <w:rPr>
          <w:rFonts w:ascii="Arial" w:eastAsia="Arial" w:hAnsi="Arial" w:cs="Arial"/>
          <w:b/>
          <w:bCs/>
          <w:color w:val="17365D"/>
          <w:sz w:val="22"/>
          <w:szCs w:val="22"/>
          <w:cs/>
          <w:lang w:val="mn-MN"/>
        </w:rPr>
      </w:pPr>
      <w:r w:rsidRPr="00AD1359">
        <w:rPr>
          <w:rFonts w:ascii="Arial" w:eastAsia="Arial" w:hAnsi="Arial" w:cs="Arial"/>
          <w:b/>
          <w:bCs/>
          <w:color w:val="17365D"/>
          <w:sz w:val="22"/>
          <w:szCs w:val="22"/>
        </w:rPr>
        <w:t>УЛААНБААТАР ХОТ</w:t>
      </w:r>
      <w:r w:rsidRPr="00AD1359">
        <w:rPr>
          <w:rFonts w:ascii="Arial" w:eastAsia="Arial" w:hAnsi="Arial" w:cs="Arial"/>
          <w:b/>
          <w:bCs/>
          <w:color w:val="17365D"/>
          <w:sz w:val="22"/>
          <w:szCs w:val="22"/>
        </w:rPr>
        <w:br/>
        <w:t>2026 ОН</w:t>
      </w:r>
    </w:p>
    <w:p w14:paraId="5EEBE433" w14:textId="77777777" w:rsidR="001204A2" w:rsidRPr="00AD1359" w:rsidRDefault="001204A2">
      <w:pPr>
        <w:ind w:right="68"/>
        <w:jc w:val="both"/>
        <w:rPr>
          <w:rFonts w:ascii="Arial" w:eastAsia="Arial" w:hAnsi="Arial" w:cs="Arial"/>
          <w:b/>
          <w:bCs/>
          <w:color w:val="17365D"/>
          <w:sz w:val="22"/>
          <w:szCs w:val="22"/>
          <w:lang w:val="mn-MN"/>
        </w:rPr>
      </w:pPr>
    </w:p>
    <w:p w14:paraId="5A2C3647" w14:textId="62642524" w:rsidR="003F0B54" w:rsidRPr="00AD1359" w:rsidRDefault="003F0B54">
      <w:pPr>
        <w:ind w:right="68"/>
        <w:jc w:val="both"/>
        <w:rPr>
          <w:rFonts w:ascii="Arial" w:eastAsia="Arial" w:hAnsi="Arial" w:cs="Arial"/>
          <w:b/>
          <w:bCs/>
          <w:color w:val="17365D"/>
          <w:sz w:val="22"/>
          <w:szCs w:val="22"/>
          <w:cs/>
          <w:lang w:val="mn-MN"/>
        </w:rPr>
      </w:pPr>
    </w:p>
    <w:p w14:paraId="23FB8B2A" w14:textId="4226A099" w:rsidR="00EF7882" w:rsidRPr="00AD1359" w:rsidRDefault="00000000">
      <w:pPr>
        <w:ind w:right="68"/>
        <w:jc w:val="both"/>
        <w:rPr>
          <w:rFonts w:ascii="Arial" w:eastAsia="Arial" w:hAnsi="Arial" w:cs="Arial"/>
          <w:b/>
          <w:bCs/>
          <w:color w:val="000000"/>
          <w:sz w:val="22"/>
          <w:szCs w:val="22"/>
          <w:lang w:val="mn-MN"/>
        </w:rPr>
      </w:pPr>
      <w:r w:rsidRPr="00AD1359">
        <w:rPr>
          <w:rFonts w:ascii="Arial" w:eastAsia="Arial" w:hAnsi="Arial" w:cs="Arial"/>
          <w:b/>
          <w:bCs/>
          <w:color w:val="000000"/>
          <w:sz w:val="22"/>
          <w:szCs w:val="22"/>
        </w:rPr>
        <w:t>Ази, Номхон далайн бүс нутагт насжилтын</w:t>
      </w:r>
      <w:r w:rsidRPr="00AD1359">
        <w:rPr>
          <w:rFonts w:ascii="Arial" w:eastAsia="Arial" w:hAnsi="Arial" w:cs="Arial"/>
          <w:b/>
          <w:bCs/>
          <w:color w:val="000000"/>
          <w:sz w:val="22"/>
          <w:szCs w:val="22"/>
          <w:vertAlign w:val="superscript"/>
        </w:rPr>
        <w:footnoteReference w:id="1"/>
      </w:r>
      <w:r w:rsidRPr="00AD1359">
        <w:rPr>
          <w:rFonts w:ascii="Arial" w:eastAsia="Arial" w:hAnsi="Arial" w:cs="Arial"/>
          <w:b/>
          <w:bCs/>
          <w:color w:val="000000"/>
          <w:sz w:val="22"/>
          <w:szCs w:val="22"/>
        </w:rPr>
        <w:t xml:space="preserve"> талаарх Мадридын олон улсын үйл ажиллагаа (МНОУҮА)-ны  төлөвлөгөөний хэрэгжилтийн сайн дурын үндэсний судалгаа</w:t>
      </w:r>
    </w:p>
    <w:p w14:paraId="18009F57" w14:textId="77777777" w:rsidR="008E135B" w:rsidRPr="00AD1359" w:rsidRDefault="008E135B">
      <w:pPr>
        <w:ind w:right="68"/>
        <w:jc w:val="both"/>
        <w:rPr>
          <w:rFonts w:ascii="Arial" w:eastAsia="Arial" w:hAnsi="Arial" w:cs="Arial"/>
          <w:b/>
          <w:bCs/>
          <w:color w:val="000000"/>
          <w:sz w:val="22"/>
          <w:szCs w:val="22"/>
          <w:lang w:val="mn-MN"/>
        </w:rPr>
      </w:pPr>
    </w:p>
    <w:p w14:paraId="3482955D" w14:textId="77777777" w:rsidR="008E135B" w:rsidRPr="00AD1359" w:rsidRDefault="008E135B">
      <w:pPr>
        <w:ind w:right="68"/>
        <w:jc w:val="both"/>
        <w:rPr>
          <w:rFonts w:ascii="Arial" w:eastAsia="Arial" w:hAnsi="Arial" w:cs="Arial"/>
          <w:b/>
          <w:bCs/>
          <w:color w:val="000000"/>
          <w:sz w:val="22"/>
          <w:szCs w:val="22"/>
          <w:lang w:val="mn-MN"/>
        </w:rPr>
      </w:pPr>
    </w:p>
    <w:p w14:paraId="37ABB6EC" w14:textId="77777777" w:rsidR="008E135B" w:rsidRPr="00AD1359" w:rsidRDefault="008E135B">
      <w:pPr>
        <w:ind w:right="68"/>
        <w:jc w:val="both"/>
        <w:rPr>
          <w:rFonts w:ascii="Arial" w:eastAsia="Arial" w:hAnsi="Arial" w:cs="Arial"/>
          <w:b/>
          <w:bCs/>
          <w:color w:val="000000"/>
          <w:sz w:val="22"/>
          <w:szCs w:val="22"/>
          <w:lang w:val="mn-MN"/>
        </w:rPr>
      </w:pPr>
    </w:p>
    <w:p w14:paraId="69DB303E" w14:textId="77777777" w:rsidR="008E135B" w:rsidRPr="00AD1359" w:rsidRDefault="008E135B">
      <w:pPr>
        <w:ind w:right="68"/>
        <w:jc w:val="both"/>
        <w:rPr>
          <w:rFonts w:ascii="Arial" w:eastAsia="Arial" w:hAnsi="Arial" w:cs="Arial"/>
          <w:b/>
          <w:bCs/>
          <w:color w:val="000000"/>
          <w:sz w:val="22"/>
          <w:szCs w:val="22"/>
          <w:lang w:val="mn-MN"/>
        </w:rPr>
      </w:pPr>
    </w:p>
    <w:p w14:paraId="04169E42" w14:textId="77777777" w:rsidR="00EF7882" w:rsidRPr="00AD1359" w:rsidRDefault="00000000">
      <w:pPr>
        <w:numPr>
          <w:ilvl w:val="0"/>
          <w:numId w:val="1"/>
        </w:numPr>
        <w:pBdr>
          <w:top w:val="nil"/>
          <w:left w:val="nil"/>
          <w:bottom w:val="nil"/>
          <w:right w:val="nil"/>
          <w:between w:val="nil"/>
        </w:pBdr>
        <w:tabs>
          <w:tab w:val="left" w:pos="630"/>
        </w:tabs>
        <w:spacing w:after="120"/>
        <w:ind w:left="0" w:firstLine="0"/>
        <w:jc w:val="both"/>
        <w:rPr>
          <w:rFonts w:ascii="Arial" w:eastAsia="Arial" w:hAnsi="Arial" w:cs="Arial"/>
          <w:b/>
          <w:bCs/>
          <w:color w:val="000000"/>
          <w:sz w:val="22"/>
          <w:szCs w:val="22"/>
        </w:rPr>
      </w:pPr>
      <w:bookmarkStart w:id="0" w:name="_heading=h.glgo8ckxn1ny" w:colFirst="0" w:colLast="0"/>
      <w:bookmarkEnd w:id="0"/>
      <w:r w:rsidRPr="00AD1359">
        <w:rPr>
          <w:rFonts w:ascii="Arial" w:eastAsia="Arial" w:hAnsi="Arial" w:cs="Arial"/>
          <w:b/>
          <w:bCs/>
          <w:color w:val="000000"/>
          <w:sz w:val="22"/>
          <w:szCs w:val="22"/>
        </w:rPr>
        <w:lastRenderedPageBreak/>
        <w:t>Холбоо барих мэдээлэл</w:t>
      </w:r>
    </w:p>
    <w:tbl>
      <w:tblPr>
        <w:tblStyle w:val="a"/>
        <w:tblW w:w="9638" w:type="dxa"/>
        <w:tblLayout w:type="fixed"/>
        <w:tblLook w:val="0400" w:firstRow="0" w:lastRow="0" w:firstColumn="0" w:lastColumn="0" w:noHBand="0" w:noVBand="1"/>
      </w:tblPr>
      <w:tblGrid>
        <w:gridCol w:w="5196"/>
        <w:gridCol w:w="4442"/>
      </w:tblGrid>
      <w:tr w:rsidR="00EF7882" w:rsidRPr="00AD1359" w14:paraId="14F49609" w14:textId="77777777">
        <w:trPr>
          <w:trHeight w:val="80"/>
        </w:trPr>
        <w:tc>
          <w:tcPr>
            <w:tcW w:w="9638" w:type="dxa"/>
            <w:gridSpan w:val="2"/>
          </w:tcPr>
          <w:p w14:paraId="72C1EED7" w14:textId="77777777" w:rsidR="00EF7882" w:rsidRPr="00AD1359" w:rsidRDefault="00000000">
            <w:pPr>
              <w:spacing w:before="40" w:after="40"/>
              <w:ind w:left="487"/>
              <w:jc w:val="both"/>
              <w:rPr>
                <w:rFonts w:ascii="Arial" w:eastAsia="Arial" w:hAnsi="Arial" w:cs="Arial"/>
                <w:sz w:val="22"/>
                <w:szCs w:val="22"/>
              </w:rPr>
            </w:pPr>
            <w:bookmarkStart w:id="1" w:name="_heading=h.p68096wvgsmo" w:colFirst="0" w:colLast="0"/>
            <w:bookmarkEnd w:id="1"/>
            <w:r w:rsidRPr="00AD1359">
              <w:rPr>
                <w:rFonts w:ascii="Arial" w:eastAsia="Arial" w:hAnsi="Arial" w:cs="Arial"/>
                <w:sz w:val="22"/>
                <w:szCs w:val="22"/>
              </w:rPr>
              <w:t xml:space="preserve">Улс: </w:t>
            </w:r>
            <w:r w:rsidRPr="00AD1359">
              <w:rPr>
                <w:rFonts w:ascii="Arial" w:eastAsia="Arial" w:hAnsi="Arial" w:cs="Arial"/>
                <w:b/>
                <w:bCs/>
                <w:sz w:val="22"/>
                <w:szCs w:val="22"/>
              </w:rPr>
              <w:t>Монгол Улс</w:t>
            </w:r>
          </w:p>
        </w:tc>
      </w:tr>
      <w:tr w:rsidR="00EF7882" w:rsidRPr="00AD1359" w14:paraId="75779732" w14:textId="77777777">
        <w:trPr>
          <w:trHeight w:val="323"/>
        </w:trPr>
        <w:tc>
          <w:tcPr>
            <w:tcW w:w="9638" w:type="dxa"/>
            <w:gridSpan w:val="2"/>
          </w:tcPr>
          <w:p w14:paraId="062C885A" w14:textId="77777777" w:rsidR="00EF7882" w:rsidRPr="00AD1359" w:rsidRDefault="00000000">
            <w:pPr>
              <w:spacing w:before="40" w:after="40"/>
              <w:ind w:left="487"/>
              <w:jc w:val="both"/>
              <w:rPr>
                <w:rFonts w:ascii="Arial" w:eastAsia="Arial" w:hAnsi="Arial" w:cs="Arial"/>
                <w:sz w:val="22"/>
                <w:szCs w:val="22"/>
              </w:rPr>
            </w:pPr>
            <w:r w:rsidRPr="00AD1359">
              <w:rPr>
                <w:rFonts w:ascii="Arial" w:eastAsia="Arial" w:hAnsi="Arial" w:cs="Arial"/>
                <w:sz w:val="22"/>
                <w:szCs w:val="22"/>
              </w:rPr>
              <w:t xml:space="preserve">Яам/алба/агентлаг: </w:t>
            </w:r>
            <w:r w:rsidRPr="00AD1359">
              <w:rPr>
                <w:rFonts w:ascii="Arial" w:eastAsia="Arial" w:hAnsi="Arial" w:cs="Arial"/>
                <w:b/>
                <w:bCs/>
                <w:sz w:val="22"/>
                <w:szCs w:val="22"/>
              </w:rPr>
              <w:t>Гэр бүл хөдөлмөр нийгмийн хамгааллын яам</w:t>
            </w:r>
          </w:p>
        </w:tc>
      </w:tr>
      <w:tr w:rsidR="00EF7882" w:rsidRPr="00AD1359" w14:paraId="60D71028" w14:textId="77777777">
        <w:trPr>
          <w:trHeight w:val="807"/>
        </w:trPr>
        <w:tc>
          <w:tcPr>
            <w:tcW w:w="5196" w:type="dxa"/>
          </w:tcPr>
          <w:p w14:paraId="07F04357" w14:textId="77777777" w:rsidR="00EF7882" w:rsidRPr="00AD1359" w:rsidRDefault="00000000">
            <w:pPr>
              <w:spacing w:before="40" w:after="40"/>
              <w:ind w:left="487"/>
              <w:jc w:val="both"/>
              <w:rPr>
                <w:rFonts w:ascii="Arial" w:eastAsia="Arial" w:hAnsi="Arial" w:cs="Arial"/>
                <w:sz w:val="22"/>
                <w:szCs w:val="22"/>
              </w:rPr>
            </w:pPr>
            <w:r w:rsidRPr="00AD1359">
              <w:rPr>
                <w:rFonts w:ascii="Arial" w:eastAsia="Arial" w:hAnsi="Arial" w:cs="Arial"/>
                <w:sz w:val="22"/>
                <w:szCs w:val="22"/>
              </w:rPr>
              <w:t>Насжилтын асуудал хариуцсан гол ажилтны нэр (Овог Нэр):</w:t>
            </w:r>
          </w:p>
          <w:p w14:paraId="275422EB" w14:textId="77777777" w:rsidR="00EF7882" w:rsidRPr="00AD1359" w:rsidRDefault="00000000">
            <w:pPr>
              <w:spacing w:before="40" w:after="40"/>
              <w:ind w:left="487"/>
              <w:jc w:val="both"/>
              <w:rPr>
                <w:rFonts w:ascii="Arial" w:eastAsia="Arial" w:hAnsi="Arial" w:cs="Arial"/>
                <w:b/>
                <w:bCs/>
                <w:sz w:val="22"/>
                <w:szCs w:val="22"/>
              </w:rPr>
            </w:pPr>
            <w:r w:rsidRPr="00AD1359">
              <w:rPr>
                <w:rFonts w:ascii="Arial" w:eastAsia="Arial" w:hAnsi="Arial" w:cs="Arial"/>
                <w:b/>
                <w:bCs/>
                <w:sz w:val="22"/>
                <w:szCs w:val="22"/>
              </w:rPr>
              <w:t>Юра Отгонбилэг</w:t>
            </w:r>
          </w:p>
        </w:tc>
        <w:tc>
          <w:tcPr>
            <w:tcW w:w="4442" w:type="dxa"/>
          </w:tcPr>
          <w:p w14:paraId="61CC61B1" w14:textId="77777777" w:rsidR="00EF7882" w:rsidRPr="00AD1359" w:rsidRDefault="00000000">
            <w:pPr>
              <w:spacing w:before="40" w:after="40"/>
              <w:ind w:left="487"/>
              <w:jc w:val="both"/>
              <w:rPr>
                <w:rFonts w:ascii="Arial" w:eastAsia="Arial" w:hAnsi="Arial" w:cs="Arial"/>
                <w:sz w:val="22"/>
                <w:szCs w:val="22"/>
              </w:rPr>
            </w:pPr>
            <w:r w:rsidRPr="00AD1359">
              <w:rPr>
                <w:rFonts w:ascii="Arial" w:eastAsia="Arial" w:hAnsi="Arial" w:cs="Arial"/>
                <w:sz w:val="22"/>
                <w:szCs w:val="22"/>
              </w:rPr>
              <w:t xml:space="preserve">Нэр/Албан тушаал: </w:t>
            </w:r>
          </w:p>
          <w:p w14:paraId="78CCB8B6" w14:textId="77777777" w:rsidR="00EF7882" w:rsidRPr="00AD1359" w:rsidRDefault="00000000">
            <w:pPr>
              <w:spacing w:before="40" w:after="40"/>
              <w:ind w:left="487"/>
              <w:jc w:val="both"/>
              <w:rPr>
                <w:rFonts w:ascii="Arial" w:eastAsia="Arial" w:hAnsi="Arial" w:cs="Arial"/>
                <w:b/>
                <w:bCs/>
                <w:sz w:val="22"/>
                <w:szCs w:val="22"/>
              </w:rPr>
            </w:pPr>
            <w:r w:rsidRPr="00AD1359">
              <w:rPr>
                <w:rFonts w:ascii="Arial" w:eastAsia="Arial" w:hAnsi="Arial" w:cs="Arial"/>
                <w:b/>
                <w:bCs/>
                <w:sz w:val="22"/>
                <w:szCs w:val="22"/>
              </w:rPr>
              <w:t xml:space="preserve">Нийгмийн халамжийн бодлогын газрын дарга </w:t>
            </w:r>
          </w:p>
        </w:tc>
      </w:tr>
      <w:tr w:rsidR="00EF7882" w:rsidRPr="00AD1359" w14:paraId="06486837" w14:textId="77777777">
        <w:trPr>
          <w:trHeight w:val="854"/>
        </w:trPr>
        <w:tc>
          <w:tcPr>
            <w:tcW w:w="5196" w:type="dxa"/>
          </w:tcPr>
          <w:p w14:paraId="3593BA0E" w14:textId="77777777" w:rsidR="00EF7882" w:rsidRPr="00AD1359" w:rsidRDefault="00000000">
            <w:pPr>
              <w:spacing w:before="40" w:after="40"/>
              <w:ind w:left="487"/>
              <w:jc w:val="both"/>
              <w:rPr>
                <w:rFonts w:ascii="Arial" w:eastAsia="Arial" w:hAnsi="Arial" w:cs="Arial"/>
                <w:sz w:val="22"/>
                <w:szCs w:val="22"/>
              </w:rPr>
            </w:pPr>
            <w:r w:rsidRPr="00AD1359">
              <w:rPr>
                <w:rFonts w:ascii="Arial" w:eastAsia="Arial" w:hAnsi="Arial" w:cs="Arial"/>
                <w:sz w:val="22"/>
                <w:szCs w:val="22"/>
              </w:rPr>
              <w:t>Цахим шуудан:</w:t>
            </w:r>
          </w:p>
          <w:p w14:paraId="7F5577A9" w14:textId="77777777" w:rsidR="00EF7882" w:rsidRPr="00AD1359" w:rsidRDefault="00000000">
            <w:pPr>
              <w:spacing w:before="40" w:after="40"/>
              <w:ind w:left="487"/>
              <w:jc w:val="both"/>
              <w:rPr>
                <w:rFonts w:ascii="Arial" w:eastAsia="Arial" w:hAnsi="Arial" w:cs="Arial"/>
                <w:b/>
                <w:bCs/>
                <w:sz w:val="22"/>
                <w:szCs w:val="22"/>
              </w:rPr>
            </w:pPr>
            <w:r w:rsidRPr="00AD1359">
              <w:rPr>
                <w:rFonts w:ascii="Arial" w:eastAsia="Arial" w:hAnsi="Arial" w:cs="Arial"/>
                <w:b/>
                <w:bCs/>
                <w:sz w:val="22"/>
                <w:szCs w:val="22"/>
              </w:rPr>
              <w:t>otgonbileg@mflsp.gov.mn</w:t>
            </w:r>
          </w:p>
        </w:tc>
        <w:tc>
          <w:tcPr>
            <w:tcW w:w="4442" w:type="dxa"/>
          </w:tcPr>
          <w:p w14:paraId="0CDC80AA" w14:textId="77777777" w:rsidR="00EF7882" w:rsidRPr="00AD1359" w:rsidRDefault="00000000">
            <w:pPr>
              <w:spacing w:before="40" w:after="40"/>
              <w:ind w:left="487"/>
              <w:jc w:val="both"/>
              <w:rPr>
                <w:rFonts w:ascii="Arial" w:eastAsia="Arial" w:hAnsi="Arial" w:cs="Arial"/>
                <w:sz w:val="22"/>
                <w:szCs w:val="22"/>
              </w:rPr>
            </w:pPr>
            <w:r w:rsidRPr="00AD1359">
              <w:rPr>
                <w:rFonts w:ascii="Arial" w:eastAsia="Arial" w:hAnsi="Arial" w:cs="Arial"/>
                <w:sz w:val="22"/>
                <w:szCs w:val="22"/>
              </w:rPr>
              <w:t>Утас:</w:t>
            </w:r>
          </w:p>
          <w:p w14:paraId="0240AD63" w14:textId="77777777" w:rsidR="00EF7882" w:rsidRPr="00AD1359" w:rsidRDefault="00000000">
            <w:pPr>
              <w:spacing w:before="40" w:after="40"/>
              <w:ind w:left="487"/>
              <w:jc w:val="both"/>
              <w:rPr>
                <w:rFonts w:ascii="Arial" w:eastAsia="Arial" w:hAnsi="Arial" w:cs="Arial"/>
                <w:b/>
                <w:bCs/>
                <w:sz w:val="22"/>
                <w:szCs w:val="22"/>
              </w:rPr>
            </w:pPr>
            <w:r w:rsidRPr="00AD1359">
              <w:rPr>
                <w:rFonts w:ascii="Arial" w:eastAsia="Arial" w:hAnsi="Arial" w:cs="Arial"/>
                <w:b/>
                <w:bCs/>
                <w:sz w:val="22"/>
                <w:szCs w:val="22"/>
              </w:rPr>
              <w:t>99162029</w:t>
            </w:r>
          </w:p>
        </w:tc>
      </w:tr>
      <w:tr w:rsidR="00EF7882" w:rsidRPr="00AD1359" w14:paraId="7308ABBD" w14:textId="77777777">
        <w:trPr>
          <w:trHeight w:val="1051"/>
        </w:trPr>
        <w:tc>
          <w:tcPr>
            <w:tcW w:w="9638" w:type="dxa"/>
            <w:gridSpan w:val="2"/>
          </w:tcPr>
          <w:p w14:paraId="22D2B0C5" w14:textId="77777777" w:rsidR="00EF7882" w:rsidRPr="00AD1359" w:rsidRDefault="00000000">
            <w:pPr>
              <w:spacing w:before="40" w:after="40"/>
              <w:ind w:left="487"/>
              <w:jc w:val="both"/>
              <w:rPr>
                <w:rFonts w:ascii="Arial" w:eastAsia="Arial" w:hAnsi="Arial" w:cs="Arial"/>
                <w:sz w:val="22"/>
                <w:szCs w:val="22"/>
              </w:rPr>
            </w:pPr>
            <w:r w:rsidRPr="00AD1359">
              <w:rPr>
                <w:rFonts w:ascii="Arial" w:eastAsia="Arial" w:hAnsi="Arial" w:cs="Arial"/>
                <w:sz w:val="22"/>
                <w:szCs w:val="22"/>
              </w:rPr>
              <w:t>Шуудангийн хаяг:</w:t>
            </w:r>
          </w:p>
          <w:p w14:paraId="07D4352D" w14:textId="77777777" w:rsidR="00EF7882" w:rsidRPr="00AD1359" w:rsidRDefault="00000000">
            <w:pPr>
              <w:spacing w:before="40" w:after="40"/>
              <w:ind w:left="487"/>
              <w:jc w:val="both"/>
              <w:rPr>
                <w:rFonts w:ascii="Arial" w:eastAsia="Arial" w:hAnsi="Arial" w:cs="Arial"/>
                <w:b/>
                <w:bCs/>
                <w:sz w:val="22"/>
                <w:szCs w:val="22"/>
              </w:rPr>
            </w:pPr>
            <w:r w:rsidRPr="00AD1359">
              <w:rPr>
                <w:rFonts w:ascii="Arial" w:eastAsia="Arial" w:hAnsi="Arial" w:cs="Arial"/>
                <w:b/>
                <w:bCs/>
                <w:sz w:val="22"/>
                <w:szCs w:val="22"/>
              </w:rPr>
              <w:t>Нэгдсэн Үндэстний гудамж 5 Чингэлтэй дүүрэг Улаанбаатар 15160</w:t>
            </w:r>
          </w:p>
        </w:tc>
      </w:tr>
      <w:tr w:rsidR="00EF7882" w:rsidRPr="00AD1359" w14:paraId="314C667F" w14:textId="77777777">
        <w:trPr>
          <w:trHeight w:val="1142"/>
        </w:trPr>
        <w:tc>
          <w:tcPr>
            <w:tcW w:w="9638" w:type="dxa"/>
            <w:gridSpan w:val="2"/>
          </w:tcPr>
          <w:p w14:paraId="2EB1768C" w14:textId="22E2C350" w:rsidR="00EF7882" w:rsidRPr="00AD1359" w:rsidRDefault="00000000">
            <w:pPr>
              <w:spacing w:before="40" w:after="40" w:line="276" w:lineRule="auto"/>
              <w:ind w:left="487"/>
              <w:jc w:val="both"/>
              <w:rPr>
                <w:rFonts w:ascii="Arial" w:eastAsia="Arial" w:hAnsi="Arial" w:cs="Arial"/>
                <w:i/>
                <w:iCs/>
                <w:color w:val="000000"/>
                <w:sz w:val="22"/>
                <w:szCs w:val="22"/>
              </w:rPr>
            </w:pPr>
            <w:r w:rsidRPr="00AD1359">
              <w:rPr>
                <w:rFonts w:ascii="Arial" w:eastAsia="Arial" w:hAnsi="Arial" w:cs="Arial"/>
                <w:color w:val="000000"/>
                <w:sz w:val="22"/>
                <w:szCs w:val="22"/>
              </w:rPr>
              <w:t>Хийж гүйцэтгэгдсэн судалгааг өмнөх практикийн дагуу МНОУҮА-ны Ази, Номхон далайн бүсийн хяналт, үнэлгээний олон нийтийн вэбсайтад байршуулж болох эсэхийг зааж өгнө үү.</w:t>
            </w:r>
            <w:r w:rsidRPr="00AD1359">
              <w:rPr>
                <w:rFonts w:ascii="Arial" w:eastAsia="Arial" w:hAnsi="Arial" w:cs="Arial"/>
                <w:i/>
                <w:iCs/>
                <w:color w:val="000000"/>
                <w:sz w:val="22"/>
                <w:szCs w:val="22"/>
              </w:rPr>
              <w:tab/>
            </w:r>
          </w:p>
          <w:p w14:paraId="691DA4E9" w14:textId="77777777" w:rsidR="00EF7882" w:rsidRPr="00AD1359" w:rsidRDefault="00000000">
            <w:pPr>
              <w:spacing w:before="40" w:after="40" w:line="276" w:lineRule="auto"/>
              <w:ind w:left="487"/>
              <w:jc w:val="both"/>
              <w:rPr>
                <w:rFonts w:ascii="Arial" w:eastAsia="Arial" w:hAnsi="Arial" w:cs="Arial"/>
                <w:color w:val="000000"/>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0"/>
                <w:id w:val="175048543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
                <w:id w:val="128791583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r>
    </w:tbl>
    <w:p w14:paraId="5B04E689" w14:textId="77777777" w:rsidR="00EF7882" w:rsidRPr="00AD1359" w:rsidRDefault="00EF7882">
      <w:pPr>
        <w:jc w:val="both"/>
        <w:rPr>
          <w:rFonts w:ascii="Arial" w:eastAsia="Arial" w:hAnsi="Arial" w:cs="Arial"/>
          <w:sz w:val="22"/>
          <w:szCs w:val="22"/>
        </w:rPr>
      </w:pPr>
    </w:p>
    <w:p w14:paraId="660CEBC9" w14:textId="77777777" w:rsidR="00EF7882" w:rsidRPr="00AD1359" w:rsidRDefault="00000000">
      <w:pPr>
        <w:numPr>
          <w:ilvl w:val="0"/>
          <w:numId w:val="1"/>
        </w:numPr>
        <w:pBdr>
          <w:top w:val="nil"/>
          <w:left w:val="nil"/>
          <w:bottom w:val="nil"/>
          <w:right w:val="nil"/>
          <w:between w:val="nil"/>
        </w:pBdr>
        <w:tabs>
          <w:tab w:val="left" w:pos="630"/>
        </w:tabs>
        <w:spacing w:after="120"/>
        <w:ind w:left="0" w:firstLine="0"/>
        <w:jc w:val="both"/>
        <w:rPr>
          <w:rFonts w:ascii="Arial" w:eastAsia="Arial" w:hAnsi="Arial" w:cs="Arial"/>
          <w:b/>
          <w:bCs/>
          <w:color w:val="000000"/>
          <w:sz w:val="22"/>
          <w:szCs w:val="22"/>
        </w:rPr>
      </w:pPr>
      <w:r w:rsidRPr="00AD1359">
        <w:rPr>
          <w:rFonts w:ascii="Arial" w:eastAsia="Arial" w:hAnsi="Arial" w:cs="Arial"/>
          <w:b/>
          <w:bCs/>
          <w:color w:val="000000"/>
          <w:sz w:val="22"/>
          <w:szCs w:val="22"/>
        </w:rPr>
        <w:t>Арга зүй</w:t>
      </w:r>
    </w:p>
    <w:tbl>
      <w:tblPr>
        <w:tblStyle w:val="a0"/>
        <w:tblW w:w="9638" w:type="dxa"/>
        <w:tblLayout w:type="fixed"/>
        <w:tblLook w:val="0400" w:firstRow="0" w:lastRow="0" w:firstColumn="0" w:lastColumn="0" w:noHBand="0" w:noVBand="1"/>
      </w:tblPr>
      <w:tblGrid>
        <w:gridCol w:w="9638"/>
      </w:tblGrid>
      <w:tr w:rsidR="00EF7882" w:rsidRPr="00AD1359" w14:paraId="6AF0A299" w14:textId="77777777" w:rsidTr="00656C25">
        <w:trPr>
          <w:trHeight w:val="2664"/>
        </w:trPr>
        <w:tc>
          <w:tcPr>
            <w:tcW w:w="9638" w:type="dxa"/>
          </w:tcPr>
          <w:tbl>
            <w:tblPr>
              <w:tblStyle w:val="a1"/>
              <w:tblW w:w="9422" w:type="dxa"/>
              <w:tblLayout w:type="fixed"/>
              <w:tblLook w:val="0400" w:firstRow="0" w:lastRow="0" w:firstColumn="0" w:lastColumn="0" w:noHBand="0" w:noVBand="1"/>
            </w:tblPr>
            <w:tblGrid>
              <w:gridCol w:w="9422"/>
            </w:tblGrid>
            <w:tr w:rsidR="00EF7882" w:rsidRPr="00AD1359" w14:paraId="6CAEE69A" w14:textId="77777777" w:rsidTr="008E135B">
              <w:trPr>
                <w:trHeight w:val="3627"/>
              </w:trPr>
              <w:tc>
                <w:tcPr>
                  <w:tcW w:w="9422" w:type="dxa"/>
                </w:tcPr>
                <w:p w14:paraId="3D940112" w14:textId="4F6B6FC6" w:rsidR="003F0B54" w:rsidRPr="00544632" w:rsidRDefault="003F0B54" w:rsidP="008E135B">
                  <w:pPr>
                    <w:pStyle w:val="NormalWeb"/>
                    <w:ind w:left="420"/>
                    <w:jc w:val="both"/>
                    <w:rPr>
                      <w:rFonts w:ascii="Arial" w:hAnsi="Arial" w:cs="Arial"/>
                      <w:sz w:val="22"/>
                      <w:szCs w:val="22"/>
                      <w:lang w:val="mn-MN"/>
                    </w:rPr>
                  </w:pPr>
                  <w:bookmarkStart w:id="2" w:name="_heading=h.c5xal6oi85vh" w:colFirst="0" w:colLast="0"/>
                  <w:bookmarkEnd w:id="2"/>
                  <w:r w:rsidRPr="00544632">
                    <w:rPr>
                      <w:rFonts w:ascii="Arial" w:hAnsi="Arial" w:cs="Arial"/>
                      <w:sz w:val="22"/>
                      <w:szCs w:val="22"/>
                      <w:lang w:val="mn-MN"/>
                    </w:rPr>
                    <w:t>Энэхүү үндэсний судалгаа</w:t>
                  </w:r>
                  <w:r w:rsidR="008E135B" w:rsidRPr="00544632">
                    <w:rPr>
                      <w:rFonts w:ascii="Arial" w:hAnsi="Arial" w:cs="Arial"/>
                      <w:sz w:val="22"/>
                      <w:szCs w:val="22"/>
                      <w:lang w:val="mn-MN"/>
                    </w:rPr>
                    <w:t xml:space="preserve">г оролцоонд суурилсан арга зүйгээр гүйцэтгэж, </w:t>
                  </w:r>
                  <w:r w:rsidRPr="00544632">
                    <w:rPr>
                      <w:rFonts w:ascii="Arial" w:hAnsi="Arial" w:cs="Arial"/>
                      <w:sz w:val="22"/>
                      <w:szCs w:val="22"/>
                      <w:lang w:val="mn-MN"/>
                    </w:rPr>
                    <w:t>баримт бичгийн шинжилгээ, зөвлөлдөх уулзалт ярилцлага, олон нийтийн хэлэлцүүлэг зэрэг мэдээлэл цуглуулах чанарын судалгааны аргуудыг ашиглаж, холбогдох талуудын санал, байр суурийг тусгасан болно.</w:t>
                  </w:r>
                  <w:r w:rsidR="008E135B" w:rsidRPr="00544632">
                    <w:rPr>
                      <w:rFonts w:ascii="Arial" w:hAnsi="Arial" w:cs="Arial"/>
                      <w:sz w:val="22"/>
                      <w:szCs w:val="22"/>
                      <w:lang w:val="mn-MN"/>
                    </w:rPr>
                    <w:t xml:space="preserve"> </w:t>
                  </w:r>
                </w:p>
                <w:p w14:paraId="282294C8" w14:textId="77777777" w:rsidR="008E135B" w:rsidRPr="00AD1359" w:rsidRDefault="008E135B" w:rsidP="008E135B">
                  <w:pPr>
                    <w:pStyle w:val="NormalWeb"/>
                    <w:jc w:val="both"/>
                    <w:rPr>
                      <w:rFonts w:ascii="Arial" w:hAnsi="Arial" w:cs="Arial"/>
                      <w:sz w:val="22"/>
                      <w:szCs w:val="22"/>
                      <w:lang w:val="en-US"/>
                    </w:rPr>
                  </w:pPr>
                </w:p>
                <w:p w14:paraId="62F50432" w14:textId="1C7ABF37" w:rsidR="008E135B" w:rsidRPr="00AD1359" w:rsidRDefault="003F0B54" w:rsidP="008E135B">
                  <w:pPr>
                    <w:spacing w:after="280"/>
                    <w:ind w:left="420"/>
                    <w:jc w:val="both"/>
                    <w:rPr>
                      <w:rFonts w:ascii="Arial" w:eastAsia="Arial" w:hAnsi="Arial" w:cs="Arial"/>
                      <w:sz w:val="22"/>
                      <w:szCs w:val="22"/>
                      <w:lang w:val="mn-MN"/>
                    </w:rPr>
                  </w:pPr>
                  <w:r w:rsidRPr="00AD1359">
                    <w:rPr>
                      <w:rFonts w:ascii="Arial" w:eastAsia="Arial" w:hAnsi="Arial" w:cs="Arial"/>
                      <w:sz w:val="22"/>
                      <w:szCs w:val="22"/>
                      <w:lang w:val="mn-MN"/>
                    </w:rPr>
                    <w:t xml:space="preserve">Баримт бичгийн судалгаанд Монгол улсын </w:t>
                  </w:r>
                  <w:r w:rsidRPr="00AD1359">
                    <w:rPr>
                      <w:rFonts w:ascii="Arial" w:eastAsia="Arial" w:hAnsi="Arial" w:cs="Arial"/>
                      <w:sz w:val="22"/>
                      <w:szCs w:val="22"/>
                    </w:rPr>
                    <w:t>Ахмад настны талаарх хууль тогтоомж, бодлог</w:t>
                  </w:r>
                  <w:r w:rsidRPr="00AD1359">
                    <w:rPr>
                      <w:rFonts w:ascii="Arial" w:eastAsia="Arial" w:hAnsi="Arial" w:cs="Arial"/>
                      <w:sz w:val="22"/>
                      <w:szCs w:val="22"/>
                      <w:lang w:val="mn-MN"/>
                    </w:rPr>
                    <w:t>о</w:t>
                  </w:r>
                  <w:r w:rsidRPr="00AD1359">
                    <w:rPr>
                      <w:rFonts w:ascii="Arial" w:eastAsia="Arial" w:hAnsi="Arial" w:cs="Arial"/>
                      <w:sz w:val="22"/>
                      <w:szCs w:val="22"/>
                    </w:rPr>
                    <w:t xml:space="preserve">, </w:t>
                  </w:r>
                  <w:r w:rsidRPr="00AD1359">
                    <w:rPr>
                      <w:rFonts w:ascii="Arial" w:eastAsia="Arial" w:hAnsi="Arial" w:cs="Arial"/>
                      <w:sz w:val="22"/>
                      <w:szCs w:val="22"/>
                      <w:lang w:val="mn-MN"/>
                    </w:rPr>
                    <w:t>үйл ажиллагааны</w:t>
                  </w:r>
                  <w:r w:rsidRPr="00AD1359">
                    <w:rPr>
                      <w:rFonts w:ascii="Arial" w:eastAsia="Arial" w:hAnsi="Arial" w:cs="Arial"/>
                      <w:sz w:val="22"/>
                      <w:szCs w:val="22"/>
                    </w:rPr>
                    <w:t xml:space="preserve"> төлөвлөгөө, холбогдох яам, агентлаг болон бусад байгууллагын хэрэгжилтийн тайлан мэдээ, захиргааны мэдээ, </w:t>
                  </w:r>
                  <w:r w:rsidRPr="00AD1359">
                    <w:rPr>
                      <w:rFonts w:ascii="Arial" w:eastAsia="Arial" w:hAnsi="Arial" w:cs="Arial"/>
                      <w:sz w:val="22"/>
                      <w:szCs w:val="22"/>
                      <w:lang w:val="mn-MN"/>
                    </w:rPr>
                    <w:t>өгөгдөл</w:t>
                  </w:r>
                  <w:r w:rsidRPr="00AD1359">
                    <w:rPr>
                      <w:rFonts w:ascii="Arial" w:eastAsia="Arial" w:hAnsi="Arial" w:cs="Arial"/>
                      <w:sz w:val="22"/>
                      <w:szCs w:val="22"/>
                    </w:rPr>
                    <w:t xml:space="preserve"> болон холбогдох судалгаан</w:t>
                  </w:r>
                  <w:r w:rsidRPr="00AD1359">
                    <w:rPr>
                      <w:rFonts w:ascii="Arial" w:eastAsia="Arial" w:hAnsi="Arial" w:cs="Arial"/>
                      <w:sz w:val="22"/>
                      <w:szCs w:val="22"/>
                      <w:lang w:val="mn-MN"/>
                    </w:rPr>
                    <w:t xml:space="preserve">ы мэдээллүүлэлд </w:t>
                  </w:r>
                  <w:r w:rsidRPr="00AD1359">
                    <w:rPr>
                      <w:rFonts w:ascii="Arial" w:eastAsia="Arial" w:hAnsi="Arial" w:cs="Arial"/>
                      <w:sz w:val="22"/>
                      <w:szCs w:val="22"/>
                    </w:rPr>
                    <w:t>шинжилгээ хий</w:t>
                  </w:r>
                  <w:r w:rsidRPr="00AD1359">
                    <w:rPr>
                      <w:rFonts w:ascii="Arial" w:eastAsia="Arial" w:hAnsi="Arial" w:cs="Arial"/>
                      <w:sz w:val="22"/>
                      <w:szCs w:val="22"/>
                      <w:lang w:val="mn-MN"/>
                    </w:rPr>
                    <w:t>ж тусгалаа</w:t>
                  </w:r>
                  <w:r w:rsidRPr="00AD1359">
                    <w:rPr>
                      <w:rFonts w:ascii="Arial" w:eastAsia="Arial" w:hAnsi="Arial" w:cs="Arial"/>
                      <w:sz w:val="22"/>
                      <w:szCs w:val="22"/>
                    </w:rPr>
                    <w:t>.</w:t>
                  </w:r>
                  <w:r w:rsidR="008E135B" w:rsidRPr="00AD1359">
                    <w:rPr>
                      <w:rFonts w:ascii="Arial" w:eastAsia="Arial" w:hAnsi="Arial" w:cs="Arial"/>
                      <w:sz w:val="22"/>
                      <w:szCs w:val="22"/>
                      <w:lang w:val="mn-MN"/>
                    </w:rPr>
                    <w:t xml:space="preserve"> Т</w:t>
                  </w:r>
                  <w:r w:rsidRPr="00AD1359">
                    <w:rPr>
                      <w:rFonts w:ascii="Arial" w:eastAsia="Arial" w:hAnsi="Arial" w:cs="Arial"/>
                      <w:sz w:val="22"/>
                      <w:szCs w:val="22"/>
                    </w:rPr>
                    <w:t xml:space="preserve">айлан боловсруулах </w:t>
                  </w:r>
                  <w:r w:rsidR="00943307" w:rsidRPr="00AD1359">
                    <w:rPr>
                      <w:rFonts w:ascii="Arial" w:eastAsia="Arial" w:hAnsi="Arial" w:cs="Arial"/>
                      <w:sz w:val="22"/>
                      <w:szCs w:val="22"/>
                      <w:lang w:val="mn-MN"/>
                    </w:rPr>
                    <w:t>а</w:t>
                  </w:r>
                  <w:r w:rsidRPr="00AD1359">
                    <w:rPr>
                      <w:rFonts w:ascii="Arial" w:eastAsia="Arial" w:hAnsi="Arial" w:cs="Arial"/>
                      <w:sz w:val="22"/>
                      <w:szCs w:val="22"/>
                    </w:rPr>
                    <w:t xml:space="preserve">жлын хэсгийг </w:t>
                  </w:r>
                  <w:r w:rsidR="008E135B" w:rsidRPr="00AD1359">
                    <w:rPr>
                      <w:rFonts w:ascii="Arial" w:eastAsia="Arial" w:hAnsi="Arial" w:cs="Arial"/>
                      <w:sz w:val="22"/>
                      <w:szCs w:val="22"/>
                      <w:lang w:val="mn-MN"/>
                    </w:rPr>
                    <w:t xml:space="preserve">гол оролцогч яам, агентлаг, төрийн бус байгууллагын төлөөлөөр </w:t>
                  </w:r>
                  <w:r w:rsidRPr="00AD1359">
                    <w:rPr>
                      <w:rFonts w:ascii="Arial" w:eastAsia="Arial" w:hAnsi="Arial" w:cs="Arial"/>
                      <w:sz w:val="22"/>
                      <w:szCs w:val="22"/>
                    </w:rPr>
                    <w:t>байгуулж, холбогдох төрийн байгууллага, орон нутгийн байгууллага, ахмад настны байгууллага болон бусад оролцогч талуудын оролцоотой зөвлөлдөх уулзалт, хэлэлцүүлгийг зохион байгуулан</w:t>
                  </w:r>
                  <w:r w:rsidR="008E135B" w:rsidRPr="00AD1359">
                    <w:rPr>
                      <w:rFonts w:ascii="Arial" w:eastAsia="Arial" w:hAnsi="Arial" w:cs="Arial"/>
                      <w:sz w:val="22"/>
                      <w:szCs w:val="22"/>
                      <w:lang w:val="mn-MN"/>
                    </w:rPr>
                    <w:t xml:space="preserve"> </w:t>
                  </w:r>
                  <w:r w:rsidRPr="00AD1359">
                    <w:rPr>
                      <w:rFonts w:ascii="Arial" w:eastAsia="Arial" w:hAnsi="Arial" w:cs="Arial"/>
                      <w:sz w:val="22"/>
                      <w:szCs w:val="22"/>
                    </w:rPr>
                    <w:t>санал, зөвлөмжийг авч тайланд тусгасан</w:t>
                  </w:r>
                  <w:r w:rsidR="008E135B" w:rsidRPr="00AD1359">
                    <w:rPr>
                      <w:rFonts w:ascii="Arial" w:eastAsia="Arial" w:hAnsi="Arial" w:cs="Arial"/>
                      <w:sz w:val="22"/>
                      <w:szCs w:val="22"/>
                      <w:lang w:val="mn-MN"/>
                    </w:rPr>
                    <w:t>.</w:t>
                  </w:r>
                </w:p>
              </w:tc>
            </w:tr>
          </w:tbl>
          <w:p w14:paraId="5D134DEB" w14:textId="67ABEA00" w:rsidR="00EF7882" w:rsidRPr="00AD1359" w:rsidRDefault="006B1C0D">
            <w:pPr>
              <w:pStyle w:val="ListParagraph"/>
              <w:numPr>
                <w:ilvl w:val="0"/>
                <w:numId w:val="1"/>
              </w:numPr>
              <w:pBdr>
                <w:top w:val="nil"/>
                <w:left w:val="nil"/>
                <w:bottom w:val="nil"/>
                <w:right w:val="nil"/>
                <w:between w:val="nil"/>
              </w:pBdr>
              <w:spacing w:after="120"/>
              <w:jc w:val="both"/>
              <w:rPr>
                <w:rFonts w:ascii="Arial" w:eastAsia="Arial" w:hAnsi="Arial" w:cs="Arial"/>
                <w:b/>
                <w:bCs/>
                <w:color w:val="000000"/>
                <w:sz w:val="22"/>
                <w:szCs w:val="22"/>
              </w:rPr>
            </w:pPr>
            <w:r w:rsidRPr="00AD1359">
              <w:rPr>
                <w:rFonts w:ascii="Arial" w:eastAsia="Arial" w:hAnsi="Arial" w:cs="Arial"/>
                <w:b/>
                <w:bCs/>
                <w:color w:val="000000"/>
                <w:sz w:val="22"/>
                <w:szCs w:val="22"/>
                <w:lang w:val="mn-MN"/>
              </w:rPr>
              <w:t xml:space="preserve">  </w:t>
            </w:r>
            <w:r w:rsidRPr="00AD1359">
              <w:rPr>
                <w:rFonts w:ascii="Arial" w:eastAsia="Arial" w:hAnsi="Arial" w:cs="Arial"/>
                <w:b/>
                <w:bCs/>
                <w:color w:val="000000"/>
                <w:sz w:val="22"/>
                <w:szCs w:val="22"/>
              </w:rPr>
              <w:t xml:space="preserve">Хураангуй </w:t>
            </w:r>
          </w:p>
          <w:p w14:paraId="48A11779" w14:textId="77777777" w:rsidR="00EF7882" w:rsidRPr="00AD1359" w:rsidRDefault="00000000" w:rsidP="008E135B">
            <w:pPr>
              <w:spacing w:before="280" w:after="280"/>
              <w:ind w:left="525"/>
              <w:jc w:val="both"/>
              <w:rPr>
                <w:rFonts w:ascii="Arial" w:eastAsia="Arial" w:hAnsi="Arial" w:cs="Arial"/>
                <w:sz w:val="22"/>
                <w:szCs w:val="22"/>
              </w:rPr>
            </w:pPr>
            <w:r w:rsidRPr="00AD1359">
              <w:rPr>
                <w:rFonts w:ascii="Arial" w:eastAsia="Arial" w:hAnsi="Arial" w:cs="Arial"/>
                <w:sz w:val="22"/>
                <w:szCs w:val="22"/>
              </w:rPr>
              <w:t>Монгол Улс хүн амын насжилтын өөрчлөлтөд дасан зохицох, ахмад настны эрх, оролцоо, нийгмийн хамгаалал, эрүүл мэнд, хөдөлмөр эрхлэлт болон урт хугацааны тусламж, үйлчилгээний хүртээмжийг сайжруулах чиглэлээр Мадридын олон улсын үйл ажиллагааны төлөвлөгөө (Мадрид-2002)-ний зорилт, зарчмыг үндэсний бодлого, хууль тогтоомж, хөтөлбөр, төлөвлөгөөнд тусган хэрэгжүүлж байна.</w:t>
            </w:r>
          </w:p>
          <w:p w14:paraId="670E5465" w14:textId="33CF9D29" w:rsidR="00EF7882" w:rsidRPr="00AD1359" w:rsidRDefault="00000000" w:rsidP="008E135B">
            <w:pPr>
              <w:spacing w:before="280" w:after="280"/>
              <w:ind w:left="525"/>
              <w:jc w:val="both"/>
              <w:rPr>
                <w:rFonts w:ascii="Arial" w:eastAsia="Arial" w:hAnsi="Arial" w:cs="Arial"/>
                <w:sz w:val="22"/>
                <w:szCs w:val="22"/>
                <w:lang w:val="mn-MN"/>
              </w:rPr>
            </w:pPr>
            <w:r w:rsidRPr="00AD1359">
              <w:rPr>
                <w:rFonts w:ascii="Arial" w:eastAsia="Arial" w:hAnsi="Arial" w:cs="Arial"/>
                <w:sz w:val="22"/>
                <w:szCs w:val="22"/>
              </w:rPr>
              <w:t xml:space="preserve">Энэхүү тайланг боловсруулахдаа Ахмад настны талаарх хууль тогтоомж, бодлогын баримт бичиг, үндэсний болон салбарын төлөвлөгөө, хэрэгжилтийн тайлан, захиргааны мэдээлэл, статистик болон холбогдох судалгаанд баримт бичгийн шинжилгээ хийсэн. Тайлан боловсруулах ажлын хүрээнд холбогдох төрийн байгууллага, орон нутгийн байгууллага, ахмад настны байгууллага болон иргэний нийгмийн байгууллагуудын оролцоог хангаж Монголын Ахмадын холбоо, аймаг, нийслэл, дүүргийн ахмадын хороод, мэргэжлийн зөвлөлийн төлөөллийг оролцуулсан </w:t>
            </w:r>
            <w:r w:rsidRPr="00AD1359">
              <w:rPr>
                <w:rFonts w:ascii="Arial" w:eastAsia="Arial" w:hAnsi="Arial" w:cs="Arial"/>
                <w:sz w:val="22"/>
                <w:szCs w:val="22"/>
              </w:rPr>
              <w:lastRenderedPageBreak/>
              <w:t>зөвлөлдөх уулзалт зохион байгуулж, ахмад настны эрх, оролцоо, үйлчилгээний хүртээмж болон цаашдын бодлогын чиглэлийн талаар</w:t>
            </w:r>
            <w:r w:rsidR="008E135B" w:rsidRPr="00AD1359">
              <w:rPr>
                <w:rFonts w:ascii="Arial" w:eastAsia="Arial" w:hAnsi="Arial" w:cs="Arial"/>
                <w:sz w:val="22"/>
                <w:szCs w:val="22"/>
                <w:lang w:val="mn-MN"/>
              </w:rPr>
              <w:t>х</w:t>
            </w:r>
            <w:r w:rsidRPr="00AD1359">
              <w:rPr>
                <w:rFonts w:ascii="Arial" w:eastAsia="Arial" w:hAnsi="Arial" w:cs="Arial"/>
                <w:sz w:val="22"/>
                <w:szCs w:val="22"/>
              </w:rPr>
              <w:t xml:space="preserve"> санал</w:t>
            </w:r>
            <w:r w:rsidR="008E135B" w:rsidRPr="00AD1359">
              <w:rPr>
                <w:rFonts w:ascii="Arial" w:eastAsia="Arial" w:hAnsi="Arial" w:cs="Arial"/>
                <w:sz w:val="22"/>
                <w:szCs w:val="22"/>
                <w:lang w:val="mn-MN"/>
              </w:rPr>
              <w:t>ыг авч тусгалаа.</w:t>
            </w:r>
          </w:p>
          <w:p w14:paraId="2BC8A5EC" w14:textId="424972EC" w:rsidR="00EF7882" w:rsidRPr="00AD1359" w:rsidRDefault="00000000" w:rsidP="008E135B">
            <w:pPr>
              <w:spacing w:before="280" w:after="280"/>
              <w:ind w:left="525"/>
              <w:jc w:val="both"/>
              <w:rPr>
                <w:rFonts w:ascii="Arial" w:eastAsia="Arial" w:hAnsi="Arial" w:cs="Arial"/>
                <w:sz w:val="22"/>
                <w:szCs w:val="22"/>
              </w:rPr>
            </w:pPr>
            <w:r w:rsidRPr="00AD1359">
              <w:rPr>
                <w:rFonts w:ascii="Arial" w:eastAsia="Arial" w:hAnsi="Arial" w:cs="Arial"/>
                <w:sz w:val="22"/>
                <w:szCs w:val="22"/>
              </w:rPr>
              <w:t xml:space="preserve">Монгол Улсад ахмад настны асуудлыг зохицуулах эрх зүйн орчин сүүлийн жилүүдэд бэхжиж байна. Ахмад настны тухай хуульд 2024 оны 6 дугаар сарын 5-ны өдөр нэмэлт, өөрчлөлт оруулж, ахмад настны хэрэгцээнд суурилсан урт хугацааны тусламж, үйлчилгээ, идэвхтэй насжилт, эрүүл мэнд, нийгмийн оролцоог дэмжих чиглэлийг хуульчилсан. Хуулийн хэрэгжилтийн хүрээнд ахмад настны хэрэгцээ, эрсдэлийг цогцоор үнэлэх, гэрийн, өдрийн, түр болон байнгын асаргаа, урт хугацааны тусламж, үйлчилгээ үзүүлэх зохицуулалтыг үе шаттай нэвтрүүлж байна. </w:t>
            </w:r>
            <w:r w:rsidR="00552635" w:rsidRPr="00AD1359">
              <w:rPr>
                <w:rFonts w:ascii="Arial" w:eastAsia="Arial" w:hAnsi="Arial" w:cs="Arial"/>
                <w:sz w:val="22"/>
                <w:szCs w:val="22"/>
                <w:lang w:val="mn-MN"/>
              </w:rPr>
              <w:t>Г</w:t>
            </w:r>
            <w:r w:rsidRPr="00AD1359">
              <w:rPr>
                <w:rFonts w:ascii="Arial" w:eastAsia="Arial" w:hAnsi="Arial" w:cs="Arial"/>
                <w:sz w:val="22"/>
                <w:szCs w:val="22"/>
              </w:rPr>
              <w:t>эрийн болон өдрийн үйлчилгээ үзүүлсэн</w:t>
            </w:r>
            <w:r w:rsidR="00552635" w:rsidRPr="00AD1359">
              <w:rPr>
                <w:rFonts w:ascii="Arial" w:eastAsia="Arial" w:hAnsi="Arial" w:cs="Arial"/>
                <w:sz w:val="22"/>
                <w:szCs w:val="22"/>
                <w:lang w:val="mn-MN"/>
              </w:rPr>
              <w:t xml:space="preserve"> байгууллага, үйлчилгээнд хамрагдсан ахмад настны тоо нэмэгдэж байна. </w:t>
            </w:r>
            <w:r w:rsidRPr="00AD1359">
              <w:rPr>
                <w:rFonts w:ascii="Arial" w:eastAsia="Arial" w:hAnsi="Arial" w:cs="Arial"/>
                <w:sz w:val="22"/>
                <w:szCs w:val="22"/>
              </w:rPr>
              <w:t>Мөн идэвхтэй насжилтыг дэмжих чиглэлээр</w:t>
            </w:r>
            <w:r w:rsidR="00552635" w:rsidRPr="00AD1359">
              <w:rPr>
                <w:rFonts w:ascii="Arial" w:eastAsia="Arial" w:hAnsi="Arial" w:cs="Arial"/>
                <w:sz w:val="22"/>
                <w:szCs w:val="22"/>
                <w:lang w:val="mn-MN"/>
              </w:rPr>
              <w:t xml:space="preserve">  үзүүлэх үйлчилгээний төрөл, санхүүжилт нэмэгдсэн. </w:t>
            </w:r>
          </w:p>
          <w:p w14:paraId="3DDE4719" w14:textId="0DE3E2C3" w:rsidR="00EF7882" w:rsidRPr="00AD1359" w:rsidRDefault="00000000" w:rsidP="008E135B">
            <w:pPr>
              <w:spacing w:before="280" w:after="280"/>
              <w:ind w:left="525"/>
              <w:jc w:val="both"/>
              <w:rPr>
                <w:rFonts w:ascii="Arial" w:eastAsia="Arial" w:hAnsi="Arial" w:cs="Arial"/>
                <w:sz w:val="22"/>
                <w:szCs w:val="22"/>
                <w:lang w:val="en-US"/>
              </w:rPr>
            </w:pPr>
            <w:r w:rsidRPr="00AD1359">
              <w:rPr>
                <w:rFonts w:ascii="Arial" w:eastAsia="Arial" w:hAnsi="Arial" w:cs="Arial"/>
                <w:sz w:val="22"/>
                <w:szCs w:val="22"/>
              </w:rPr>
              <w:t>Тайлангийн үнэлгээнээс харахад Монгол Улс ахмад настны эрх, нийгмийн хамгаалал, эрүүл мэнд, идэвхтэй насжилт, нийгмийн оролцоо, урт хугацааны тусламж, үйлчилгээ болон дижитал хүртээмжийн чиглэлээр нийтлэг ахиц дэвшил гаргасан боловч хэрэгжилтийг цаашид бэхжүүлэх шаардлагатай байна. Гол сургамж нь ахмад настны бодлогыг зөвхөн халамж, тэтгэмжийн асуудлаар хязгаарлах бус, эрүүл, идэвхтэй, бие даасан амьдрал, хөдөлмөр эрхлэлт, нийгмийн оролцоо, урт хугацааны тусламж, үйлчилгээ болон дижитал оролцоог хамарсан цогц бодлого болгон хөгжүүлэх шаардлагатай байгааг харуулж байна. Хэрэгжилтийн хугацаанд ахмад настны хэрэгцээнд нийцсэн үйлчилгээг төрийн бус байгууллага болон хувийн хэвшлээр гэрээлэн гүйцэтгүүлэх, идэвхтэй насжилтыг дэмжих үйлчилгээг өргөжүүлэх зэрэг туршлага бий бол</w:t>
            </w:r>
            <w:r w:rsidR="00BF2D80">
              <w:rPr>
                <w:rFonts w:ascii="Arial" w:eastAsia="Arial" w:hAnsi="Arial" w:cs="Arial"/>
                <w:sz w:val="22"/>
                <w:szCs w:val="22"/>
                <w:lang w:val="mn-MN"/>
              </w:rPr>
              <w:t xml:space="preserve">ж байна. </w:t>
            </w:r>
            <w:r w:rsidRPr="00AD1359">
              <w:rPr>
                <w:rFonts w:ascii="Arial" w:eastAsia="Arial" w:hAnsi="Arial" w:cs="Arial"/>
                <w:sz w:val="22"/>
                <w:szCs w:val="22"/>
              </w:rPr>
              <w:t xml:space="preserve">2025 онд идэвхтэй насжилт болон асаргааны чиглэлээр төрийн бус байгууллага, хувийн хэвшлийн 37 байгууллага үйлчилгээ үзүүлсэн нь төрийн байгууллагын шууд үйлчилгээний зэрэгцээ олон талын оролцоонд тулгуурласан үйлчилгээний хэлбэрийг хөгжүүлэх боломжийг харуулж байна. </w:t>
            </w:r>
          </w:p>
          <w:p w14:paraId="135A5371" w14:textId="77777777" w:rsidR="00EF7882" w:rsidRPr="00AD1359" w:rsidRDefault="00000000" w:rsidP="008E135B">
            <w:pPr>
              <w:spacing w:before="280" w:after="280"/>
              <w:ind w:left="525"/>
              <w:jc w:val="both"/>
              <w:rPr>
                <w:rFonts w:ascii="Arial" w:eastAsia="Arial" w:hAnsi="Arial" w:cs="Arial"/>
                <w:sz w:val="22"/>
                <w:szCs w:val="22"/>
              </w:rPr>
            </w:pPr>
            <w:r w:rsidRPr="00AD1359">
              <w:rPr>
                <w:rFonts w:ascii="Arial" w:eastAsia="Arial" w:hAnsi="Arial" w:cs="Arial"/>
                <w:sz w:val="22"/>
                <w:szCs w:val="22"/>
              </w:rPr>
              <w:t xml:space="preserve">Цаашид ахмад настны тоо нэмэгдэхийн хэрээр урт хугацааны тусламж, үйлчилгээний хэрэгцээ, санхүүжилт, мэргэшсэн хүний нөөц, үйлчилгээний чанар зэрэг асуудал улам бүр чухал болно. Түүнчлэн ахмад настны орлогын баталгаа, хөдөлмөр эрхлэлт, насны ялгаварлан гадуурхалтаас сэргийлэх, гэр бүлийн болон цалингүй асран хамгаалагчдыг дэмжих, дижитал болон санхүүгийн хүртээмж, цахим аюулгүй байдлыг сайжруулах шаардлагатай байна. </w:t>
            </w:r>
          </w:p>
          <w:p w14:paraId="0B3FC2DD" w14:textId="03A63080" w:rsidR="00EF7882" w:rsidRPr="00AD1359" w:rsidRDefault="00000000" w:rsidP="008E135B">
            <w:pPr>
              <w:spacing w:before="280" w:after="280"/>
              <w:ind w:left="525"/>
              <w:jc w:val="both"/>
              <w:rPr>
                <w:rFonts w:ascii="Arial" w:eastAsia="Arial" w:hAnsi="Arial" w:cs="Arial"/>
                <w:sz w:val="22"/>
                <w:szCs w:val="22"/>
                <w:lang w:val="mn-MN"/>
              </w:rPr>
            </w:pPr>
            <w:r w:rsidRPr="00AD1359">
              <w:rPr>
                <w:rFonts w:ascii="Arial" w:eastAsia="Arial" w:hAnsi="Arial" w:cs="Arial"/>
                <w:sz w:val="22"/>
                <w:szCs w:val="22"/>
              </w:rPr>
              <w:t>Эдгээр сорилтыг шийдвэрлэх хүрээнд Засгийн газрын 2026 оны 7 дугаар сарын 8-ны өдрийн 302 дугаар тогтоолоор “Ахмад настны талаар 2026–2028 онд хэрэгжүүлэх арга хэмжээний төлөвлөгөө” батлагдсан. Уг төлөвлөгөөг салбар дундын уялдаатай хэрэгжүүлж, ахмад настны орлогын баталгаа, нийгмийн хамгаалал, эрүүл мэнд, урт хугацааны тусламж, үйлчилгээ, хөдөлмөр эрхлэлт, нийгмийн оролцоо, дижитал хүртээмжийг тэргүүлэх чиглэл болгон хөгжүүлэх шаардлагатай</w:t>
            </w:r>
            <w:r w:rsidR="00656C25" w:rsidRPr="00AD1359">
              <w:rPr>
                <w:rFonts w:ascii="Arial" w:eastAsia="Arial" w:hAnsi="Arial" w:cs="Arial"/>
                <w:sz w:val="22"/>
                <w:szCs w:val="22"/>
                <w:lang w:val="mn-MN"/>
              </w:rPr>
              <w:t>.</w:t>
            </w:r>
          </w:p>
          <w:p w14:paraId="28233D3A" w14:textId="199F4265" w:rsidR="00025DFD" w:rsidRPr="00AD1359" w:rsidRDefault="00000000" w:rsidP="00552635">
            <w:pPr>
              <w:spacing w:before="280"/>
              <w:ind w:left="525"/>
              <w:jc w:val="both"/>
              <w:rPr>
                <w:rFonts w:ascii="Arial" w:eastAsia="Arial" w:hAnsi="Arial" w:cs="Arial"/>
                <w:sz w:val="22"/>
                <w:szCs w:val="22"/>
                <w:lang w:val="mn-MN"/>
              </w:rPr>
            </w:pPr>
            <w:r w:rsidRPr="00AD1359">
              <w:rPr>
                <w:rFonts w:ascii="Arial" w:eastAsia="Arial" w:hAnsi="Arial" w:cs="Arial"/>
                <w:sz w:val="22"/>
                <w:szCs w:val="22"/>
              </w:rPr>
              <w:t>Монгол Улс (Мадрид-2002) төлөвлөгөөний хэрэгжилтийн хүрээнд ахмад настны эрхийг хамгаалах, нийгмийн хамгаалал болон үйлчилгээний тогтолцоог бэхжүүлэх, эрүүл, идэвхтэй насжилтыг дэмжих чиглэлээр тодорхой ахиц гаргасан байна. 2024 оны хууль эрх зүйн шинэчлэл, урт хугацааны тусламж, үйлчилгээний шинэ зохицуулалт, идэвхтэй насжилтын үйлчилгээ, ахмад настны дижитал оролцоог дэмжих арга хэмжээ нь цаашдын бодлогын үндэс болж байна. Үүний зэрэгцээ хүн амын насжилтын хурдац, ахмад настны хэрэгцээний олон талт байдалтай уялдуулан эрхэд суурилсан, хэрэгцээнд нийцсэн, хүртээмжтэй, тогтвортой санхүүжилттэй, салбар дундын уялдаа бүхий бодлого, үйлчилгээг цаашид бэхжүүлэх нь Монгол Улсын тэргүүлэх зорилт болж байна.</w:t>
            </w:r>
          </w:p>
        </w:tc>
      </w:tr>
    </w:tbl>
    <w:tbl>
      <w:tblPr>
        <w:tblStyle w:val="a2"/>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
        <w:gridCol w:w="195"/>
        <w:gridCol w:w="1790"/>
        <w:gridCol w:w="25"/>
        <w:gridCol w:w="556"/>
        <w:gridCol w:w="996"/>
        <w:gridCol w:w="740"/>
        <w:gridCol w:w="19"/>
        <w:gridCol w:w="2512"/>
        <w:gridCol w:w="2556"/>
        <w:gridCol w:w="13"/>
      </w:tblGrid>
      <w:tr w:rsidR="00EF7882" w:rsidRPr="00AD1359" w14:paraId="7C3E1DFC" w14:textId="77777777">
        <w:trPr>
          <w:trHeight w:val="260"/>
        </w:trPr>
        <w:tc>
          <w:tcPr>
            <w:tcW w:w="9638" w:type="dxa"/>
            <w:gridSpan w:val="11"/>
            <w:tcBorders>
              <w:top w:val="nil"/>
              <w:left w:val="nil"/>
              <w:bottom w:val="single" w:sz="4" w:space="0" w:color="000000"/>
              <w:right w:val="nil"/>
            </w:tcBorders>
          </w:tcPr>
          <w:p w14:paraId="669E44FA" w14:textId="77777777" w:rsidR="00025DFD" w:rsidRPr="00AD1359" w:rsidRDefault="00025DFD" w:rsidP="00552635">
            <w:pPr>
              <w:pBdr>
                <w:top w:val="nil"/>
                <w:left w:val="nil"/>
                <w:bottom w:val="nil"/>
                <w:right w:val="nil"/>
                <w:between w:val="nil"/>
              </w:pBdr>
              <w:tabs>
                <w:tab w:val="left" w:pos="345"/>
              </w:tabs>
              <w:spacing w:after="120"/>
              <w:jc w:val="both"/>
              <w:rPr>
                <w:rFonts w:ascii="Arial" w:eastAsia="Arial" w:hAnsi="Arial" w:cs="Arial"/>
                <w:b/>
                <w:bCs/>
                <w:color w:val="000000"/>
                <w:sz w:val="22"/>
                <w:szCs w:val="22"/>
                <w:lang w:val="mn-MN"/>
              </w:rPr>
            </w:pPr>
          </w:p>
          <w:p w14:paraId="29CB6DC0" w14:textId="06A442AB" w:rsidR="00EF7882" w:rsidRPr="00AD1359" w:rsidRDefault="00000000" w:rsidP="00552635">
            <w:pPr>
              <w:pBdr>
                <w:top w:val="nil"/>
                <w:left w:val="nil"/>
                <w:bottom w:val="nil"/>
                <w:right w:val="nil"/>
                <w:between w:val="nil"/>
              </w:pBdr>
              <w:tabs>
                <w:tab w:val="left" w:pos="345"/>
              </w:tabs>
              <w:spacing w:after="120"/>
              <w:jc w:val="both"/>
              <w:rPr>
                <w:rFonts w:ascii="Arial" w:eastAsia="Arial" w:hAnsi="Arial" w:cs="Arial"/>
                <w:b/>
                <w:bCs/>
                <w:color w:val="000000"/>
                <w:sz w:val="22"/>
                <w:szCs w:val="22"/>
              </w:rPr>
            </w:pPr>
            <w:r w:rsidRPr="00AD1359">
              <w:rPr>
                <w:rFonts w:ascii="Arial" w:eastAsia="Arial" w:hAnsi="Arial" w:cs="Arial"/>
                <w:b/>
                <w:bCs/>
                <w:color w:val="000000"/>
                <w:sz w:val="22"/>
                <w:szCs w:val="22"/>
              </w:rPr>
              <w:lastRenderedPageBreak/>
              <w:t>ҮНДЭСНИЙ БОДЛОГО БА МНОУҮА-НЫ ХЭРЭГЖИЛТ</w:t>
            </w:r>
          </w:p>
        </w:tc>
      </w:tr>
      <w:tr w:rsidR="00EF7882" w:rsidRPr="00AD1359" w14:paraId="23CB54F8" w14:textId="77777777">
        <w:trPr>
          <w:trHeight w:val="1051"/>
        </w:trPr>
        <w:tc>
          <w:tcPr>
            <w:tcW w:w="9638" w:type="dxa"/>
            <w:gridSpan w:val="11"/>
            <w:tcBorders>
              <w:top w:val="single" w:sz="4" w:space="0" w:color="000000"/>
              <w:left w:val="nil"/>
              <w:bottom w:val="nil"/>
              <w:right w:val="nil"/>
            </w:tcBorders>
          </w:tcPr>
          <w:p w14:paraId="6DEB2F1A"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lastRenderedPageBreak/>
              <w:t>a. Үндсэн</w:t>
            </w:r>
            <w:r w:rsidRPr="00AD1359">
              <w:rPr>
                <w:rFonts w:ascii="Arial" w:eastAsia="Arial" w:hAnsi="Arial" w:cs="Arial"/>
                <w:b/>
                <w:bCs/>
                <w:color w:val="000000"/>
                <w:sz w:val="22"/>
                <w:szCs w:val="22"/>
                <w:vertAlign w:val="superscript"/>
              </w:rPr>
              <w:footnoteReference w:id="2"/>
            </w:r>
            <w:r w:rsidRPr="00AD1359">
              <w:rPr>
                <w:rFonts w:ascii="Arial" w:eastAsia="Arial" w:hAnsi="Arial" w:cs="Arial"/>
                <w:b/>
                <w:bCs/>
                <w:color w:val="000000"/>
                <w:sz w:val="22"/>
                <w:szCs w:val="22"/>
              </w:rPr>
              <w:t xml:space="preserve"> хариуцсан яам:</w:t>
            </w:r>
            <w:r w:rsidRPr="00AD1359">
              <w:rPr>
                <w:rFonts w:ascii="Arial" w:eastAsia="Arial" w:hAnsi="Arial" w:cs="Arial"/>
                <w:color w:val="000000"/>
                <w:sz w:val="22"/>
                <w:szCs w:val="22"/>
              </w:rPr>
              <w:t xml:space="preserve"> Гэр бүл, хөдөлмөр, нийгмийн хамгааллын яам</w:t>
            </w:r>
          </w:p>
          <w:p w14:paraId="727AEFBA" w14:textId="77777777" w:rsidR="00EF7882" w:rsidRPr="00AD1359" w:rsidRDefault="00EF7882">
            <w:pPr>
              <w:spacing w:before="40" w:after="40"/>
              <w:jc w:val="both"/>
              <w:rPr>
                <w:rFonts w:ascii="Arial" w:eastAsia="Arial" w:hAnsi="Arial" w:cs="Arial"/>
                <w:i/>
                <w:iCs/>
                <w:color w:val="000000"/>
                <w:sz w:val="22"/>
                <w:szCs w:val="22"/>
              </w:rPr>
            </w:pPr>
          </w:p>
          <w:p w14:paraId="714BB95D"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t>b. Хамтран ажиллах:</w:t>
            </w:r>
            <w:r w:rsidRPr="00AD1359">
              <w:rPr>
                <w:rFonts w:ascii="Arial" w:eastAsia="Arial" w:hAnsi="Arial" w:cs="Arial"/>
                <w:color w:val="000000"/>
                <w:sz w:val="22"/>
                <w:szCs w:val="22"/>
              </w:rPr>
              <w:t xml:space="preserve"> </w:t>
            </w:r>
          </w:p>
          <w:p w14:paraId="01131C4D"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Эрүүл мэндийн яам, бусад яамд</w:t>
            </w:r>
          </w:p>
          <w:p w14:paraId="55315EA8"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Нийгмийн даатгалын ерөнхий газар</w:t>
            </w:r>
          </w:p>
          <w:p w14:paraId="62094512"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Хөдөлмөр, халамжийн үйлчилгээний ерөнхий газар</w:t>
            </w:r>
          </w:p>
          <w:p w14:paraId="18ABBA61" w14:textId="77777777" w:rsidR="00EF7882" w:rsidRPr="00AD1359" w:rsidRDefault="00000000">
            <w:pPr>
              <w:spacing w:before="40" w:after="40"/>
              <w:jc w:val="both"/>
              <w:rPr>
                <w:rFonts w:ascii="Arial" w:eastAsia="Arial" w:hAnsi="Arial" w:cs="Arial"/>
                <w:color w:val="000000"/>
                <w:sz w:val="22"/>
                <w:szCs w:val="22"/>
                <w:shd w:val="clear" w:color="auto" w:fill="D9D9D9"/>
              </w:rPr>
            </w:pPr>
            <w:r w:rsidRPr="00AD1359">
              <w:rPr>
                <w:rFonts w:ascii="Arial" w:eastAsia="Arial" w:hAnsi="Arial" w:cs="Arial"/>
                <w:color w:val="000000"/>
                <w:sz w:val="22"/>
                <w:szCs w:val="22"/>
              </w:rPr>
              <w:t>Монголын ахмадын холбоо</w:t>
            </w:r>
          </w:p>
          <w:p w14:paraId="0F19D1DD"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Геронтологийн үндэсний төв</w:t>
            </w:r>
          </w:p>
          <w:p w14:paraId="6C94CEB8" w14:textId="77777777" w:rsidR="00EF7882" w:rsidRPr="00AD1359" w:rsidRDefault="00EF7882">
            <w:pPr>
              <w:spacing w:before="40" w:after="40"/>
              <w:jc w:val="both"/>
              <w:rPr>
                <w:rFonts w:ascii="Arial" w:eastAsia="Arial" w:hAnsi="Arial" w:cs="Arial"/>
                <w:i/>
                <w:iCs/>
                <w:color w:val="000000"/>
                <w:sz w:val="22"/>
                <w:szCs w:val="22"/>
              </w:rPr>
            </w:pPr>
          </w:p>
        </w:tc>
      </w:tr>
      <w:tr w:rsidR="00EF7882" w:rsidRPr="00AD1359" w14:paraId="4757E878" w14:textId="77777777">
        <w:trPr>
          <w:trHeight w:val="188"/>
        </w:trPr>
        <w:tc>
          <w:tcPr>
            <w:tcW w:w="9638" w:type="dxa"/>
            <w:gridSpan w:val="11"/>
            <w:tcBorders>
              <w:top w:val="nil"/>
              <w:left w:val="nil"/>
              <w:bottom w:val="nil"/>
              <w:right w:val="nil"/>
            </w:tcBorders>
            <w:shd w:val="clear" w:color="auto" w:fill="DBE5F1"/>
          </w:tcPr>
          <w:p w14:paraId="4A8765C4" w14:textId="77777777" w:rsidR="00EF7882" w:rsidRPr="00AD1359" w:rsidRDefault="00000000">
            <w:pPr>
              <w:spacing w:before="80" w:after="80"/>
              <w:jc w:val="both"/>
              <w:rPr>
                <w:rFonts w:ascii="Arial" w:eastAsia="Arial" w:hAnsi="Arial" w:cs="Arial"/>
                <w:color w:val="000000"/>
                <w:sz w:val="22"/>
                <w:szCs w:val="22"/>
              </w:rPr>
            </w:pPr>
            <w:r w:rsidRPr="00AD1359">
              <w:rPr>
                <w:rFonts w:ascii="Arial" w:eastAsia="Arial" w:hAnsi="Arial" w:cs="Arial"/>
                <w:b/>
                <w:bCs/>
                <w:color w:val="000000"/>
                <w:sz w:val="22"/>
                <w:szCs w:val="22"/>
              </w:rPr>
              <w:t>Зохицуулах байгууллага</w:t>
            </w:r>
          </w:p>
        </w:tc>
      </w:tr>
      <w:tr w:rsidR="00EF7882" w:rsidRPr="00AD1359" w14:paraId="0F8BD18F" w14:textId="77777777">
        <w:trPr>
          <w:trHeight w:val="1051"/>
        </w:trPr>
        <w:tc>
          <w:tcPr>
            <w:tcW w:w="9638" w:type="dxa"/>
            <w:gridSpan w:val="11"/>
            <w:tcBorders>
              <w:top w:val="nil"/>
              <w:left w:val="nil"/>
              <w:bottom w:val="nil"/>
              <w:right w:val="nil"/>
            </w:tcBorders>
          </w:tcPr>
          <w:p w14:paraId="127E1C63" w14:textId="3C72ED3E" w:rsidR="00EF7882" w:rsidRPr="00AD1359" w:rsidRDefault="00000000">
            <w:pPr>
              <w:spacing w:before="40" w:after="40"/>
              <w:jc w:val="both"/>
              <w:rPr>
                <w:rFonts w:ascii="Arial" w:eastAsia="Arial" w:hAnsi="Arial" w:cs="Arial"/>
                <w:sz w:val="22"/>
                <w:szCs w:val="22"/>
              </w:rPr>
            </w:pPr>
            <w:r w:rsidRPr="00AD1359">
              <w:rPr>
                <w:rFonts w:ascii="Arial" w:eastAsia="Arial" w:hAnsi="Arial" w:cs="Arial"/>
                <w:b/>
                <w:bCs/>
                <w:color w:val="000000"/>
                <w:sz w:val="22"/>
                <w:szCs w:val="22"/>
              </w:rPr>
              <w:t>1.Та</w:t>
            </w:r>
            <w:r w:rsidR="00656C25" w:rsidRPr="00AD1359">
              <w:rPr>
                <w:rFonts w:ascii="Arial" w:eastAsia="Arial" w:hAnsi="Arial" w:cs="Arial"/>
                <w:b/>
                <w:bCs/>
                <w:color w:val="000000"/>
                <w:sz w:val="22"/>
                <w:szCs w:val="22"/>
                <w:lang w:val="mn-MN"/>
              </w:rPr>
              <w:t>най</w:t>
            </w:r>
            <w:r w:rsidRPr="00AD1359">
              <w:rPr>
                <w:rFonts w:ascii="Arial" w:eastAsia="Arial" w:hAnsi="Arial" w:cs="Arial"/>
                <w:b/>
                <w:bCs/>
                <w:color w:val="000000"/>
                <w:sz w:val="22"/>
                <w:szCs w:val="22"/>
              </w:rPr>
              <w:t xml:space="preserve"> улс хүн амын насжилт эсвэл ахмад настнуудтай холбоотой байнгын ажиллагаатай</w:t>
            </w:r>
            <w:r w:rsidRPr="00AD1359">
              <w:rPr>
                <w:rFonts w:ascii="Arial" w:eastAsia="Arial" w:hAnsi="Arial" w:cs="Arial"/>
                <w:b/>
                <w:bCs/>
                <w:color w:val="000000"/>
                <w:sz w:val="22"/>
                <w:szCs w:val="22"/>
                <w:vertAlign w:val="superscript"/>
              </w:rPr>
              <w:footnoteReference w:id="3"/>
            </w:r>
            <w:r w:rsidRPr="00AD1359">
              <w:rPr>
                <w:rFonts w:ascii="Arial" w:eastAsia="Arial" w:hAnsi="Arial" w:cs="Arial"/>
                <w:b/>
                <w:bCs/>
                <w:color w:val="000000"/>
                <w:sz w:val="22"/>
                <w:szCs w:val="22"/>
              </w:rPr>
              <w:t xml:space="preserve">  үндэсний зохицуулах байгууллага/хороо/агентлаг эсвэл олон талт оролцогч бүхий үндэсний форумтай юу? </w:t>
            </w: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0103C9F2" w14:textId="77777777" w:rsidR="00042375" w:rsidRPr="00AD1359" w:rsidRDefault="00042375">
            <w:pPr>
              <w:spacing w:before="40" w:after="40"/>
              <w:ind w:left="345"/>
              <w:jc w:val="both"/>
              <w:rPr>
                <w:rFonts w:ascii="Arial" w:eastAsia="Arial" w:hAnsi="Arial" w:cs="Arial"/>
                <w:sz w:val="22"/>
                <w:szCs w:val="22"/>
                <w:lang w:val="en-US"/>
              </w:rPr>
            </w:pPr>
          </w:p>
          <w:p w14:paraId="0B13BECF" w14:textId="7F3A7768" w:rsidR="00EF7882" w:rsidRPr="00AD1359" w:rsidRDefault="00000000">
            <w:pPr>
              <w:spacing w:before="40" w:after="40"/>
              <w:ind w:left="345"/>
              <w:jc w:val="both"/>
              <w:rPr>
                <w:rFonts w:ascii="Arial" w:eastAsia="Arial" w:hAnsi="Arial" w:cs="Arial"/>
                <w:b/>
                <w:bCs/>
                <w:color w:val="0000CC"/>
                <w:sz w:val="22"/>
                <w:szCs w:val="22"/>
              </w:rPr>
            </w:pPr>
            <w:r w:rsidRPr="00AD1359">
              <w:rPr>
                <w:rFonts w:ascii="Arial" w:eastAsia="Arial" w:hAnsi="Arial" w:cs="Arial"/>
                <w:sz w:val="22"/>
                <w:szCs w:val="22"/>
              </w:rPr>
              <w:t>Хэрэв "тийм" бол дараах мэдээллийг оруулна уу.</w:t>
            </w:r>
          </w:p>
        </w:tc>
      </w:tr>
      <w:tr w:rsidR="00EF7882" w:rsidRPr="00AD1359" w14:paraId="54951014" w14:textId="77777777" w:rsidTr="00943307">
        <w:trPr>
          <w:trHeight w:val="70"/>
        </w:trPr>
        <w:tc>
          <w:tcPr>
            <w:tcW w:w="431" w:type="dxa"/>
            <w:gridSpan w:val="2"/>
            <w:tcBorders>
              <w:top w:val="nil"/>
              <w:left w:val="nil"/>
              <w:bottom w:val="nil"/>
              <w:right w:val="nil"/>
            </w:tcBorders>
          </w:tcPr>
          <w:p w14:paraId="01F323EF"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nil"/>
              <w:right w:val="nil"/>
            </w:tcBorders>
          </w:tcPr>
          <w:p w14:paraId="67B63827"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Arial" w:hAnsi="Arial" w:cs="Arial"/>
                <w:color w:val="000000"/>
                <w:sz w:val="22"/>
                <w:szCs w:val="22"/>
              </w:rPr>
              <w:t xml:space="preserve">1.1 Зохицуулах байгууллагын нэр: </w:t>
            </w:r>
            <w:r w:rsidRPr="00AD1359">
              <w:rPr>
                <w:rFonts w:ascii="Arial" w:eastAsia="Arial" w:hAnsi="Arial" w:cs="Arial"/>
                <w:b/>
                <w:bCs/>
                <w:color w:val="000000"/>
                <w:sz w:val="22"/>
                <w:szCs w:val="22"/>
              </w:rPr>
              <w:t>Гэр бүл, хөдөлмөр, нийгмийн хамгааллын яам</w:t>
            </w:r>
            <w:r w:rsidRPr="00AD1359">
              <w:rPr>
                <w:rFonts w:ascii="Arial" w:eastAsia="Arial" w:hAnsi="Arial" w:cs="Arial"/>
                <w:color w:val="000000"/>
                <w:sz w:val="22"/>
                <w:szCs w:val="22"/>
              </w:rPr>
              <w:t xml:space="preserve"> </w:t>
            </w:r>
          </w:p>
        </w:tc>
      </w:tr>
      <w:tr w:rsidR="00EF7882" w:rsidRPr="00AD1359" w14:paraId="0E245A93" w14:textId="77777777" w:rsidTr="00943307">
        <w:trPr>
          <w:trHeight w:val="70"/>
        </w:trPr>
        <w:tc>
          <w:tcPr>
            <w:tcW w:w="431" w:type="dxa"/>
            <w:gridSpan w:val="2"/>
            <w:tcBorders>
              <w:top w:val="nil"/>
              <w:left w:val="nil"/>
              <w:bottom w:val="nil"/>
              <w:right w:val="nil"/>
            </w:tcBorders>
          </w:tcPr>
          <w:p w14:paraId="7596ACEC"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nil"/>
              <w:right w:val="nil"/>
            </w:tcBorders>
          </w:tcPr>
          <w:p w14:paraId="3074DBE3"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Arial" w:hAnsi="Arial" w:cs="Arial"/>
                <w:color w:val="000000"/>
                <w:sz w:val="22"/>
                <w:szCs w:val="22"/>
              </w:rPr>
              <w:t xml:space="preserve">1.2 Байгуулагдсан он: </w:t>
            </w:r>
            <w:r w:rsidRPr="00AD1359">
              <w:rPr>
                <w:rFonts w:ascii="Arial" w:eastAsia="Arial" w:hAnsi="Arial" w:cs="Arial"/>
                <w:b/>
                <w:bCs/>
                <w:color w:val="000000"/>
                <w:sz w:val="22"/>
                <w:szCs w:val="22"/>
              </w:rPr>
              <w:t>1964</w:t>
            </w:r>
          </w:p>
        </w:tc>
      </w:tr>
      <w:tr w:rsidR="00EF7882" w:rsidRPr="00AD1359" w14:paraId="190BFB6F" w14:textId="77777777" w:rsidTr="00943307">
        <w:trPr>
          <w:trHeight w:val="70"/>
        </w:trPr>
        <w:tc>
          <w:tcPr>
            <w:tcW w:w="431" w:type="dxa"/>
            <w:gridSpan w:val="2"/>
            <w:tcBorders>
              <w:top w:val="nil"/>
              <w:left w:val="nil"/>
              <w:bottom w:val="nil"/>
              <w:right w:val="nil"/>
            </w:tcBorders>
          </w:tcPr>
          <w:p w14:paraId="23B37B57"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nil"/>
              <w:right w:val="nil"/>
            </w:tcBorders>
          </w:tcPr>
          <w:p w14:paraId="4A183150" w14:textId="77777777" w:rsidR="00EF7882" w:rsidRPr="00AD1359" w:rsidRDefault="00000000">
            <w:pPr>
              <w:tabs>
                <w:tab w:val="left" w:pos="511"/>
              </w:tabs>
              <w:spacing w:before="40" w:after="40"/>
              <w:jc w:val="both"/>
              <w:rPr>
                <w:rFonts w:ascii="Arial" w:eastAsia="Arial" w:hAnsi="Arial" w:cs="Arial"/>
                <w:b/>
                <w:bCs/>
                <w:color w:val="000000"/>
                <w:sz w:val="22"/>
                <w:szCs w:val="22"/>
                <w:lang w:val="en-US"/>
              </w:rPr>
            </w:pPr>
            <w:r w:rsidRPr="00AD1359">
              <w:rPr>
                <w:rFonts w:ascii="Arial" w:eastAsia="Arial" w:hAnsi="Arial" w:cs="Arial"/>
                <w:color w:val="000000"/>
                <w:sz w:val="22"/>
                <w:szCs w:val="22"/>
              </w:rPr>
              <w:t xml:space="preserve">1.3 Түвшин (сайд, яам хоорондын, бусад): </w:t>
            </w:r>
            <w:r w:rsidRPr="00AD1359">
              <w:rPr>
                <w:rFonts w:ascii="Arial" w:eastAsia="Arial" w:hAnsi="Arial" w:cs="Arial"/>
                <w:b/>
                <w:bCs/>
                <w:color w:val="000000"/>
                <w:sz w:val="22"/>
                <w:szCs w:val="22"/>
              </w:rPr>
              <w:t>Сайд</w:t>
            </w:r>
          </w:p>
          <w:p w14:paraId="378F8C73" w14:textId="50FDC822" w:rsidR="00042375" w:rsidRPr="00AD1359" w:rsidRDefault="00042375">
            <w:pPr>
              <w:tabs>
                <w:tab w:val="left" w:pos="511"/>
              </w:tabs>
              <w:spacing w:before="40" w:after="40"/>
              <w:jc w:val="both"/>
              <w:rPr>
                <w:rFonts w:ascii="Arial" w:eastAsia="Arial" w:hAnsi="Arial" w:cs="Arial"/>
                <w:color w:val="000000"/>
                <w:sz w:val="22"/>
                <w:szCs w:val="22"/>
                <w:lang w:val="en-US"/>
              </w:rPr>
            </w:pPr>
          </w:p>
        </w:tc>
      </w:tr>
      <w:tr w:rsidR="00EF7882" w:rsidRPr="00AD1359" w14:paraId="202CC11B" w14:textId="77777777" w:rsidTr="00943307">
        <w:trPr>
          <w:trHeight w:val="70"/>
        </w:trPr>
        <w:tc>
          <w:tcPr>
            <w:tcW w:w="431" w:type="dxa"/>
            <w:gridSpan w:val="2"/>
            <w:tcBorders>
              <w:top w:val="nil"/>
              <w:left w:val="nil"/>
              <w:bottom w:val="nil"/>
              <w:right w:val="nil"/>
            </w:tcBorders>
          </w:tcPr>
          <w:p w14:paraId="7BB99B20"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nil"/>
              <w:right w:val="nil"/>
            </w:tcBorders>
          </w:tcPr>
          <w:p w14:paraId="1A81179C" w14:textId="77777777" w:rsidR="00EF7882" w:rsidRPr="00AD1359" w:rsidRDefault="00000000">
            <w:pPr>
              <w:numPr>
                <w:ilvl w:val="1"/>
                <w:numId w:val="10"/>
              </w:numPr>
              <w:pBdr>
                <w:top w:val="nil"/>
                <w:left w:val="nil"/>
                <w:bottom w:val="nil"/>
                <w:right w:val="nil"/>
                <w:between w:val="nil"/>
              </w:pBdr>
              <w:ind w:left="720"/>
              <w:jc w:val="both"/>
              <w:rPr>
                <w:rFonts w:ascii="Arial" w:eastAsia="Arial" w:hAnsi="Arial" w:cs="Arial"/>
                <w:color w:val="000000"/>
                <w:sz w:val="22"/>
                <w:szCs w:val="22"/>
              </w:rPr>
            </w:pPr>
            <w:r w:rsidRPr="00AD1359">
              <w:rPr>
                <w:rFonts w:ascii="Arial" w:eastAsia="Arial" w:hAnsi="Arial" w:cs="Arial"/>
                <w:color w:val="000000"/>
                <w:sz w:val="22"/>
                <w:szCs w:val="22"/>
              </w:rPr>
              <w:t xml:space="preserve">Үндсэн чиг үүрэг, бүрэн эрх: </w:t>
            </w:r>
          </w:p>
          <w:p w14:paraId="65736E3F" w14:textId="77777777" w:rsidR="00EF7882" w:rsidRPr="00AD1359" w:rsidRDefault="00EF7882">
            <w:pPr>
              <w:pBdr>
                <w:top w:val="nil"/>
                <w:left w:val="nil"/>
                <w:bottom w:val="nil"/>
                <w:right w:val="nil"/>
                <w:between w:val="nil"/>
              </w:pBdr>
              <w:ind w:left="720"/>
              <w:jc w:val="both"/>
              <w:rPr>
                <w:rFonts w:ascii="Arial" w:eastAsia="Arial" w:hAnsi="Arial" w:cs="Arial"/>
                <w:color w:val="000000"/>
                <w:sz w:val="22"/>
                <w:szCs w:val="22"/>
              </w:rPr>
            </w:pPr>
          </w:p>
          <w:p w14:paraId="3692E906" w14:textId="77777777" w:rsidR="00EF7882" w:rsidRPr="00AD1359" w:rsidRDefault="00000000">
            <w:pPr>
              <w:numPr>
                <w:ilvl w:val="0"/>
                <w:numId w:val="18"/>
              </w:numPr>
              <w:pBdr>
                <w:top w:val="nil"/>
                <w:left w:val="nil"/>
                <w:bottom w:val="nil"/>
                <w:right w:val="nil"/>
                <w:between w:val="nil"/>
              </w:pBdr>
              <w:jc w:val="both"/>
              <w:rPr>
                <w:rFonts w:ascii="Arial" w:hAnsi="Arial" w:cs="Arial"/>
                <w:color w:val="000000"/>
                <w:sz w:val="22"/>
                <w:szCs w:val="22"/>
              </w:rPr>
            </w:pPr>
            <w:r w:rsidRPr="00AD1359">
              <w:rPr>
                <w:rFonts w:ascii="Arial" w:eastAsia="Arial" w:hAnsi="Arial" w:cs="Arial"/>
                <w:color w:val="000000"/>
                <w:sz w:val="22"/>
                <w:szCs w:val="22"/>
              </w:rPr>
              <w:t xml:space="preserve">Ахмад настны тухай хууль болон холбогдох хууль тогтоомжийг боловсронгуй болгох; </w:t>
            </w:r>
          </w:p>
          <w:p w14:paraId="3D0254E9" w14:textId="77777777" w:rsidR="00EF7882" w:rsidRPr="00AD1359" w:rsidRDefault="00000000">
            <w:pPr>
              <w:numPr>
                <w:ilvl w:val="0"/>
                <w:numId w:val="18"/>
              </w:numPr>
              <w:pBdr>
                <w:top w:val="nil"/>
                <w:left w:val="nil"/>
                <w:bottom w:val="nil"/>
                <w:right w:val="nil"/>
                <w:between w:val="nil"/>
              </w:pBdr>
              <w:jc w:val="both"/>
              <w:rPr>
                <w:rFonts w:ascii="Arial" w:hAnsi="Arial" w:cs="Arial"/>
                <w:color w:val="000000"/>
                <w:sz w:val="22"/>
                <w:szCs w:val="22"/>
              </w:rPr>
            </w:pPr>
            <w:r w:rsidRPr="00AD1359">
              <w:rPr>
                <w:rFonts w:ascii="Arial" w:eastAsia="Arial" w:hAnsi="Arial" w:cs="Arial"/>
                <w:color w:val="000000"/>
                <w:sz w:val="22"/>
                <w:szCs w:val="22"/>
              </w:rPr>
              <w:t xml:space="preserve">Ахмад настны хэрэгцээ, хүн ам зүйн өөрчлөлтөд нийцсэн бодлого, стратеги, хөтөлбөр, төлөвлөгөө боловсруулах; </w:t>
            </w:r>
          </w:p>
          <w:p w14:paraId="1F49AD7A" w14:textId="77777777" w:rsidR="00042375" w:rsidRPr="00AD1359" w:rsidRDefault="00042375">
            <w:pPr>
              <w:numPr>
                <w:ilvl w:val="0"/>
                <w:numId w:val="18"/>
              </w:numPr>
              <w:pBdr>
                <w:top w:val="nil"/>
                <w:left w:val="nil"/>
                <w:bottom w:val="nil"/>
                <w:right w:val="nil"/>
                <w:between w:val="nil"/>
              </w:pBdr>
              <w:jc w:val="both"/>
              <w:rPr>
                <w:rFonts w:ascii="Arial" w:hAnsi="Arial" w:cs="Arial"/>
                <w:color w:val="000000"/>
                <w:sz w:val="22"/>
                <w:szCs w:val="22"/>
              </w:rPr>
            </w:pPr>
            <w:r w:rsidRPr="00AD1359">
              <w:rPr>
                <w:rFonts w:ascii="Arial" w:eastAsia="Arial" w:hAnsi="Arial" w:cs="Arial"/>
                <w:color w:val="000000"/>
                <w:sz w:val="22"/>
                <w:szCs w:val="22"/>
              </w:rPr>
              <w:t xml:space="preserve">Ахмад настны нийгмийн хамгаалал, идэвхтэй насжилт, асаргаа, халамж, үйлчилгээний талаар бодлого боловсруулах, хэрэгжилтийг зохицуулах; </w:t>
            </w:r>
          </w:p>
          <w:p w14:paraId="30DDB312" w14:textId="77777777" w:rsidR="00EF7882" w:rsidRPr="00AD1359" w:rsidRDefault="00000000">
            <w:pPr>
              <w:numPr>
                <w:ilvl w:val="0"/>
                <w:numId w:val="18"/>
              </w:numPr>
              <w:pBdr>
                <w:top w:val="nil"/>
                <w:left w:val="nil"/>
                <w:bottom w:val="nil"/>
                <w:right w:val="nil"/>
                <w:between w:val="nil"/>
              </w:pBdr>
              <w:jc w:val="both"/>
              <w:rPr>
                <w:rFonts w:ascii="Arial" w:eastAsia="Arial" w:hAnsi="Arial" w:cs="Arial"/>
                <w:b/>
                <w:bCs/>
                <w:color w:val="000000"/>
                <w:sz w:val="22"/>
                <w:szCs w:val="22"/>
              </w:rPr>
            </w:pPr>
            <w:r w:rsidRPr="00AD1359">
              <w:rPr>
                <w:rFonts w:ascii="Arial" w:eastAsia="Arial" w:hAnsi="Arial" w:cs="Arial"/>
                <w:color w:val="000000"/>
                <w:sz w:val="22"/>
                <w:szCs w:val="22"/>
              </w:rPr>
              <w:t xml:space="preserve">Ахмад настны эрх, нийгмийн хамгаалал, оролцоо, хөдөлмөр эрхлэлт, үйлчилгээтэй холбоотой эрх зүйн зохицуулалтыг боловсронгуй болгох </w:t>
            </w:r>
          </w:p>
          <w:p w14:paraId="5BE2A04E" w14:textId="6890ED85" w:rsidR="00042375" w:rsidRPr="00AD1359" w:rsidRDefault="00042375" w:rsidP="00042375">
            <w:pPr>
              <w:pBdr>
                <w:top w:val="nil"/>
                <w:left w:val="nil"/>
                <w:bottom w:val="nil"/>
                <w:right w:val="nil"/>
                <w:between w:val="nil"/>
              </w:pBdr>
              <w:ind w:left="720"/>
              <w:jc w:val="both"/>
              <w:rPr>
                <w:rFonts w:ascii="Arial" w:eastAsia="Arial" w:hAnsi="Arial" w:cs="Arial"/>
                <w:b/>
                <w:bCs/>
                <w:color w:val="000000"/>
                <w:sz w:val="22"/>
                <w:szCs w:val="22"/>
              </w:rPr>
            </w:pPr>
          </w:p>
        </w:tc>
      </w:tr>
      <w:tr w:rsidR="00EF7882" w:rsidRPr="00AD1359" w14:paraId="44DD882C" w14:textId="77777777" w:rsidTr="00943307">
        <w:trPr>
          <w:trHeight w:val="70"/>
        </w:trPr>
        <w:tc>
          <w:tcPr>
            <w:tcW w:w="431" w:type="dxa"/>
            <w:gridSpan w:val="2"/>
            <w:tcBorders>
              <w:top w:val="nil"/>
              <w:left w:val="nil"/>
              <w:bottom w:val="nil"/>
              <w:right w:val="nil"/>
            </w:tcBorders>
          </w:tcPr>
          <w:p w14:paraId="6FF8EA71"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nil"/>
              <w:right w:val="nil"/>
            </w:tcBorders>
          </w:tcPr>
          <w:p w14:paraId="3B46F5C0"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1.5 Шуудангийн хаяг, утас/факс, имэйл, вэбсайтын холбоос зэрэг холбоо барих мэдээлэл:</w:t>
            </w:r>
          </w:p>
          <w:p w14:paraId="2C4E949A" w14:textId="77777777" w:rsidR="00EF7882" w:rsidRPr="00AD1359" w:rsidRDefault="00EF7882">
            <w:pPr>
              <w:tabs>
                <w:tab w:val="left" w:pos="511"/>
              </w:tabs>
              <w:spacing w:before="40" w:after="40"/>
              <w:jc w:val="both"/>
              <w:rPr>
                <w:rFonts w:ascii="Arial" w:eastAsia="Arial" w:hAnsi="Arial" w:cs="Arial"/>
                <w:color w:val="676C71"/>
                <w:sz w:val="22"/>
                <w:szCs w:val="22"/>
                <w:highlight w:val="white"/>
              </w:rPr>
            </w:pPr>
          </w:p>
          <w:p w14:paraId="5DA7A738" w14:textId="557730C8" w:rsidR="00EF7882" w:rsidRPr="00AD1359" w:rsidRDefault="00000000">
            <w:pPr>
              <w:tabs>
                <w:tab w:val="left" w:pos="511"/>
              </w:tabs>
              <w:spacing w:before="40" w:after="40"/>
              <w:jc w:val="both"/>
              <w:rPr>
                <w:rFonts w:ascii="Arial" w:eastAsia="Arial" w:hAnsi="Arial" w:cs="Arial"/>
                <w:b/>
                <w:bCs/>
                <w:sz w:val="22"/>
                <w:szCs w:val="22"/>
                <w:highlight w:val="white"/>
                <w:lang w:val="en-US"/>
              </w:rPr>
            </w:pPr>
            <w:r w:rsidRPr="00AD1359">
              <w:rPr>
                <w:rFonts w:ascii="Arial" w:eastAsia="Arial" w:hAnsi="Arial" w:cs="Arial"/>
                <w:b/>
                <w:bCs/>
                <w:sz w:val="22"/>
                <w:szCs w:val="22"/>
                <w:highlight w:val="white"/>
              </w:rPr>
              <w:t>Шуудангийн хаяг- Монгол Улс, Улаанбаатар хот, Чингэлтэй дүүргийн 4-р хороо, Нэгдсэн Үндэстний гудамж-5 Улаанбаатар-15160</w:t>
            </w:r>
          </w:p>
          <w:p w14:paraId="03C6EFEE" w14:textId="77777777" w:rsidR="00EF7882" w:rsidRPr="00AD1359" w:rsidRDefault="00EF7882">
            <w:pPr>
              <w:tabs>
                <w:tab w:val="left" w:pos="511"/>
              </w:tabs>
              <w:spacing w:before="40" w:after="40"/>
              <w:jc w:val="both"/>
              <w:rPr>
                <w:rFonts w:ascii="Arial" w:eastAsia="Arial" w:hAnsi="Arial" w:cs="Arial"/>
                <w:sz w:val="22"/>
                <w:szCs w:val="22"/>
                <w:highlight w:val="white"/>
              </w:rPr>
            </w:pPr>
          </w:p>
          <w:p w14:paraId="04ADC462" w14:textId="73C36208" w:rsidR="00EF7882" w:rsidRPr="00AD1359" w:rsidRDefault="00000000">
            <w:pPr>
              <w:tabs>
                <w:tab w:val="left" w:pos="511"/>
              </w:tabs>
              <w:spacing w:before="40" w:after="40"/>
              <w:jc w:val="both"/>
              <w:rPr>
                <w:rFonts w:ascii="Arial" w:eastAsia="Arial" w:hAnsi="Arial" w:cs="Arial"/>
                <w:color w:val="0000FF"/>
                <w:sz w:val="22"/>
                <w:szCs w:val="22"/>
                <w:highlight w:val="white"/>
                <w:u w:val="single"/>
                <w:cs/>
                <w:lang w:val="mn-MN"/>
              </w:rPr>
            </w:pPr>
            <w:r w:rsidRPr="00AD1359">
              <w:rPr>
                <w:rFonts w:ascii="Arial" w:eastAsia="Arial" w:hAnsi="Arial" w:cs="Arial"/>
                <w:sz w:val="22"/>
                <w:szCs w:val="22"/>
                <w:highlight w:val="white"/>
              </w:rPr>
              <w:t>Утас</w:t>
            </w:r>
            <w:r w:rsidR="00042375" w:rsidRPr="00AD1359">
              <w:rPr>
                <w:rFonts w:ascii="Arial" w:eastAsia="Arial" w:hAnsi="Arial" w:cs="Arial"/>
                <w:sz w:val="22"/>
                <w:szCs w:val="22"/>
                <w:highlight w:val="white"/>
                <w:lang w:val="en-US"/>
              </w:rPr>
              <w:t xml:space="preserve">: </w:t>
            </w:r>
            <w:r w:rsidR="00042375" w:rsidRPr="00AD1359">
              <w:rPr>
                <w:rFonts w:ascii="Arial" w:eastAsia="Arial" w:hAnsi="Arial" w:cs="Arial"/>
                <w:b/>
                <w:bCs/>
                <w:sz w:val="22"/>
                <w:szCs w:val="22"/>
                <w:highlight w:val="white"/>
                <w:lang w:val="en-US"/>
              </w:rPr>
              <w:t>+976-</w:t>
            </w:r>
            <w:r w:rsidRPr="00AD1359">
              <w:rPr>
                <w:rFonts w:ascii="Arial" w:eastAsia="Arial" w:hAnsi="Arial" w:cs="Arial"/>
                <w:b/>
                <w:bCs/>
                <w:sz w:val="22"/>
                <w:szCs w:val="22"/>
                <w:highlight w:val="white"/>
              </w:rPr>
              <w:t>51-261414</w:t>
            </w:r>
            <w:r w:rsidR="00042375" w:rsidRPr="00AD1359">
              <w:rPr>
                <w:rFonts w:ascii="Arial" w:eastAsia="Arial" w:hAnsi="Arial" w:cs="Arial"/>
                <w:b/>
                <w:bCs/>
                <w:sz w:val="22"/>
                <w:szCs w:val="22"/>
                <w:highlight w:val="white"/>
                <w:lang w:val="en-US"/>
              </w:rPr>
              <w:t xml:space="preserve">    </w:t>
            </w:r>
            <w:r w:rsidRPr="00AD1359">
              <w:rPr>
                <w:rFonts w:ascii="Arial" w:eastAsia="Arial" w:hAnsi="Arial" w:cs="Arial"/>
                <w:color w:val="000000"/>
                <w:sz w:val="22"/>
                <w:szCs w:val="22"/>
                <w:highlight w:val="white"/>
              </w:rPr>
              <w:t xml:space="preserve">Вэб: </w:t>
            </w:r>
            <w:hyperlink r:id="rId10">
              <w:r w:rsidR="00EF7882" w:rsidRPr="00AD1359">
                <w:rPr>
                  <w:rFonts w:ascii="Arial" w:eastAsia="Arial" w:hAnsi="Arial" w:cs="Arial"/>
                  <w:color w:val="0000FF"/>
                  <w:sz w:val="22"/>
                  <w:szCs w:val="22"/>
                  <w:highlight w:val="white"/>
                  <w:u w:val="single"/>
                </w:rPr>
                <w:t>www.mflsp.gov.mn</w:t>
              </w:r>
            </w:hyperlink>
          </w:p>
          <w:p w14:paraId="54185764" w14:textId="4660A52F" w:rsidR="009838B7" w:rsidRPr="00AD1359" w:rsidRDefault="009838B7">
            <w:pPr>
              <w:tabs>
                <w:tab w:val="left" w:pos="511"/>
              </w:tabs>
              <w:spacing w:before="40" w:after="40"/>
              <w:jc w:val="both"/>
              <w:rPr>
                <w:rFonts w:ascii="Arial" w:eastAsia="Arial" w:hAnsi="Arial" w:cs="Arial"/>
                <w:color w:val="000000"/>
                <w:sz w:val="22"/>
                <w:szCs w:val="22"/>
                <w:highlight w:val="white"/>
                <w:cs/>
                <w:lang w:val="mn-MN"/>
              </w:rPr>
            </w:pPr>
          </w:p>
        </w:tc>
      </w:tr>
      <w:tr w:rsidR="00EF7882" w:rsidRPr="00AD1359" w14:paraId="2146F5B0" w14:textId="77777777" w:rsidTr="00943307">
        <w:trPr>
          <w:trHeight w:val="70"/>
        </w:trPr>
        <w:tc>
          <w:tcPr>
            <w:tcW w:w="431" w:type="dxa"/>
            <w:gridSpan w:val="2"/>
            <w:tcBorders>
              <w:top w:val="nil"/>
              <w:left w:val="nil"/>
              <w:bottom w:val="nil"/>
              <w:right w:val="nil"/>
            </w:tcBorders>
          </w:tcPr>
          <w:p w14:paraId="01BDC898"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nil"/>
              <w:right w:val="nil"/>
            </w:tcBorders>
          </w:tcPr>
          <w:p w14:paraId="68C52311" w14:textId="77777777" w:rsidR="00EF7882" w:rsidRPr="006A5CE8" w:rsidRDefault="00000000">
            <w:pPr>
              <w:spacing w:before="40" w:after="40"/>
              <w:jc w:val="both"/>
              <w:rPr>
                <w:rFonts w:ascii="Arial" w:eastAsia="Arial" w:hAnsi="Arial" w:cs="Arial"/>
                <w:color w:val="000000"/>
                <w:sz w:val="22"/>
                <w:szCs w:val="22"/>
              </w:rPr>
            </w:pPr>
            <w:r w:rsidRPr="006A5CE8">
              <w:rPr>
                <w:rFonts w:ascii="Arial" w:eastAsia="Arial" w:hAnsi="Arial" w:cs="Arial"/>
                <w:color w:val="000000"/>
                <w:sz w:val="22"/>
                <w:szCs w:val="22"/>
              </w:rPr>
              <w:t>1.6 Энэхүү зохицуулах байгууллагын үйл ажиллагааг та хэрхэн үнэлэх вэ:</w:t>
            </w:r>
          </w:p>
          <w:p w14:paraId="6DDF37B0" w14:textId="384860E4" w:rsidR="00EF7882" w:rsidRPr="006A5CE8" w:rsidRDefault="00000000">
            <w:pPr>
              <w:tabs>
                <w:tab w:val="left" w:pos="436"/>
              </w:tabs>
              <w:spacing w:before="40" w:after="40"/>
              <w:jc w:val="both"/>
              <w:rPr>
                <w:rFonts w:ascii="Arial" w:eastAsia="Arial" w:hAnsi="Arial" w:cs="Arial"/>
                <w:color w:val="000000"/>
                <w:sz w:val="22"/>
                <w:szCs w:val="22"/>
              </w:rPr>
            </w:pPr>
            <w:r w:rsidRPr="006A5CE8">
              <w:rPr>
                <w:rFonts w:ascii="Arial" w:eastAsia="Arial" w:hAnsi="Arial" w:cs="Arial"/>
                <w:color w:val="000000"/>
                <w:sz w:val="22"/>
                <w:szCs w:val="22"/>
              </w:rPr>
              <w:tab/>
              <w:t xml:space="preserve">a. Тогтмол уулзалт хийдэг үү?     </w:t>
            </w:r>
            <w:r w:rsidRPr="006A5CE8">
              <w:rPr>
                <w:rFonts w:ascii="Arial" w:eastAsia="Arial" w:hAnsi="Arial" w:cs="Arial"/>
                <w:color w:val="000000"/>
                <w:sz w:val="22"/>
                <w:szCs w:val="22"/>
              </w:rPr>
              <w:tab/>
            </w:r>
            <w:r w:rsidR="00656C25" w:rsidRPr="006A5CE8">
              <w:rPr>
                <w:rFonts w:ascii="Arial" w:eastAsia="Arial" w:hAnsi="Arial" w:cs="Arial"/>
                <w:color w:val="000000"/>
                <w:sz w:val="22"/>
                <w:szCs w:val="22"/>
                <w:lang w:val="mn-MN"/>
              </w:rPr>
              <w:t xml:space="preserve">            </w:t>
            </w:r>
            <w:r w:rsidRPr="006A5CE8">
              <w:rPr>
                <w:rFonts w:ascii="Segoe UI Symbol" w:eastAsia="Yu Gothic UI" w:hAnsi="Segoe UI Symbol" w:cs="Segoe UI Symbol"/>
                <w:color w:val="000000"/>
                <w:sz w:val="22"/>
                <w:szCs w:val="22"/>
              </w:rPr>
              <w:t>☒</w:t>
            </w:r>
            <w:r w:rsidRPr="006A5CE8">
              <w:rPr>
                <w:rFonts w:ascii="Arial" w:eastAsia="Arial" w:hAnsi="Arial" w:cs="Arial"/>
                <w:color w:val="000000"/>
                <w:sz w:val="22"/>
                <w:szCs w:val="22"/>
              </w:rPr>
              <w:t xml:space="preserve">  Тийм     </w:t>
            </w:r>
            <w:r w:rsidRPr="006A5CE8">
              <w:rPr>
                <w:rFonts w:ascii="Segoe UI Symbol" w:eastAsia="Yu Gothic UI" w:hAnsi="Segoe UI Symbol" w:cs="Segoe UI Symbol"/>
                <w:color w:val="000000"/>
                <w:sz w:val="22"/>
                <w:szCs w:val="22"/>
              </w:rPr>
              <w:t>☐</w:t>
            </w:r>
            <w:r w:rsidRPr="006A5CE8">
              <w:rPr>
                <w:rFonts w:ascii="Arial" w:eastAsia="Arial" w:hAnsi="Arial" w:cs="Arial"/>
                <w:color w:val="000000"/>
                <w:sz w:val="22"/>
                <w:szCs w:val="22"/>
              </w:rPr>
              <w:t xml:space="preserve">  Үгүй</w:t>
            </w:r>
          </w:p>
          <w:p w14:paraId="27685D17" w14:textId="77777777" w:rsidR="00EF7882" w:rsidRPr="006A5CE8" w:rsidRDefault="00000000">
            <w:pPr>
              <w:tabs>
                <w:tab w:val="left" w:pos="436"/>
              </w:tabs>
              <w:spacing w:before="40" w:after="40"/>
              <w:jc w:val="both"/>
              <w:rPr>
                <w:rFonts w:ascii="Arial" w:eastAsia="Arial" w:hAnsi="Arial" w:cs="Arial"/>
                <w:color w:val="000000"/>
                <w:sz w:val="22"/>
                <w:szCs w:val="22"/>
              </w:rPr>
            </w:pPr>
            <w:r w:rsidRPr="006A5CE8">
              <w:rPr>
                <w:rFonts w:ascii="Arial" w:eastAsia="Arial" w:hAnsi="Arial" w:cs="Arial"/>
                <w:color w:val="000000"/>
                <w:sz w:val="22"/>
                <w:szCs w:val="22"/>
              </w:rPr>
              <w:tab/>
              <w:t>b. Эрх үүрэг нь тодорхой ?</w:t>
            </w:r>
            <w:r w:rsidRPr="006A5CE8">
              <w:rPr>
                <w:rFonts w:ascii="Arial" w:eastAsia="Arial" w:hAnsi="Arial" w:cs="Arial"/>
                <w:color w:val="000000"/>
                <w:sz w:val="22"/>
                <w:szCs w:val="22"/>
              </w:rPr>
              <w:tab/>
            </w:r>
            <w:r w:rsidRPr="006A5CE8">
              <w:rPr>
                <w:rFonts w:ascii="Arial" w:eastAsia="Arial" w:hAnsi="Arial" w:cs="Arial"/>
                <w:color w:val="000000"/>
                <w:sz w:val="22"/>
                <w:szCs w:val="22"/>
              </w:rPr>
              <w:tab/>
            </w:r>
            <w:r w:rsidRPr="006A5CE8">
              <w:rPr>
                <w:rFonts w:ascii="Arial" w:eastAsia="Arial" w:hAnsi="Arial" w:cs="Arial"/>
                <w:color w:val="000000"/>
                <w:sz w:val="22"/>
                <w:szCs w:val="22"/>
              </w:rPr>
              <w:tab/>
            </w:r>
            <w:sdt>
              <w:sdtPr>
                <w:rPr>
                  <w:rFonts w:ascii="Arial" w:hAnsi="Arial" w:cs="Arial"/>
                  <w:sz w:val="22"/>
                  <w:szCs w:val="22"/>
                </w:rPr>
                <w:tag w:val="goog_rdk_2"/>
                <w:id w:val="2028195645"/>
              </w:sdtPr>
              <w:sdtContent>
                <w:r w:rsidRPr="006A5CE8">
                  <w:rPr>
                    <w:rFonts w:ascii="Segoe UI Symbol" w:eastAsia="Arial Unicode MS" w:hAnsi="Segoe UI Symbol" w:cs="Segoe UI Symbol"/>
                    <w:color w:val="000000"/>
                    <w:sz w:val="22"/>
                    <w:szCs w:val="22"/>
                  </w:rPr>
                  <w:t>☒</w:t>
                </w:r>
              </w:sdtContent>
            </w:sdt>
            <w:r w:rsidRPr="006A5CE8">
              <w:rPr>
                <w:rFonts w:ascii="Arial" w:eastAsia="Arial" w:hAnsi="Arial" w:cs="Arial"/>
                <w:color w:val="000000"/>
                <w:sz w:val="22"/>
                <w:szCs w:val="22"/>
              </w:rPr>
              <w:t xml:space="preserve">  Тийм     </w:t>
            </w:r>
            <w:sdt>
              <w:sdtPr>
                <w:rPr>
                  <w:rFonts w:ascii="Arial" w:hAnsi="Arial" w:cs="Arial"/>
                  <w:sz w:val="22"/>
                  <w:szCs w:val="22"/>
                </w:rPr>
                <w:tag w:val="goog_rdk_3"/>
                <w:id w:val="32375512"/>
              </w:sdtPr>
              <w:sdtContent>
                <w:r w:rsidRPr="006A5CE8">
                  <w:rPr>
                    <w:rFonts w:ascii="Segoe UI Symbol" w:eastAsia="Arial Unicode MS" w:hAnsi="Segoe UI Symbol" w:cs="Segoe UI Symbol"/>
                    <w:color w:val="000000"/>
                    <w:sz w:val="22"/>
                    <w:szCs w:val="22"/>
                  </w:rPr>
                  <w:t>☐</w:t>
                </w:r>
              </w:sdtContent>
            </w:sdt>
            <w:r w:rsidRPr="006A5CE8">
              <w:rPr>
                <w:rFonts w:ascii="Arial" w:eastAsia="Arial" w:hAnsi="Arial" w:cs="Arial"/>
                <w:color w:val="000000"/>
                <w:sz w:val="22"/>
                <w:szCs w:val="22"/>
              </w:rPr>
              <w:t xml:space="preserve">  Үгүй</w:t>
            </w:r>
          </w:p>
          <w:p w14:paraId="69C80276" w14:textId="77777777" w:rsidR="00EF7882" w:rsidRPr="006A5CE8" w:rsidRDefault="00000000">
            <w:pPr>
              <w:tabs>
                <w:tab w:val="left" w:pos="436"/>
              </w:tabs>
              <w:spacing w:before="40" w:after="40"/>
              <w:jc w:val="both"/>
              <w:rPr>
                <w:rFonts w:ascii="Arial" w:eastAsia="Arial" w:hAnsi="Arial" w:cs="Arial"/>
                <w:color w:val="000000"/>
                <w:sz w:val="22"/>
                <w:szCs w:val="22"/>
              </w:rPr>
            </w:pPr>
            <w:r w:rsidRPr="006A5CE8">
              <w:rPr>
                <w:rFonts w:ascii="Arial" w:eastAsia="Arial" w:hAnsi="Arial" w:cs="Arial"/>
                <w:color w:val="000000"/>
                <w:sz w:val="22"/>
                <w:szCs w:val="22"/>
              </w:rPr>
              <w:tab/>
              <w:t xml:space="preserve">c. Олон яамдыг багтаасан уу?      </w:t>
            </w:r>
            <w:r w:rsidRPr="006A5CE8">
              <w:rPr>
                <w:rFonts w:ascii="Arial" w:eastAsia="Arial" w:hAnsi="Arial" w:cs="Arial"/>
                <w:color w:val="000000"/>
                <w:sz w:val="22"/>
                <w:szCs w:val="22"/>
              </w:rPr>
              <w:tab/>
            </w:r>
            <w:r w:rsidRPr="006A5CE8">
              <w:rPr>
                <w:rFonts w:ascii="Arial" w:eastAsia="Arial" w:hAnsi="Arial" w:cs="Arial"/>
                <w:color w:val="000000"/>
                <w:sz w:val="22"/>
                <w:szCs w:val="22"/>
              </w:rPr>
              <w:tab/>
            </w:r>
            <w:sdt>
              <w:sdtPr>
                <w:rPr>
                  <w:rFonts w:ascii="Arial" w:hAnsi="Arial" w:cs="Arial"/>
                  <w:sz w:val="22"/>
                  <w:szCs w:val="22"/>
                </w:rPr>
                <w:tag w:val="goog_rdk_4"/>
                <w:id w:val="-1595690090"/>
              </w:sdtPr>
              <w:sdtContent>
                <w:r w:rsidRPr="006A5CE8">
                  <w:rPr>
                    <w:rFonts w:ascii="Segoe UI Symbol" w:eastAsia="Arial Unicode MS" w:hAnsi="Segoe UI Symbol" w:cs="Segoe UI Symbol"/>
                    <w:color w:val="000000"/>
                    <w:sz w:val="22"/>
                    <w:szCs w:val="22"/>
                  </w:rPr>
                  <w:t>☒</w:t>
                </w:r>
              </w:sdtContent>
            </w:sdt>
            <w:r w:rsidRPr="006A5CE8">
              <w:rPr>
                <w:rFonts w:ascii="Arial" w:eastAsia="Arial" w:hAnsi="Arial" w:cs="Arial"/>
                <w:color w:val="000000"/>
                <w:sz w:val="22"/>
                <w:szCs w:val="22"/>
              </w:rPr>
              <w:t xml:space="preserve">  Тийм     </w:t>
            </w:r>
            <w:sdt>
              <w:sdtPr>
                <w:rPr>
                  <w:rFonts w:ascii="Arial" w:hAnsi="Arial" w:cs="Arial"/>
                  <w:sz w:val="22"/>
                  <w:szCs w:val="22"/>
                </w:rPr>
                <w:tag w:val="goog_rdk_5"/>
                <w:id w:val="1942438966"/>
              </w:sdtPr>
              <w:sdtContent>
                <w:r w:rsidRPr="006A5CE8">
                  <w:rPr>
                    <w:rFonts w:ascii="Segoe UI Symbol" w:eastAsia="Arial Unicode MS" w:hAnsi="Segoe UI Symbol" w:cs="Segoe UI Symbol"/>
                    <w:color w:val="000000"/>
                    <w:sz w:val="22"/>
                    <w:szCs w:val="22"/>
                  </w:rPr>
                  <w:t>☐</w:t>
                </w:r>
              </w:sdtContent>
            </w:sdt>
            <w:r w:rsidRPr="006A5CE8">
              <w:rPr>
                <w:rFonts w:ascii="Arial" w:eastAsia="Arial" w:hAnsi="Arial" w:cs="Arial"/>
                <w:color w:val="000000"/>
                <w:sz w:val="22"/>
                <w:szCs w:val="22"/>
              </w:rPr>
              <w:t xml:space="preserve">  Үгүй</w:t>
            </w:r>
          </w:p>
          <w:p w14:paraId="351DB278" w14:textId="0341A53B" w:rsidR="00EF7882" w:rsidRPr="006A5CE8" w:rsidRDefault="00000000">
            <w:pPr>
              <w:tabs>
                <w:tab w:val="left" w:pos="436"/>
              </w:tabs>
              <w:spacing w:before="40" w:after="40"/>
              <w:jc w:val="both"/>
              <w:rPr>
                <w:rFonts w:ascii="Arial" w:eastAsia="Arial" w:hAnsi="Arial" w:cs="Arial"/>
                <w:color w:val="000000"/>
                <w:sz w:val="22"/>
                <w:szCs w:val="22"/>
                <w:lang w:val="mn-MN"/>
              </w:rPr>
            </w:pPr>
            <w:r w:rsidRPr="006A5CE8">
              <w:rPr>
                <w:rFonts w:ascii="Arial" w:eastAsia="Arial" w:hAnsi="Arial" w:cs="Arial"/>
                <w:b/>
                <w:bCs/>
                <w:color w:val="000000"/>
                <w:sz w:val="22"/>
                <w:szCs w:val="22"/>
              </w:rPr>
              <w:tab/>
            </w:r>
            <w:r w:rsidRPr="006A5CE8">
              <w:rPr>
                <w:rFonts w:ascii="Arial" w:eastAsia="Arial" w:hAnsi="Arial" w:cs="Arial"/>
                <w:color w:val="000000"/>
                <w:sz w:val="22"/>
                <w:szCs w:val="22"/>
              </w:rPr>
              <w:t xml:space="preserve">d. Хэрэгжүүлэх эрх мэдэлтэй юу?       </w:t>
            </w:r>
            <w:r w:rsidRPr="006A5CE8">
              <w:rPr>
                <w:rFonts w:ascii="Arial" w:eastAsia="Arial" w:hAnsi="Arial" w:cs="Arial"/>
                <w:color w:val="000000"/>
                <w:sz w:val="22"/>
                <w:szCs w:val="22"/>
              </w:rPr>
              <w:tab/>
              <w:t xml:space="preserve"> </w:t>
            </w:r>
            <w:r w:rsidRPr="006A5CE8">
              <w:rPr>
                <w:rFonts w:ascii="Arial" w:eastAsia="Arial" w:hAnsi="Arial" w:cs="Arial"/>
                <w:color w:val="000000"/>
                <w:sz w:val="22"/>
                <w:szCs w:val="22"/>
              </w:rPr>
              <w:tab/>
            </w:r>
            <w:sdt>
              <w:sdtPr>
                <w:rPr>
                  <w:rFonts w:ascii="Arial" w:hAnsi="Arial" w:cs="Arial"/>
                  <w:sz w:val="22"/>
                  <w:szCs w:val="22"/>
                </w:rPr>
                <w:tag w:val="goog_rdk_6"/>
                <w:id w:val="260021771"/>
              </w:sdtPr>
              <w:sdtContent>
                <w:r w:rsidRPr="006A5CE8">
                  <w:rPr>
                    <w:rFonts w:ascii="Segoe UI Symbol" w:eastAsia="Arial Unicode MS" w:hAnsi="Segoe UI Symbol" w:cs="Segoe UI Symbol"/>
                    <w:color w:val="000000"/>
                    <w:sz w:val="22"/>
                    <w:szCs w:val="22"/>
                  </w:rPr>
                  <w:t>☒</w:t>
                </w:r>
              </w:sdtContent>
            </w:sdt>
            <w:r w:rsidRPr="006A5CE8">
              <w:rPr>
                <w:rFonts w:ascii="Arial" w:eastAsia="Arial" w:hAnsi="Arial" w:cs="Arial"/>
                <w:color w:val="000000"/>
                <w:sz w:val="22"/>
                <w:szCs w:val="22"/>
              </w:rPr>
              <w:t xml:space="preserve">  Тийм     </w:t>
            </w:r>
            <w:sdt>
              <w:sdtPr>
                <w:rPr>
                  <w:rFonts w:ascii="Arial" w:hAnsi="Arial" w:cs="Arial"/>
                  <w:sz w:val="22"/>
                  <w:szCs w:val="22"/>
                </w:rPr>
                <w:tag w:val="goog_rdk_7"/>
                <w:id w:val="526842264"/>
              </w:sdtPr>
              <w:sdtContent>
                <w:r w:rsidRPr="006A5CE8">
                  <w:rPr>
                    <w:rFonts w:ascii="Segoe UI Symbol" w:eastAsia="Arial Unicode MS" w:hAnsi="Segoe UI Symbol" w:cs="Segoe UI Symbol"/>
                    <w:color w:val="000000"/>
                    <w:sz w:val="22"/>
                    <w:szCs w:val="22"/>
                  </w:rPr>
                  <w:t>☐</w:t>
                </w:r>
              </w:sdtContent>
            </w:sdt>
            <w:r w:rsidRPr="006A5CE8">
              <w:rPr>
                <w:rFonts w:ascii="Arial" w:eastAsia="Arial" w:hAnsi="Arial" w:cs="Arial"/>
                <w:color w:val="000000"/>
                <w:sz w:val="22"/>
                <w:szCs w:val="22"/>
              </w:rPr>
              <w:t xml:space="preserve">  Үгүй</w:t>
            </w:r>
          </w:p>
          <w:p w14:paraId="5141DC92" w14:textId="77777777" w:rsidR="00EF7882" w:rsidRPr="006A5CE8" w:rsidRDefault="00000000" w:rsidP="00656C25">
            <w:pPr>
              <w:spacing w:before="280" w:after="280"/>
              <w:jc w:val="both"/>
              <w:rPr>
                <w:rFonts w:ascii="Arial" w:eastAsia="Arial" w:hAnsi="Arial" w:cs="Arial"/>
                <w:sz w:val="22"/>
                <w:szCs w:val="22"/>
                <w:lang w:val="mn-MN"/>
              </w:rPr>
            </w:pPr>
            <w:r w:rsidRPr="006A5CE8">
              <w:rPr>
                <w:rFonts w:ascii="Arial" w:eastAsia="Arial" w:hAnsi="Arial" w:cs="Arial"/>
                <w:sz w:val="22"/>
                <w:szCs w:val="22"/>
              </w:rPr>
              <w:lastRenderedPageBreak/>
              <w:t>Монгол Улсад хүн амын насжилтын асуудлаар албан ёсоор байгуулагдсан байнгын ажиллагаатай үндэсний зохицуулах хороо, үндэсний форум одоогоор байхгүй. Харин Гэр бүл, хөдөлмөр, нийгмийн хамгааллын яам нь хүн амын насжилт, ахмад настны талаарх төрийн бодлого, хууль тогтоомж, хөтөлбөр, арга хэмжээний хэрэгжилтийг холбогдох яам, агентлаг, орон нутгийн байгууллага болон төрийн бус байгууллагуудтай хамтран зохицуулж ажиллаж байна</w:t>
            </w:r>
            <w:r w:rsidR="00656C25" w:rsidRPr="006A5CE8">
              <w:rPr>
                <w:rFonts w:ascii="Arial" w:eastAsia="Arial" w:hAnsi="Arial" w:cs="Arial"/>
                <w:sz w:val="22"/>
                <w:szCs w:val="22"/>
                <w:lang w:val="mn-MN"/>
              </w:rPr>
              <w:t>.</w:t>
            </w:r>
          </w:p>
          <w:p w14:paraId="03706CAB" w14:textId="638E238D" w:rsidR="00EE7C10" w:rsidRPr="006A5CE8" w:rsidRDefault="00EE7C10" w:rsidP="00EE7C10">
            <w:pPr>
              <w:pStyle w:val="NormalWeb"/>
              <w:jc w:val="both"/>
              <w:rPr>
                <w:rFonts w:ascii="Arial" w:hAnsi="Arial" w:cs="Arial"/>
                <w:color w:val="000000"/>
                <w:sz w:val="22"/>
                <w:szCs w:val="22"/>
                <w:lang w:val="mn-MN"/>
              </w:rPr>
            </w:pPr>
            <w:r w:rsidRPr="006A5CE8">
              <w:rPr>
                <w:rFonts w:ascii="Arial" w:hAnsi="Arial" w:cs="Arial"/>
                <w:color w:val="000000"/>
                <w:sz w:val="22"/>
                <w:szCs w:val="22"/>
                <w:lang w:val="mn-MN"/>
              </w:rPr>
              <w:t xml:space="preserve">Монгол </w:t>
            </w:r>
            <w:r w:rsidRPr="006A5CE8">
              <w:rPr>
                <w:rFonts w:ascii="Arial" w:hAnsi="Arial" w:cs="Arial"/>
                <w:color w:val="000000"/>
                <w:sz w:val="22"/>
                <w:szCs w:val="22"/>
              </w:rPr>
              <w:t>Улсын их хурлын даргын 2026 оны 95 дугаар захирамжаар байгуулагдсан ахмад настны хөдөлмөр эрхлэлт, тэтгэвэр, тэтгэмж, нийгмийн халамж, ахмад настанд үзүүлэх эрүүл мэндийн болон ахмадын цогц тусламж, үйлчилгээний асуудлаар санал, дүгнэлт гаргах, шаардлагатай бол холбогдох хууль тогтоомжийн төсөл боловсруулах үүрэг бүхий</w:t>
            </w:r>
            <w:r w:rsidRPr="006A5CE8">
              <w:rPr>
                <w:rFonts w:ascii="Arial" w:hAnsi="Arial" w:cs="Arial"/>
                <w:color w:val="000000"/>
                <w:sz w:val="22"/>
                <w:szCs w:val="22"/>
                <w:lang w:val="mn-MN"/>
              </w:rPr>
              <w:t xml:space="preserve"> ажлын хэсэг байгуулагдаж 6 сарын хугацаанд үндэсний хэмжээнд ахмад настны нийт 6 удаагийн чуулга уулзалтыг амжилттай зохион байгуулсан. </w:t>
            </w:r>
          </w:p>
          <w:p w14:paraId="3BA94400" w14:textId="7BD138B2" w:rsidR="00EE7C10" w:rsidRPr="006A5CE8" w:rsidRDefault="00EE7C10" w:rsidP="00EE7C10">
            <w:pPr>
              <w:pStyle w:val="NormalWeb"/>
              <w:jc w:val="both"/>
              <w:rPr>
                <w:rFonts w:ascii="Arial" w:hAnsi="Arial" w:cs="Arial"/>
                <w:color w:val="000000"/>
                <w:sz w:val="22"/>
                <w:szCs w:val="22"/>
                <w:lang w:val="mn-MN"/>
              </w:rPr>
            </w:pPr>
            <w:r w:rsidRPr="006A5CE8">
              <w:rPr>
                <w:rFonts w:ascii="Arial" w:hAnsi="Arial" w:cs="Arial"/>
                <w:color w:val="000000"/>
                <w:sz w:val="22"/>
                <w:szCs w:val="22"/>
                <w:lang w:val="mn-MN"/>
              </w:rPr>
              <w:t xml:space="preserve">Ажлын хэсэг нь орон нутаг, төрийн болон төрийн бус байгууллагуудаас </w:t>
            </w:r>
          </w:p>
          <w:p w14:paraId="52ADFF88" w14:textId="39E6C58F" w:rsidR="00EE7C10" w:rsidRPr="006A5CE8" w:rsidRDefault="00EE7C10" w:rsidP="00EE7C10">
            <w:pPr>
              <w:pStyle w:val="NormalWeb"/>
              <w:numPr>
                <w:ilvl w:val="0"/>
                <w:numId w:val="55"/>
              </w:numPr>
              <w:jc w:val="both"/>
              <w:rPr>
                <w:rFonts w:ascii="Arial" w:hAnsi="Arial" w:cs="Arial"/>
                <w:color w:val="000000"/>
                <w:sz w:val="22"/>
                <w:szCs w:val="22"/>
                <w:lang w:val="mn-MN"/>
              </w:rPr>
            </w:pPr>
            <w:r w:rsidRPr="006A5CE8">
              <w:rPr>
                <w:rFonts w:ascii="Arial" w:hAnsi="Arial" w:cs="Arial"/>
                <w:color w:val="000000"/>
                <w:sz w:val="22"/>
                <w:szCs w:val="22"/>
                <w:lang w:val="mn-MN"/>
              </w:rPr>
              <w:t xml:space="preserve">Хууль хоорондын нийцлийг хангах </w:t>
            </w:r>
          </w:p>
          <w:p w14:paraId="5F967A5C" w14:textId="274B3893" w:rsidR="00EE7C10" w:rsidRPr="006A5CE8" w:rsidRDefault="00EE7C10" w:rsidP="00EE7C10">
            <w:pPr>
              <w:pStyle w:val="NormalWeb"/>
              <w:numPr>
                <w:ilvl w:val="0"/>
                <w:numId w:val="55"/>
              </w:numPr>
              <w:jc w:val="both"/>
              <w:rPr>
                <w:rFonts w:ascii="Arial" w:hAnsi="Arial" w:cs="Arial"/>
                <w:color w:val="000000"/>
                <w:sz w:val="22"/>
                <w:szCs w:val="22"/>
                <w:lang w:val="mn-MN"/>
              </w:rPr>
            </w:pPr>
            <w:r w:rsidRPr="006A5CE8">
              <w:rPr>
                <w:rFonts w:ascii="Arial" w:hAnsi="Arial" w:cs="Arial"/>
                <w:color w:val="000000"/>
                <w:sz w:val="22"/>
                <w:szCs w:val="22"/>
                <w:lang w:val="mn-MN"/>
              </w:rPr>
              <w:t>Ахмадын сан болон нийгмийн хамгаалал</w:t>
            </w:r>
          </w:p>
          <w:p w14:paraId="4AC8FCA6" w14:textId="21132266" w:rsidR="00EE7C10" w:rsidRPr="006A5CE8" w:rsidRDefault="00EE7C10" w:rsidP="00EE7C10">
            <w:pPr>
              <w:pStyle w:val="NormalWeb"/>
              <w:numPr>
                <w:ilvl w:val="0"/>
                <w:numId w:val="55"/>
              </w:numPr>
              <w:jc w:val="both"/>
              <w:rPr>
                <w:rFonts w:ascii="Arial" w:hAnsi="Arial" w:cs="Arial"/>
                <w:color w:val="000000"/>
                <w:sz w:val="22"/>
                <w:szCs w:val="22"/>
                <w:lang w:val="mn-MN"/>
              </w:rPr>
            </w:pPr>
            <w:r w:rsidRPr="006A5CE8">
              <w:rPr>
                <w:rFonts w:ascii="Arial" w:hAnsi="Arial" w:cs="Arial"/>
                <w:color w:val="000000"/>
                <w:sz w:val="22"/>
                <w:szCs w:val="22"/>
                <w:lang w:val="mn-MN"/>
              </w:rPr>
              <w:t>Ахмадын хөдөлмөр эрхлэлтийг дэмжих</w:t>
            </w:r>
          </w:p>
          <w:p w14:paraId="13A7FC00" w14:textId="43A3CE4B" w:rsidR="00EE7C10" w:rsidRPr="006A5CE8" w:rsidRDefault="00EE7C10" w:rsidP="00EE7C10">
            <w:pPr>
              <w:pStyle w:val="NormalWeb"/>
              <w:numPr>
                <w:ilvl w:val="0"/>
                <w:numId w:val="55"/>
              </w:numPr>
              <w:jc w:val="both"/>
              <w:rPr>
                <w:rFonts w:ascii="Arial" w:hAnsi="Arial" w:cs="Arial"/>
                <w:color w:val="000000"/>
                <w:sz w:val="22"/>
                <w:szCs w:val="22"/>
                <w:lang w:val="mn-MN"/>
              </w:rPr>
            </w:pPr>
            <w:r w:rsidRPr="006A5CE8">
              <w:rPr>
                <w:rFonts w:ascii="Arial" w:hAnsi="Arial" w:cs="Arial"/>
                <w:color w:val="000000"/>
                <w:sz w:val="22"/>
                <w:szCs w:val="22"/>
                <w:lang w:val="mn-MN"/>
              </w:rPr>
              <w:t>Төлөөлөл ба тэтгэвэр тогтоолт</w:t>
            </w:r>
          </w:p>
          <w:p w14:paraId="04A2ADE4" w14:textId="6B9717D7" w:rsidR="00EE7C10" w:rsidRPr="006A5CE8" w:rsidRDefault="00EE7C10" w:rsidP="00EE7C10">
            <w:pPr>
              <w:pStyle w:val="NormalWeb"/>
              <w:numPr>
                <w:ilvl w:val="0"/>
                <w:numId w:val="55"/>
              </w:numPr>
              <w:jc w:val="both"/>
              <w:rPr>
                <w:rFonts w:ascii="Arial" w:hAnsi="Arial" w:cs="Arial"/>
                <w:color w:val="000000"/>
                <w:sz w:val="22"/>
                <w:szCs w:val="22"/>
                <w:lang w:val="mn-MN"/>
              </w:rPr>
            </w:pPr>
            <w:r w:rsidRPr="006A5CE8">
              <w:rPr>
                <w:rFonts w:ascii="Arial" w:hAnsi="Arial" w:cs="Arial"/>
                <w:color w:val="000000"/>
                <w:sz w:val="22"/>
                <w:szCs w:val="22"/>
                <w:lang w:val="mn-MN"/>
              </w:rPr>
              <w:t xml:space="preserve">Эрүүл мэнд, асаргаа гэсэн чиглэлүүдээс санал авч </w:t>
            </w:r>
            <w:r w:rsidR="006A5CE8" w:rsidRPr="006A5CE8">
              <w:rPr>
                <w:rFonts w:ascii="Arial" w:hAnsi="Arial" w:cs="Arial"/>
                <w:color w:val="000000"/>
                <w:sz w:val="22"/>
                <w:szCs w:val="22"/>
                <w:lang w:val="mn-MN"/>
              </w:rPr>
              <w:t xml:space="preserve">цаашид авч хэрэгжүүлэх арга хэмжээг төлөвлөн ажиллаж байна. </w:t>
            </w:r>
          </w:p>
          <w:p w14:paraId="4F661ADF" w14:textId="4DBD219F" w:rsidR="006A5CE8" w:rsidRPr="006A5CE8" w:rsidRDefault="006A5CE8" w:rsidP="006A5CE8">
            <w:pPr>
              <w:pStyle w:val="NormalWeb"/>
              <w:jc w:val="both"/>
              <w:rPr>
                <w:rFonts w:ascii="Arial" w:hAnsi="Arial" w:cs="Arial"/>
                <w:color w:val="000000"/>
                <w:sz w:val="22"/>
                <w:szCs w:val="22"/>
                <w:lang w:val="mn-MN"/>
              </w:rPr>
            </w:pPr>
            <w:r w:rsidRPr="006A5CE8">
              <w:rPr>
                <w:rFonts w:ascii="Arial" w:hAnsi="Arial" w:cs="Arial"/>
                <w:color w:val="000000"/>
                <w:sz w:val="22"/>
                <w:szCs w:val="22"/>
                <w:lang w:val="mn-MN"/>
              </w:rPr>
              <w:t xml:space="preserve">Ахмад настны чиглэлээр дээрх ажлын хэсгийн цаашид авч хэрэгжүүлэх арга хэмжээ: </w:t>
            </w:r>
          </w:p>
          <w:p w14:paraId="15933501" w14:textId="77777777" w:rsidR="006A5CE8" w:rsidRPr="006A5CE8" w:rsidRDefault="006A5CE8" w:rsidP="000C70D5">
            <w:pPr>
              <w:jc w:val="both"/>
              <w:rPr>
                <w:rFonts w:ascii="Arial" w:hAnsi="Arial" w:cs="Arial"/>
                <w:sz w:val="22"/>
                <w:szCs w:val="22"/>
              </w:rPr>
            </w:pPr>
            <w:r w:rsidRPr="006A5CE8">
              <w:rPr>
                <w:rFonts w:ascii="Arial" w:hAnsi="Arial" w:cs="Arial"/>
                <w:b/>
                <w:bCs/>
                <w:color w:val="000000"/>
                <w:sz w:val="22"/>
                <w:szCs w:val="22"/>
                <w:lang w:val="mn-MN"/>
              </w:rPr>
              <w:t xml:space="preserve">Богино хугацаанд: </w:t>
            </w:r>
            <w:r w:rsidRPr="006A5CE8">
              <w:rPr>
                <w:rFonts w:ascii="Arial" w:hAnsi="Arial" w:cs="Arial"/>
                <w:sz w:val="22"/>
                <w:szCs w:val="22"/>
              </w:rPr>
              <w:t>Засгийн газарт 2027 оны улсын болон орон нутгийн төсвийн төсөлд Ахмадын сангийн хөрөнгийг хуульд заасан аргачлалын дагуу тусгах, Ахмад настны тухай, Төсвийн тухай, Төрийн хэмнэлтийн тухай хуулийн зөрчил, давхардлыг арилгах, нийгмийн даатгал, хөдөлмөр эрхлэлт, эрүүл мэнд, нийгмийн хамгааллын асуудал эрхэлсэн төрийн захиргааны төв байгууллагуудад суурь тэтгэврийн тооцоолол, тэтгэврийн зөрүүтэй ахмад настны тоо, шаардагдах нэмэлт зардал, амьжиргааны доод түвшинтэй уялдуулах хувилбар, хөдөлмөр эрхлэлтийн давхардсан зохицуулалтыг судалж, шаардлагатай хууль тогтоолын төслийг боловсруулах.</w:t>
            </w:r>
          </w:p>
          <w:p w14:paraId="67855E21" w14:textId="792C99C7" w:rsidR="006A5CE8" w:rsidRPr="006A5CE8" w:rsidRDefault="006A5CE8" w:rsidP="000C70D5">
            <w:pPr>
              <w:spacing w:before="100" w:beforeAutospacing="1" w:after="100" w:afterAutospacing="1"/>
              <w:jc w:val="both"/>
              <w:rPr>
                <w:rFonts w:ascii="Arial" w:hAnsi="Arial" w:cs="Arial"/>
                <w:sz w:val="22"/>
                <w:szCs w:val="22"/>
                <w:lang w:val="mn-MN"/>
              </w:rPr>
            </w:pPr>
            <w:r w:rsidRPr="006A5CE8">
              <w:rPr>
                <w:rFonts w:ascii="Arial" w:hAnsi="Arial" w:cs="Arial"/>
                <w:b/>
                <w:bCs/>
                <w:color w:val="000000"/>
                <w:sz w:val="22"/>
                <w:szCs w:val="22"/>
                <w:lang w:val="mn-MN"/>
              </w:rPr>
              <w:t xml:space="preserve">Дунд хугацаанд: </w:t>
            </w:r>
            <w:r w:rsidRPr="006A5CE8">
              <w:rPr>
                <w:rFonts w:ascii="Arial" w:hAnsi="Arial" w:cs="Arial"/>
                <w:sz w:val="22"/>
                <w:szCs w:val="22"/>
              </w:rPr>
              <w:t>Эрүүл мэндийн даатгалын тусламж, үйлчилгээний багц, эмийн хөнгөлөлт, хамтын төлбөрийн зохицуулалтыг ахмад настны өвчлөлийн эрсдэл, орлогын түвшин, өртөг үр ашгийн үнэлгээ, даатгалын сангийн тогтвортой байдалд үндэслэн шинэчлэх, эрт илрүүлгийн хамрагдалт буурсан шалтгааны үнэлгээнд үндэслэн явуулын болон гэрийн үзлэг, эргэн хяналтын тогтолцоог нэвтрүүлэх, ахмадын эмч, сувилагч, сэргээн засах болон асаргааны ажилтны хэрэгцээг тооцож, мэргэшүүлэх сургалт, орон нутгийн ажлын байр, урамшууллын санхүүжилтийг жил бүрийн төсөв, салбарын төлөвлөгөөнд тусгах, тэтгэвэр, асаргаа, хөдөлмөр эрхлэлтийн шинэ арга хэмжээг санхүүгийн тооцоо, туршилтын үнэлгээ, шалгуур үзүүлэлтэд үндэслэн үе шаттай өргөжүүлэх</w:t>
            </w:r>
            <w:r>
              <w:rPr>
                <w:rFonts w:ascii="Arial" w:hAnsi="Arial" w:cs="Arial"/>
                <w:sz w:val="22"/>
                <w:szCs w:val="22"/>
                <w:lang w:val="mn-MN"/>
              </w:rPr>
              <w:t>.</w:t>
            </w:r>
          </w:p>
          <w:p w14:paraId="73626844" w14:textId="59C59DF3" w:rsidR="00544632" w:rsidRPr="006A5CE8" w:rsidRDefault="006A5CE8" w:rsidP="000C70D5">
            <w:pPr>
              <w:pStyle w:val="NormalWeb"/>
              <w:ind w:left="96"/>
              <w:jc w:val="both"/>
              <w:rPr>
                <w:rFonts w:ascii="Arial" w:hAnsi="Arial" w:cs="Arial"/>
                <w:b/>
                <w:bCs/>
                <w:color w:val="000000"/>
                <w:sz w:val="22"/>
                <w:szCs w:val="22"/>
                <w:lang w:val="mn-MN"/>
              </w:rPr>
            </w:pPr>
            <w:r w:rsidRPr="006A5CE8">
              <w:rPr>
                <w:rFonts w:ascii="Arial" w:hAnsi="Arial" w:cs="Arial"/>
                <w:b/>
                <w:bCs/>
                <w:color w:val="000000"/>
                <w:sz w:val="22"/>
                <w:szCs w:val="22"/>
                <w:lang w:val="mn-MN"/>
              </w:rPr>
              <w:t xml:space="preserve">Урт хугацаанд: </w:t>
            </w:r>
            <w:r w:rsidRPr="006A5CE8">
              <w:rPr>
                <w:rFonts w:ascii="Arial" w:hAnsi="Arial" w:cs="Arial"/>
                <w:sz w:val="22"/>
                <w:szCs w:val="22"/>
              </w:rPr>
              <w:t xml:space="preserve">Суурь тэтгэврийг </w:t>
            </w:r>
            <w:r w:rsidRPr="006A5CE8">
              <w:rPr>
                <w:rFonts w:ascii="Arial" w:eastAsia="Arial" w:hAnsi="Arial" w:cs="Arial"/>
                <w:sz w:val="22"/>
                <w:szCs w:val="22"/>
              </w:rPr>
              <w:t xml:space="preserve">амьжиргааны  баталгаажих </w:t>
            </w:r>
            <w:r w:rsidRPr="006A5CE8">
              <w:rPr>
                <w:rFonts w:ascii="Arial" w:hAnsi="Arial" w:cs="Arial"/>
                <w:sz w:val="22"/>
                <w:szCs w:val="22"/>
              </w:rPr>
              <w:t>доод түвшин,</w:t>
            </w:r>
            <w:r w:rsidRPr="006A5CE8">
              <w:rPr>
                <w:rFonts w:ascii="Arial" w:hAnsi="Arial" w:cs="Arial"/>
                <w:sz w:val="22"/>
                <w:szCs w:val="22"/>
                <w:lang w:val="mn-MN"/>
              </w:rPr>
              <w:t xml:space="preserve"> </w:t>
            </w:r>
            <w:r w:rsidRPr="006A5CE8">
              <w:rPr>
                <w:rFonts w:ascii="Arial" w:hAnsi="Arial" w:cs="Arial"/>
                <w:sz w:val="22"/>
                <w:szCs w:val="22"/>
              </w:rPr>
              <w:t>инфляц, улсын төсөв болон нийгмийн даатгалын сангийн тогтвортой байдалтай уялдуулан</w:t>
            </w:r>
            <w:r w:rsidRPr="006A5CE8">
              <w:rPr>
                <w:rFonts w:ascii="Arial" w:eastAsia="Arial" w:hAnsi="Arial" w:cs="Arial"/>
                <w:sz w:val="22"/>
                <w:szCs w:val="22"/>
              </w:rPr>
              <w:t xml:space="preserve"> үе шаттай </w:t>
            </w:r>
            <w:r w:rsidRPr="006A5CE8">
              <w:rPr>
                <w:rFonts w:ascii="Arial" w:hAnsi="Arial" w:cs="Arial"/>
                <w:sz w:val="22"/>
                <w:szCs w:val="22"/>
              </w:rPr>
              <w:t>нэмэгдүүлэх, ахмад настны хөдөлмөр эрхлэлт,</w:t>
            </w:r>
            <w:r w:rsidRPr="006A5CE8">
              <w:rPr>
                <w:rFonts w:ascii="Arial" w:eastAsia="Arial" w:hAnsi="Arial" w:cs="Arial"/>
                <w:sz w:val="22"/>
                <w:szCs w:val="22"/>
              </w:rPr>
              <w:t xml:space="preserve"> жижиг, дунд </w:t>
            </w:r>
            <w:r w:rsidRPr="006A5CE8">
              <w:rPr>
                <w:rFonts w:ascii="Arial" w:hAnsi="Arial" w:cs="Arial"/>
                <w:sz w:val="22"/>
                <w:szCs w:val="22"/>
              </w:rPr>
              <w:t xml:space="preserve">үйлдвэрлэл, үйлчилгээ, </w:t>
            </w:r>
            <w:r w:rsidRPr="006A5CE8">
              <w:rPr>
                <w:rFonts w:ascii="Arial" w:eastAsia="Arial" w:hAnsi="Arial" w:cs="Arial"/>
                <w:sz w:val="22"/>
                <w:szCs w:val="22"/>
              </w:rPr>
              <w:t xml:space="preserve">орон сууцны </w:t>
            </w:r>
            <w:r w:rsidRPr="006A5CE8">
              <w:rPr>
                <w:rFonts w:ascii="Arial" w:hAnsi="Arial" w:cs="Arial"/>
                <w:sz w:val="22"/>
                <w:szCs w:val="22"/>
              </w:rPr>
              <w:t>санхүүжилтийн</w:t>
            </w:r>
            <w:r w:rsidRPr="006A5CE8">
              <w:rPr>
                <w:rFonts w:ascii="Arial" w:eastAsia="Arial" w:hAnsi="Arial" w:cs="Arial"/>
                <w:sz w:val="22"/>
                <w:szCs w:val="22"/>
              </w:rPr>
              <w:t xml:space="preserve"> хүртээмжийг </w:t>
            </w:r>
            <w:r w:rsidRPr="006A5CE8">
              <w:rPr>
                <w:rFonts w:ascii="Arial" w:hAnsi="Arial" w:cs="Arial"/>
                <w:sz w:val="22"/>
                <w:szCs w:val="22"/>
              </w:rPr>
              <w:t>ил тод шалгуур, эрсдэлийн үнэлгээнд үндэслэн дэмжих,</w:t>
            </w:r>
            <w:r w:rsidRPr="006A5CE8">
              <w:rPr>
                <w:rFonts w:ascii="Arial" w:eastAsia="Arial" w:hAnsi="Arial" w:cs="Arial"/>
                <w:sz w:val="22"/>
                <w:szCs w:val="22"/>
              </w:rPr>
              <w:t xml:space="preserve"> асрах</w:t>
            </w:r>
            <w:r w:rsidRPr="006A5CE8">
              <w:rPr>
                <w:rFonts w:ascii="Arial" w:hAnsi="Arial" w:cs="Arial"/>
                <w:sz w:val="22"/>
                <w:szCs w:val="22"/>
              </w:rPr>
              <w:t>,</w:t>
            </w:r>
            <w:r w:rsidRPr="006A5CE8">
              <w:rPr>
                <w:rFonts w:ascii="Arial" w:eastAsia="Arial" w:hAnsi="Arial" w:cs="Arial"/>
                <w:sz w:val="22"/>
                <w:szCs w:val="22"/>
              </w:rPr>
              <w:t xml:space="preserve"> сувилах үйлчилгээний </w:t>
            </w:r>
            <w:r w:rsidRPr="006A5CE8">
              <w:rPr>
                <w:rFonts w:ascii="Arial" w:hAnsi="Arial" w:cs="Arial"/>
                <w:sz w:val="22"/>
                <w:szCs w:val="22"/>
              </w:rPr>
              <w:t>даатгал, гэрийн, өдрийн, түр, төрөлжсөн болон урт хугацааны асаргааны үндэсний тогтолцоог бүрдүүлэх, эрүүл мэнд, нийгмийн хамгаалал, асаргаа, сэргээн засах үйлчилгээг нэг иргэний цогц үнэлгээ, нэгдсэн төлөвлөгөө, эргэх хяналтаар уялдуулсан загварыг улсын хэмжээнд нэвтрүүлэх арга хэмжээг авч хэрэгжүүлэх, хэрэгжилтийг хамрагдалт, үйлчилгээний чанар, өрхийн санхүүгийн ачаалал, бие даан амьдрах чадвар, хэрэглэгчийн сэтгэл ханамж, сангийн тогтвортой байдлы</w:t>
            </w:r>
            <w:r>
              <w:rPr>
                <w:rFonts w:ascii="Arial" w:hAnsi="Arial" w:cs="Arial"/>
                <w:sz w:val="22"/>
                <w:szCs w:val="22"/>
                <w:lang w:val="mn-MN"/>
              </w:rPr>
              <w:t>н шалгуур үзүүлэлтийг жил бүр үнэлж, үр дүнг тайлагнах</w:t>
            </w:r>
            <w:r w:rsidR="00FF5E3B">
              <w:rPr>
                <w:rFonts w:ascii="Arial" w:hAnsi="Arial" w:cs="Arial"/>
                <w:sz w:val="22"/>
                <w:szCs w:val="22"/>
                <w:lang w:val="mn-MN"/>
              </w:rPr>
              <w:t xml:space="preserve"> ажлуудыг төлөвлөн ажиллаж байна. </w:t>
            </w:r>
          </w:p>
        </w:tc>
      </w:tr>
      <w:tr w:rsidR="00EF7882" w:rsidRPr="00AD1359" w14:paraId="139579BC" w14:textId="77777777">
        <w:trPr>
          <w:trHeight w:val="188"/>
        </w:trPr>
        <w:tc>
          <w:tcPr>
            <w:tcW w:w="9638" w:type="dxa"/>
            <w:gridSpan w:val="11"/>
            <w:tcBorders>
              <w:top w:val="nil"/>
              <w:left w:val="nil"/>
              <w:bottom w:val="nil"/>
              <w:right w:val="nil"/>
            </w:tcBorders>
            <w:shd w:val="clear" w:color="auto" w:fill="DBE5F1"/>
          </w:tcPr>
          <w:p w14:paraId="3A4C1384" w14:textId="77777777" w:rsidR="00EF7882" w:rsidRPr="00AD1359" w:rsidRDefault="00000000">
            <w:pPr>
              <w:spacing w:before="80" w:after="80"/>
              <w:jc w:val="both"/>
              <w:rPr>
                <w:rFonts w:ascii="Arial" w:eastAsia="Arial" w:hAnsi="Arial" w:cs="Arial"/>
                <w:color w:val="000000"/>
                <w:sz w:val="22"/>
                <w:szCs w:val="22"/>
              </w:rPr>
            </w:pPr>
            <w:r w:rsidRPr="00AD1359">
              <w:rPr>
                <w:rFonts w:ascii="Arial" w:eastAsia="Arial" w:hAnsi="Arial" w:cs="Arial"/>
                <w:b/>
                <w:bCs/>
                <w:color w:val="000000"/>
                <w:sz w:val="22"/>
                <w:szCs w:val="22"/>
              </w:rPr>
              <w:lastRenderedPageBreak/>
              <w:t>Ахмад настны тодорхойлолт</w:t>
            </w:r>
          </w:p>
        </w:tc>
      </w:tr>
      <w:tr w:rsidR="00EF7882" w:rsidRPr="00AD1359" w14:paraId="375D86CF" w14:textId="77777777">
        <w:trPr>
          <w:trHeight w:val="1051"/>
        </w:trPr>
        <w:tc>
          <w:tcPr>
            <w:tcW w:w="9638" w:type="dxa"/>
            <w:gridSpan w:val="11"/>
            <w:tcBorders>
              <w:top w:val="nil"/>
              <w:left w:val="nil"/>
              <w:bottom w:val="nil"/>
              <w:right w:val="nil"/>
            </w:tcBorders>
          </w:tcPr>
          <w:p w14:paraId="686BDF69" w14:textId="5CC0131C" w:rsidR="00EF7882" w:rsidRPr="00AD1359" w:rsidRDefault="00000000">
            <w:pPr>
              <w:spacing w:before="80" w:after="40"/>
              <w:jc w:val="both"/>
              <w:rPr>
                <w:rFonts w:ascii="Arial" w:eastAsia="Arial" w:hAnsi="Arial" w:cs="Arial"/>
                <w:b/>
                <w:bCs/>
                <w:color w:val="000000"/>
                <w:sz w:val="22"/>
                <w:szCs w:val="22"/>
                <w:lang w:val="en-US"/>
              </w:rPr>
            </w:pPr>
            <w:r w:rsidRPr="00AD1359">
              <w:rPr>
                <w:rFonts w:ascii="Arial" w:eastAsia="Arial" w:hAnsi="Arial" w:cs="Arial"/>
                <w:b/>
                <w:bCs/>
                <w:color w:val="000000"/>
                <w:sz w:val="22"/>
                <w:szCs w:val="22"/>
              </w:rPr>
              <w:t>2. Тан</w:t>
            </w:r>
            <w:r w:rsidR="00656C25" w:rsidRPr="00AD1359">
              <w:rPr>
                <w:rFonts w:ascii="Arial" w:eastAsia="Arial" w:hAnsi="Arial" w:cs="Arial"/>
                <w:b/>
                <w:bCs/>
                <w:color w:val="000000"/>
                <w:sz w:val="22"/>
                <w:szCs w:val="22"/>
                <w:lang w:val="mn-MN"/>
              </w:rPr>
              <w:t>ай</w:t>
            </w:r>
            <w:r w:rsidRPr="00AD1359">
              <w:rPr>
                <w:rFonts w:ascii="Arial" w:eastAsia="Arial" w:hAnsi="Arial" w:cs="Arial"/>
                <w:b/>
                <w:bCs/>
                <w:color w:val="000000"/>
                <w:sz w:val="22"/>
                <w:szCs w:val="22"/>
              </w:rPr>
              <w:t xml:space="preserve"> улсын хууль тогтоомж, статистикийн системд “ахмад настан” гэж албан ёсоор хэрхэн тодорхойлдог вэ? Ямар насны бүлгүүдийг тусгасан байгааг оруулаад тодорхойлолтыг өгнө үү:</w:t>
            </w:r>
          </w:p>
          <w:p w14:paraId="21E2620A" w14:textId="77777777" w:rsidR="002730EC" w:rsidRPr="00AD1359" w:rsidRDefault="002730EC" w:rsidP="00ED018E">
            <w:pPr>
              <w:pStyle w:val="NoSpacing"/>
              <w:rPr>
                <w:rFonts w:eastAsia="Arial"/>
                <w:lang w:val="en-US"/>
              </w:rPr>
            </w:pPr>
          </w:p>
          <w:p w14:paraId="6B1A40D6" w14:textId="77777777" w:rsidR="00EF7882" w:rsidRPr="00AD1359" w:rsidRDefault="00000000" w:rsidP="00656C25">
            <w:pPr>
              <w:pBdr>
                <w:top w:val="nil"/>
                <w:left w:val="nil"/>
                <w:bottom w:val="nil"/>
                <w:right w:val="nil"/>
                <w:between w:val="nil"/>
              </w:pBdr>
              <w:jc w:val="both"/>
              <w:rPr>
                <w:rFonts w:ascii="Arial" w:eastAsia="Arial" w:hAnsi="Arial" w:cs="Arial"/>
                <w:i/>
                <w:iCs/>
                <w:color w:val="000000"/>
                <w:sz w:val="22"/>
                <w:szCs w:val="22"/>
                <w:lang w:val="en-US"/>
              </w:rPr>
            </w:pPr>
            <w:r w:rsidRPr="00AD1359">
              <w:rPr>
                <w:rFonts w:ascii="Arial" w:eastAsia="Arial" w:hAnsi="Arial" w:cs="Arial"/>
                <w:i/>
                <w:iCs/>
                <w:color w:val="000000"/>
                <w:sz w:val="22"/>
                <w:szCs w:val="22"/>
              </w:rPr>
              <w:t>Ахмад настны тухай хуулийн 3 дугаар зүйлийн 3.1-д “60, түүнээс дээш настай эрэгтэй, 55, түүнээс дээш настай эмэгтэй Монгол Улсын иргэн”-ийг ахмад настанд хамааруулан тодорхойлсон. Энэхүү насны ангиллыг ахмад настны талаарх төрийн бодлого, нийгмийн хамгаалал, үйлчилгээний төлөвлөлт, статистик мэдээлэлд үндсэн шалгуур болгон ашиглаж байна.</w:t>
            </w:r>
          </w:p>
          <w:p w14:paraId="0D66AF3E" w14:textId="77777777" w:rsidR="002730EC" w:rsidRPr="00AD1359" w:rsidRDefault="002730EC" w:rsidP="00656C25">
            <w:pPr>
              <w:pBdr>
                <w:top w:val="nil"/>
                <w:left w:val="nil"/>
                <w:bottom w:val="nil"/>
                <w:right w:val="nil"/>
                <w:between w:val="nil"/>
              </w:pBdr>
              <w:jc w:val="both"/>
              <w:rPr>
                <w:rFonts w:ascii="Arial" w:eastAsia="Arial" w:hAnsi="Arial" w:cs="Arial"/>
                <w:i/>
                <w:iCs/>
                <w:color w:val="000000"/>
                <w:sz w:val="22"/>
                <w:szCs w:val="22"/>
                <w:lang w:val="en-US"/>
              </w:rPr>
            </w:pPr>
          </w:p>
        </w:tc>
      </w:tr>
      <w:tr w:rsidR="00EF7882" w:rsidRPr="00AD1359" w14:paraId="6D23A6BA" w14:textId="77777777" w:rsidTr="00943307">
        <w:trPr>
          <w:trHeight w:val="70"/>
        </w:trPr>
        <w:tc>
          <w:tcPr>
            <w:tcW w:w="431" w:type="dxa"/>
            <w:gridSpan w:val="2"/>
            <w:tcBorders>
              <w:top w:val="nil"/>
              <w:left w:val="nil"/>
              <w:bottom w:val="nil"/>
              <w:right w:val="nil"/>
            </w:tcBorders>
          </w:tcPr>
          <w:p w14:paraId="1A099043"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nil"/>
              <w:right w:val="nil"/>
            </w:tcBorders>
          </w:tcPr>
          <w:p w14:paraId="7BF024BE" w14:textId="77777777" w:rsidR="00EF7882" w:rsidRPr="00AD1359" w:rsidRDefault="00000000">
            <w:pPr>
              <w:spacing w:before="40" w:after="40"/>
              <w:ind w:left="436" w:hanging="436"/>
              <w:jc w:val="both"/>
              <w:rPr>
                <w:rFonts w:ascii="Arial" w:eastAsia="Arial" w:hAnsi="Arial" w:cs="Arial"/>
                <w:color w:val="000000"/>
                <w:sz w:val="22"/>
                <w:szCs w:val="22"/>
              </w:rPr>
            </w:pPr>
            <w:r w:rsidRPr="00AD1359">
              <w:rPr>
                <w:rFonts w:ascii="Arial" w:eastAsia="Arial" w:hAnsi="Arial" w:cs="Arial"/>
                <w:color w:val="000000"/>
                <w:sz w:val="22"/>
                <w:szCs w:val="22"/>
              </w:rPr>
              <w:t>2.1 Энэхүү тодорхойлолт нь хууль, бодлого, статистикт хэр зэрэг түвшинд хэрэглэгддэг вэ? Нэгийг нь сонгоно уу.</w:t>
            </w:r>
          </w:p>
          <w:p w14:paraId="46BE7506" w14:textId="03772FA5" w:rsidR="00EF7882" w:rsidRPr="00AD1359" w:rsidRDefault="00000000" w:rsidP="002730EC">
            <w:pPr>
              <w:pBdr>
                <w:top w:val="nil"/>
                <w:left w:val="nil"/>
                <w:bottom w:val="nil"/>
                <w:right w:val="nil"/>
                <w:between w:val="nil"/>
              </w:pBdr>
              <w:spacing w:before="40" w:after="40"/>
              <w:ind w:left="432"/>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0 – Албан ёсны болон түгээмэл хэрэглэгддэг тодорхойлолт байхгүй</w:t>
            </w:r>
            <w:r w:rsidRPr="00AD1359">
              <w:rPr>
                <w:rFonts w:ascii="Arial" w:eastAsia="Arial" w:hAnsi="Arial" w:cs="Arial"/>
                <w:color w:val="000000"/>
                <w:sz w:val="22"/>
                <w:szCs w:val="22"/>
              </w:rPr>
              <w:br/>
            </w:r>
            <w:sdt>
              <w:sdtPr>
                <w:rPr>
                  <w:rFonts w:ascii="Arial" w:hAnsi="Arial" w:cs="Arial"/>
                  <w:sz w:val="22"/>
                  <w:szCs w:val="22"/>
                </w:rPr>
                <w:tag w:val="goog_rdk_8"/>
                <w:id w:val="96325965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1 – Тодорхойлолтыг хязгаарлагдмал эсвэл албан бус нөхцөл байдалд ашигладаг бөгөөд салбар хооронд ялгаатай байдаг</w:t>
            </w:r>
            <w:r w:rsidRPr="00AD1359">
              <w:rPr>
                <w:rFonts w:ascii="Arial" w:eastAsia="Arial" w:hAnsi="Arial" w:cs="Arial"/>
                <w:color w:val="000000"/>
                <w:sz w:val="22"/>
                <w:szCs w:val="22"/>
              </w:rPr>
              <w:br/>
            </w:r>
            <w:sdt>
              <w:sdtPr>
                <w:rPr>
                  <w:rFonts w:ascii="Arial" w:hAnsi="Arial" w:cs="Arial"/>
                  <w:sz w:val="22"/>
                  <w:szCs w:val="22"/>
                </w:rPr>
                <w:tag w:val="goog_rdk_9"/>
                <w:id w:val="99125828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2 – Тодорхойлолт байдаг зарим албан ёсны баримт бичиг, хөтөлбөрт ашиглагддаг боловч системтэй байдаггүй</w:t>
            </w:r>
            <w:r w:rsidRPr="00AD1359">
              <w:rPr>
                <w:rFonts w:ascii="Arial" w:eastAsia="Arial" w:hAnsi="Arial" w:cs="Arial"/>
                <w:color w:val="000000"/>
                <w:sz w:val="22"/>
                <w:szCs w:val="22"/>
              </w:rPr>
              <w:br/>
            </w:r>
            <w:sdt>
              <w:sdtPr>
                <w:rPr>
                  <w:rFonts w:ascii="Arial" w:hAnsi="Arial" w:cs="Arial"/>
                  <w:sz w:val="22"/>
                  <w:szCs w:val="22"/>
                </w:rPr>
                <w:tag w:val="goog_rdk_10"/>
                <w:id w:val="1904163185"/>
              </w:sdtPr>
              <w:sdtContent>
                <w:sdt>
                  <w:sdtPr>
                    <w:rPr>
                      <w:rFonts w:ascii="Arial" w:hAnsi="Arial" w:cs="Arial"/>
                      <w:sz w:val="22"/>
                      <w:szCs w:val="22"/>
                    </w:rPr>
                    <w:tag w:val="goog_rdk_11"/>
                    <w:id w:val="-534666145"/>
                  </w:sdtPr>
                  <w:sdtContent>
                    <w:sdt>
                      <w:sdtPr>
                        <w:rPr>
                          <w:rFonts w:ascii="Arial" w:hAnsi="Arial" w:cs="Arial"/>
                          <w:sz w:val="22"/>
                          <w:szCs w:val="22"/>
                        </w:rPr>
                        <w:tag w:val="goog_rdk_10"/>
                        <w:id w:val="1890152320"/>
                      </w:sdtPr>
                      <w:sdtContent>
                        <w:r w:rsidR="00BF2D80" w:rsidRPr="00AD1359">
                          <w:rPr>
                            <w:rFonts w:ascii="Segoe UI Symbol" w:eastAsia="Arial Unicode MS" w:hAnsi="Segoe UI Symbol" w:cs="Segoe UI Symbol"/>
                            <w:color w:val="000000"/>
                            <w:sz w:val="22"/>
                            <w:szCs w:val="22"/>
                          </w:rPr>
                          <w:t>☒</w:t>
                        </w:r>
                      </w:sdtContent>
                    </w:sdt>
                    <w:r w:rsidR="00BF2D80" w:rsidRPr="00AD1359">
                      <w:rPr>
                        <w:rFonts w:ascii="Arial" w:eastAsia="Arial Unicode MS" w:hAnsi="Arial" w:cs="Arial"/>
                        <w:color w:val="000000"/>
                        <w:sz w:val="22"/>
                        <w:szCs w:val="22"/>
                      </w:rPr>
                      <w:t xml:space="preserve"> </w:t>
                    </w:r>
                  </w:sdtContent>
                </w:sdt>
              </w:sdtContent>
            </w:sdt>
            <w:r w:rsidRPr="00AD1359">
              <w:rPr>
                <w:rFonts w:ascii="Arial" w:eastAsia="Arial" w:hAnsi="Arial" w:cs="Arial"/>
                <w:color w:val="000000"/>
                <w:sz w:val="22"/>
                <w:szCs w:val="22"/>
              </w:rPr>
              <w:t xml:space="preserve"> 3 – Үндэсний тодорхойлолтыг ихэнх салбар, бодлого, статистикийн тайланд ашигладаг</w:t>
            </w:r>
            <w:r w:rsidRPr="00AD1359">
              <w:rPr>
                <w:rFonts w:ascii="Arial" w:eastAsia="Arial" w:hAnsi="Arial" w:cs="Arial"/>
                <w:color w:val="000000"/>
                <w:sz w:val="22"/>
                <w:szCs w:val="22"/>
              </w:rPr>
              <w:br/>
            </w:r>
            <w:sdt>
              <w:sdtPr>
                <w:rPr>
                  <w:rFonts w:ascii="Arial" w:hAnsi="Arial" w:cs="Arial"/>
                  <w:sz w:val="22"/>
                  <w:szCs w:val="22"/>
                </w:rPr>
                <w:tag w:val="goog_rdk_9"/>
                <w:id w:val="1791084704"/>
              </w:sdtPr>
              <w:sdtContent>
                <w:r w:rsidR="00BF2D80"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4 – Стандартчилсан, сайн түгээсэн тодорхойлолтыг бүх салбарт тууштай хэрэглэдэг бөгөөд мэдээлэл цуглуулах, үйлчилгээ үзүүлэх, бодлогын шаардлагад нийцүүлдэг.</w:t>
            </w:r>
          </w:p>
          <w:p w14:paraId="139C4584" w14:textId="77777777" w:rsidR="00EF7882" w:rsidRPr="00AD1359" w:rsidRDefault="00EF7882">
            <w:pPr>
              <w:pBdr>
                <w:top w:val="nil"/>
                <w:left w:val="nil"/>
                <w:bottom w:val="nil"/>
                <w:right w:val="nil"/>
                <w:between w:val="nil"/>
              </w:pBdr>
              <w:spacing w:before="40" w:after="40"/>
              <w:ind w:left="432"/>
              <w:jc w:val="both"/>
              <w:rPr>
                <w:rFonts w:ascii="Arial" w:eastAsia="Arial" w:hAnsi="Arial" w:cs="Arial"/>
                <w:color w:val="000000"/>
                <w:sz w:val="22"/>
                <w:szCs w:val="22"/>
              </w:rPr>
            </w:pPr>
          </w:p>
        </w:tc>
      </w:tr>
      <w:tr w:rsidR="00EF7882" w:rsidRPr="00AD1359" w14:paraId="640834F0" w14:textId="77777777">
        <w:trPr>
          <w:trHeight w:val="188"/>
        </w:trPr>
        <w:tc>
          <w:tcPr>
            <w:tcW w:w="9638" w:type="dxa"/>
            <w:gridSpan w:val="11"/>
            <w:tcBorders>
              <w:top w:val="nil"/>
              <w:left w:val="nil"/>
              <w:bottom w:val="nil"/>
              <w:right w:val="nil"/>
            </w:tcBorders>
            <w:shd w:val="clear" w:color="auto" w:fill="DBE5F1"/>
          </w:tcPr>
          <w:p w14:paraId="0BC01C3E"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Ахмад настны талаарх үндэсний хууль тогтоомж, бодлого, үйл ажиллагааны төлөвлөгөө</w:t>
            </w:r>
          </w:p>
        </w:tc>
      </w:tr>
      <w:tr w:rsidR="00EF7882" w:rsidRPr="00AD1359" w14:paraId="62823E2D" w14:textId="77777777" w:rsidTr="009838B7">
        <w:trPr>
          <w:trHeight w:val="405"/>
        </w:trPr>
        <w:tc>
          <w:tcPr>
            <w:tcW w:w="9638" w:type="dxa"/>
            <w:gridSpan w:val="11"/>
            <w:tcBorders>
              <w:top w:val="nil"/>
              <w:left w:val="nil"/>
              <w:bottom w:val="nil"/>
              <w:right w:val="nil"/>
            </w:tcBorders>
          </w:tcPr>
          <w:p w14:paraId="29E3C0CB"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3.Танай улсад ахмад настнуудын сайн сайхан байдлыг дэмжих, сайжруулах, тэдний эрхийг хамгаалах зорилгоор дараах тусгай тогтолцооны аль нэг нь бий юу?</w:t>
            </w:r>
          </w:p>
          <w:p w14:paraId="2167EAEA" w14:textId="6A787996" w:rsidR="00EF7882" w:rsidRPr="00AD1359" w:rsidRDefault="00000000">
            <w:pPr>
              <w:spacing w:before="40" w:after="40"/>
              <w:jc w:val="both"/>
              <w:rPr>
                <w:rFonts w:ascii="Arial" w:eastAsia="Arial" w:hAnsi="Arial" w:cs="Arial"/>
                <w:i/>
                <w:iCs/>
                <w:color w:val="000000"/>
                <w:sz w:val="22"/>
                <w:szCs w:val="22"/>
                <w:lang w:val="mn-MN"/>
              </w:rPr>
            </w:pPr>
            <w:r w:rsidRPr="00AD1359">
              <w:rPr>
                <w:rFonts w:ascii="Arial" w:eastAsia="Arial" w:hAnsi="Arial" w:cs="Arial"/>
                <w:color w:val="000000"/>
                <w:sz w:val="22"/>
                <w:szCs w:val="22"/>
              </w:rPr>
              <w:t xml:space="preserve">      </w:t>
            </w:r>
            <w:sdt>
              <w:sdtPr>
                <w:rPr>
                  <w:rFonts w:ascii="Arial" w:hAnsi="Arial" w:cs="Arial"/>
                  <w:sz w:val="22"/>
                  <w:szCs w:val="22"/>
                </w:rPr>
                <w:tag w:val="goog_rdk_12"/>
                <w:id w:val="87786245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r w:rsidRPr="00AD1359">
              <w:rPr>
                <w:rFonts w:ascii="Arial" w:eastAsia="Arial" w:hAnsi="Arial" w:cs="Arial"/>
                <w:i/>
                <w:iCs/>
                <w:color w:val="000000"/>
                <w:sz w:val="22"/>
                <w:szCs w:val="22"/>
              </w:rPr>
              <w:t xml:space="preserve">Тийм </w:t>
            </w:r>
            <w:sdt>
              <w:sdtPr>
                <w:rPr>
                  <w:rFonts w:ascii="Arial" w:hAnsi="Arial" w:cs="Arial"/>
                  <w:sz w:val="22"/>
                  <w:szCs w:val="22"/>
                </w:rPr>
                <w:tag w:val="goog_rdk_16"/>
                <w:id w:val="-2137542346"/>
              </w:sdtPr>
              <w:sdtContent>
                <w:r w:rsidR="00AD54CB">
                  <w:rPr>
                    <w:rFonts w:ascii="Arial" w:hAnsi="Arial" w:cs="Arial"/>
                    <w:sz w:val="22"/>
                    <w:szCs w:val="22"/>
                    <w:lang w:val="en-US"/>
                  </w:rPr>
                  <w:t xml:space="preserve">  </w:t>
                </w:r>
                <w:r w:rsidR="00AD54CB" w:rsidRPr="00AD1359">
                  <w:rPr>
                    <w:rFonts w:ascii="Segoe UI Symbol" w:eastAsia="Arial Unicode MS" w:hAnsi="Segoe UI Symbol" w:cs="Segoe UI Symbol"/>
                    <w:color w:val="000000"/>
                    <w:sz w:val="22"/>
                    <w:szCs w:val="22"/>
                  </w:rPr>
                  <w:t>☐</w:t>
                </w:r>
              </w:sdtContent>
            </w:sdt>
            <w:r w:rsidR="00AD54CB" w:rsidRPr="00AD1359">
              <w:rPr>
                <w:rFonts w:ascii="Arial" w:eastAsia="Arial" w:hAnsi="Arial" w:cs="Arial"/>
                <w:color w:val="000000"/>
                <w:sz w:val="22"/>
                <w:szCs w:val="22"/>
              </w:rPr>
              <w:t xml:space="preserve">  Үгүй</w:t>
            </w:r>
          </w:p>
          <w:p w14:paraId="2AABCB35" w14:textId="77777777" w:rsidR="00EF7882" w:rsidRPr="00AD1359" w:rsidRDefault="00000000">
            <w:pPr>
              <w:spacing w:before="40" w:after="40"/>
              <w:ind w:left="1065"/>
              <w:jc w:val="both"/>
              <w:rPr>
                <w:rFonts w:ascii="Arial" w:eastAsia="Arial" w:hAnsi="Arial" w:cs="Arial"/>
                <w:color w:val="000000"/>
                <w:sz w:val="22"/>
                <w:szCs w:val="22"/>
              </w:rPr>
            </w:pPr>
            <w:sdt>
              <w:sdtPr>
                <w:rPr>
                  <w:rFonts w:ascii="Arial" w:hAnsi="Arial" w:cs="Arial"/>
                  <w:sz w:val="22"/>
                  <w:szCs w:val="22"/>
                </w:rPr>
                <w:tag w:val="goog_rdk_13"/>
                <w:id w:val="119114507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b/>
                <w:bCs/>
                <w:color w:val="000000"/>
                <w:sz w:val="22"/>
                <w:szCs w:val="22"/>
              </w:rPr>
              <w:t xml:space="preserve"> </w:t>
            </w:r>
            <w:r w:rsidRPr="00AD1359">
              <w:rPr>
                <w:rFonts w:ascii="Arial" w:eastAsia="Arial" w:hAnsi="Arial" w:cs="Arial"/>
                <w:color w:val="000000"/>
                <w:sz w:val="22"/>
                <w:szCs w:val="22"/>
              </w:rPr>
              <w:t>Ахмад настны тухай хууль, тогтоол</w:t>
            </w:r>
          </w:p>
          <w:p w14:paraId="1B9F6C93" w14:textId="77777777" w:rsidR="00EF7882" w:rsidRPr="00AD1359" w:rsidRDefault="00000000">
            <w:pPr>
              <w:spacing w:before="40" w:after="40"/>
              <w:ind w:left="1065"/>
              <w:jc w:val="both"/>
              <w:rPr>
                <w:rFonts w:ascii="Arial" w:eastAsia="Arial" w:hAnsi="Arial" w:cs="Arial"/>
                <w:color w:val="000000"/>
                <w:sz w:val="22"/>
                <w:szCs w:val="22"/>
              </w:rPr>
            </w:pPr>
            <w:sdt>
              <w:sdtPr>
                <w:rPr>
                  <w:rFonts w:ascii="Arial" w:hAnsi="Arial" w:cs="Arial"/>
                  <w:sz w:val="22"/>
                  <w:szCs w:val="22"/>
                </w:rPr>
                <w:tag w:val="goog_rdk_14"/>
                <w:id w:val="-60482005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b/>
                <w:bCs/>
                <w:color w:val="000000"/>
                <w:sz w:val="22"/>
                <w:szCs w:val="22"/>
              </w:rPr>
              <w:t xml:space="preserve"> </w:t>
            </w:r>
            <w:r w:rsidRPr="00AD1359">
              <w:rPr>
                <w:rFonts w:ascii="Arial" w:eastAsia="Arial" w:hAnsi="Arial" w:cs="Arial"/>
                <w:color w:val="000000"/>
                <w:sz w:val="22"/>
                <w:szCs w:val="22"/>
              </w:rPr>
              <w:t>Ахмад настан, насжилтын талаарх үндэсний бодлого, стратеги</w:t>
            </w:r>
          </w:p>
          <w:p w14:paraId="4E14FF58" w14:textId="77777777" w:rsidR="00EF7882" w:rsidRPr="00AD1359" w:rsidRDefault="00000000">
            <w:pPr>
              <w:spacing w:before="40" w:after="40"/>
              <w:ind w:left="1065"/>
              <w:jc w:val="both"/>
              <w:rPr>
                <w:rFonts w:ascii="Arial" w:eastAsia="Arial" w:hAnsi="Arial" w:cs="Arial"/>
                <w:b/>
                <w:bCs/>
                <w:color w:val="000000"/>
                <w:sz w:val="22"/>
                <w:szCs w:val="22"/>
              </w:rPr>
            </w:pPr>
            <w:sdt>
              <w:sdtPr>
                <w:rPr>
                  <w:rFonts w:ascii="Arial" w:hAnsi="Arial" w:cs="Arial"/>
                  <w:sz w:val="22"/>
                  <w:szCs w:val="22"/>
                </w:rPr>
                <w:tag w:val="goog_rdk_15"/>
                <w:id w:val="-209362831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b/>
                <w:bCs/>
                <w:color w:val="000000"/>
                <w:sz w:val="22"/>
                <w:szCs w:val="22"/>
              </w:rPr>
              <w:t xml:space="preserve"> </w:t>
            </w:r>
            <w:r w:rsidRPr="00AD1359">
              <w:rPr>
                <w:rFonts w:ascii="Arial" w:eastAsia="Arial" w:hAnsi="Arial" w:cs="Arial"/>
                <w:color w:val="000000"/>
                <w:sz w:val="22"/>
                <w:szCs w:val="22"/>
              </w:rPr>
              <w:t>Ахмад настнуудын насжилтын асуудлаарх үндэсний үйл ажиллагааны төлөвлөгөө</w:t>
            </w:r>
          </w:p>
          <w:p w14:paraId="1694B8CD" w14:textId="0D6FFBC8" w:rsidR="002730EC" w:rsidRPr="00AD1359" w:rsidRDefault="00000000" w:rsidP="009838B7">
            <w:pPr>
              <w:spacing w:before="40" w:after="40"/>
              <w:jc w:val="both"/>
              <w:rPr>
                <w:rFonts w:ascii="Arial" w:eastAsia="Arial" w:hAnsi="Arial" w:cs="Arial"/>
                <w:color w:val="000000"/>
                <w:sz w:val="22"/>
                <w:szCs w:val="22"/>
                <w:cs/>
                <w:lang w:val="en-US"/>
              </w:rPr>
            </w:pPr>
            <w:r w:rsidRPr="00AD1359">
              <w:rPr>
                <w:rFonts w:ascii="Arial" w:eastAsia="Arial" w:hAnsi="Arial" w:cs="Arial"/>
                <w:color w:val="000000"/>
                <w:sz w:val="22"/>
                <w:szCs w:val="22"/>
              </w:rPr>
              <w:t xml:space="preserve">      </w:t>
            </w:r>
          </w:p>
        </w:tc>
      </w:tr>
      <w:tr w:rsidR="00EF7882" w:rsidRPr="00AD1359" w14:paraId="6F2347BB" w14:textId="77777777" w:rsidTr="00943307">
        <w:trPr>
          <w:trHeight w:val="70"/>
        </w:trPr>
        <w:tc>
          <w:tcPr>
            <w:tcW w:w="431" w:type="dxa"/>
            <w:gridSpan w:val="2"/>
            <w:tcBorders>
              <w:top w:val="nil"/>
              <w:left w:val="nil"/>
              <w:bottom w:val="nil"/>
              <w:right w:val="nil"/>
            </w:tcBorders>
          </w:tcPr>
          <w:p w14:paraId="39983CE8"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dashed" w:sz="4" w:space="0" w:color="000000"/>
              <w:right w:val="nil"/>
            </w:tcBorders>
          </w:tcPr>
          <w:p w14:paraId="20657417" w14:textId="77777777" w:rsidR="00EF7882" w:rsidRPr="00AD1359" w:rsidRDefault="00000000">
            <w:pPr>
              <w:spacing w:before="40" w:after="40"/>
              <w:ind w:left="436" w:hanging="436"/>
              <w:jc w:val="both"/>
              <w:rPr>
                <w:rFonts w:ascii="Arial" w:eastAsia="Arial" w:hAnsi="Arial" w:cs="Arial"/>
                <w:color w:val="000000"/>
                <w:sz w:val="22"/>
                <w:szCs w:val="22"/>
              </w:rPr>
            </w:pPr>
            <w:r w:rsidRPr="00AD1359">
              <w:rPr>
                <w:rFonts w:ascii="Arial" w:eastAsia="Arial" w:hAnsi="Arial" w:cs="Arial"/>
                <w:color w:val="000000"/>
                <w:sz w:val="22"/>
                <w:szCs w:val="22"/>
              </w:rPr>
              <w:t>3.1 Хэрэв дээрх зүйлсийн аль нэгэнд "тийм" бол сонгосон зүйл бүрийн хувьд дараах зүйлийг бөглөж, дурдсан бүх хүрээг хавсаргана уу.</w:t>
            </w:r>
          </w:p>
        </w:tc>
      </w:tr>
      <w:tr w:rsidR="00EF7882" w:rsidRPr="00AD1359" w14:paraId="60E7F875" w14:textId="77777777" w:rsidTr="00943307">
        <w:trPr>
          <w:gridAfter w:val="1"/>
          <w:wAfter w:w="13" w:type="dxa"/>
          <w:trHeight w:val="70"/>
        </w:trPr>
        <w:tc>
          <w:tcPr>
            <w:tcW w:w="431" w:type="dxa"/>
            <w:gridSpan w:val="2"/>
            <w:tcBorders>
              <w:top w:val="nil"/>
              <w:left w:val="nil"/>
              <w:bottom w:val="nil"/>
              <w:right w:val="dashed" w:sz="4" w:space="0" w:color="000000"/>
            </w:tcBorders>
          </w:tcPr>
          <w:p w14:paraId="3783C5AC" w14:textId="77777777" w:rsidR="00EF7882" w:rsidRPr="00AD1359" w:rsidRDefault="00EF7882">
            <w:pPr>
              <w:spacing w:before="40" w:after="40"/>
              <w:jc w:val="both"/>
              <w:rPr>
                <w:rFonts w:ascii="Arial" w:eastAsia="Arial" w:hAnsi="Arial" w:cs="Arial"/>
                <w:b/>
                <w:bCs/>
                <w:color w:val="000000"/>
                <w:sz w:val="22"/>
                <w:szCs w:val="22"/>
              </w:rPr>
            </w:pPr>
          </w:p>
        </w:tc>
        <w:tc>
          <w:tcPr>
            <w:tcW w:w="1815" w:type="dxa"/>
            <w:gridSpan w:val="2"/>
            <w:tcBorders>
              <w:top w:val="dashed" w:sz="4" w:space="0" w:color="000000"/>
              <w:left w:val="dashed" w:sz="4" w:space="0" w:color="000000"/>
              <w:bottom w:val="dashed" w:sz="4" w:space="0" w:color="000000"/>
              <w:right w:val="dashed" w:sz="4" w:space="0" w:color="000000"/>
            </w:tcBorders>
          </w:tcPr>
          <w:p w14:paraId="55433153" w14:textId="77777777" w:rsidR="00EF7882" w:rsidRPr="00AD1359" w:rsidRDefault="00000000">
            <w:pPr>
              <w:spacing w:before="40" w:after="40"/>
              <w:ind w:left="432" w:hanging="432"/>
              <w:jc w:val="both"/>
              <w:rPr>
                <w:rFonts w:ascii="Arial" w:eastAsia="Arial" w:hAnsi="Arial" w:cs="Arial"/>
                <w:i/>
                <w:iCs/>
                <w:color w:val="000000"/>
                <w:sz w:val="22"/>
                <w:szCs w:val="22"/>
              </w:rPr>
            </w:pPr>
            <w:r w:rsidRPr="00AD1359">
              <w:rPr>
                <w:rFonts w:ascii="Arial" w:eastAsia="Arial" w:hAnsi="Arial" w:cs="Arial"/>
                <w:i/>
                <w:iCs/>
                <w:sz w:val="22"/>
                <w:szCs w:val="22"/>
              </w:rPr>
              <w:t>Тогтолцооны  төрөл</w:t>
            </w:r>
          </w:p>
        </w:tc>
        <w:tc>
          <w:tcPr>
            <w:tcW w:w="2292" w:type="dxa"/>
            <w:gridSpan w:val="3"/>
            <w:tcBorders>
              <w:top w:val="dashed" w:sz="4" w:space="0" w:color="000000"/>
              <w:left w:val="dashed" w:sz="4" w:space="0" w:color="000000"/>
              <w:bottom w:val="dashed" w:sz="4" w:space="0" w:color="000000"/>
              <w:right w:val="dashed" w:sz="4" w:space="0" w:color="000000"/>
            </w:tcBorders>
          </w:tcPr>
          <w:p w14:paraId="0DC80ED4" w14:textId="77777777" w:rsidR="00EF7882" w:rsidRPr="00AD1359" w:rsidRDefault="00000000">
            <w:pPr>
              <w:spacing w:before="40" w:after="40"/>
              <w:ind w:left="436" w:hanging="436"/>
              <w:jc w:val="both"/>
              <w:rPr>
                <w:rFonts w:ascii="Arial" w:eastAsia="Arial" w:hAnsi="Arial" w:cs="Arial"/>
                <w:i/>
                <w:iCs/>
                <w:color w:val="000000"/>
                <w:sz w:val="22"/>
                <w:szCs w:val="22"/>
              </w:rPr>
            </w:pPr>
            <w:r w:rsidRPr="00AD1359">
              <w:rPr>
                <w:rFonts w:ascii="Arial" w:eastAsia="Arial" w:hAnsi="Arial" w:cs="Arial"/>
                <w:i/>
                <w:iCs/>
                <w:sz w:val="22"/>
                <w:szCs w:val="22"/>
              </w:rPr>
              <w:t>Гарчиг, он</w:t>
            </w:r>
          </w:p>
        </w:tc>
        <w:tc>
          <w:tcPr>
            <w:tcW w:w="2531" w:type="dxa"/>
            <w:gridSpan w:val="2"/>
            <w:tcBorders>
              <w:top w:val="dashed" w:sz="4" w:space="0" w:color="000000"/>
              <w:left w:val="dashed" w:sz="4" w:space="0" w:color="000000"/>
              <w:bottom w:val="dashed" w:sz="4" w:space="0" w:color="000000"/>
              <w:right w:val="dashed" w:sz="4" w:space="0" w:color="000000"/>
            </w:tcBorders>
          </w:tcPr>
          <w:p w14:paraId="4EED8E0B" w14:textId="77777777" w:rsidR="00EF7882" w:rsidRPr="00AD1359" w:rsidRDefault="00000000">
            <w:pPr>
              <w:spacing w:before="40" w:after="40"/>
              <w:ind w:firstLine="14"/>
              <w:jc w:val="both"/>
              <w:rPr>
                <w:rFonts w:ascii="Arial" w:eastAsia="Arial" w:hAnsi="Arial" w:cs="Arial"/>
                <w:i/>
                <w:iCs/>
                <w:color w:val="000000"/>
                <w:sz w:val="22"/>
                <w:szCs w:val="22"/>
              </w:rPr>
            </w:pPr>
            <w:r w:rsidRPr="00AD1359">
              <w:rPr>
                <w:rFonts w:ascii="Arial" w:eastAsia="Arial" w:hAnsi="Arial" w:cs="Arial"/>
                <w:i/>
                <w:iCs/>
                <w:sz w:val="22"/>
                <w:szCs w:val="22"/>
              </w:rPr>
              <w:t>Хамрах хүрээ/зорилтууд, үндсэн элементүүд, ололт амжилтууд</w:t>
            </w:r>
          </w:p>
        </w:tc>
        <w:tc>
          <w:tcPr>
            <w:tcW w:w="2556" w:type="dxa"/>
            <w:tcBorders>
              <w:top w:val="dashed" w:sz="4" w:space="0" w:color="000000"/>
              <w:left w:val="dashed" w:sz="4" w:space="0" w:color="000000"/>
              <w:bottom w:val="dashed" w:sz="4" w:space="0" w:color="000000"/>
              <w:right w:val="dashed" w:sz="4" w:space="0" w:color="000000"/>
            </w:tcBorders>
          </w:tcPr>
          <w:p w14:paraId="0A6F0A3A" w14:textId="77777777" w:rsidR="00EF7882" w:rsidRPr="00AD1359" w:rsidRDefault="00000000">
            <w:pPr>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Хэрэгжилтийн нөхцөл байдал (</w:t>
            </w:r>
            <w:r w:rsidRPr="00AD1359">
              <w:rPr>
                <w:rFonts w:ascii="Arial" w:eastAsia="Arial" w:hAnsi="Arial" w:cs="Arial"/>
                <w:b/>
                <w:bCs/>
                <w:i/>
                <w:iCs/>
                <w:sz w:val="22"/>
                <w:szCs w:val="22"/>
              </w:rPr>
              <w:t>Тийм</w:t>
            </w:r>
            <w:r w:rsidRPr="00AD1359">
              <w:rPr>
                <w:rFonts w:ascii="Arial" w:eastAsia="Arial" w:hAnsi="Arial" w:cs="Arial"/>
                <w:i/>
                <w:iCs/>
                <w:sz w:val="22"/>
                <w:szCs w:val="22"/>
              </w:rPr>
              <w:t>/Хэсэгчилсэн/Үгүй)</w:t>
            </w:r>
          </w:p>
        </w:tc>
      </w:tr>
      <w:tr w:rsidR="00EF7882" w:rsidRPr="00AD1359" w14:paraId="2A524C7A" w14:textId="77777777" w:rsidTr="00943307">
        <w:trPr>
          <w:gridAfter w:val="1"/>
          <w:wAfter w:w="13" w:type="dxa"/>
          <w:trHeight w:val="70"/>
        </w:trPr>
        <w:tc>
          <w:tcPr>
            <w:tcW w:w="431" w:type="dxa"/>
            <w:gridSpan w:val="2"/>
            <w:tcBorders>
              <w:top w:val="nil"/>
              <w:left w:val="nil"/>
              <w:bottom w:val="nil"/>
              <w:right w:val="dashed" w:sz="4" w:space="0" w:color="000000"/>
            </w:tcBorders>
          </w:tcPr>
          <w:p w14:paraId="3E3392D8" w14:textId="77777777" w:rsidR="00EF7882" w:rsidRPr="00AD1359" w:rsidRDefault="00EF7882">
            <w:pPr>
              <w:spacing w:before="40" w:after="40"/>
              <w:jc w:val="both"/>
              <w:rPr>
                <w:rFonts w:ascii="Arial" w:eastAsia="Arial" w:hAnsi="Arial" w:cs="Arial"/>
                <w:b/>
                <w:bCs/>
                <w:color w:val="000000"/>
                <w:sz w:val="22"/>
                <w:szCs w:val="22"/>
              </w:rPr>
            </w:pPr>
          </w:p>
        </w:tc>
        <w:tc>
          <w:tcPr>
            <w:tcW w:w="1815" w:type="dxa"/>
            <w:gridSpan w:val="2"/>
            <w:tcBorders>
              <w:top w:val="dashed" w:sz="4" w:space="0" w:color="000000"/>
              <w:left w:val="dashed" w:sz="4" w:space="0" w:color="000000"/>
              <w:bottom w:val="dashed" w:sz="4" w:space="0" w:color="000000"/>
              <w:right w:val="dashed" w:sz="4" w:space="0" w:color="000000"/>
            </w:tcBorders>
          </w:tcPr>
          <w:p w14:paraId="092BD638"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t>Хууль</w:t>
            </w:r>
          </w:p>
        </w:tc>
        <w:tc>
          <w:tcPr>
            <w:tcW w:w="2292" w:type="dxa"/>
            <w:gridSpan w:val="3"/>
            <w:tcBorders>
              <w:top w:val="dashed" w:sz="4" w:space="0" w:color="000000"/>
              <w:left w:val="dashed" w:sz="4" w:space="0" w:color="000000"/>
              <w:bottom w:val="dashed" w:sz="4" w:space="0" w:color="000000"/>
              <w:right w:val="dashed" w:sz="4" w:space="0" w:color="000000"/>
            </w:tcBorders>
            <w:vAlign w:val="center"/>
          </w:tcPr>
          <w:p w14:paraId="71C5D19F" w14:textId="77777777" w:rsidR="00EF7882" w:rsidRPr="00AD1359" w:rsidRDefault="00000000" w:rsidP="002730EC">
            <w:pPr>
              <w:spacing w:before="40" w:after="40"/>
              <w:jc w:val="both"/>
              <w:rPr>
                <w:rFonts w:ascii="Arial" w:eastAsia="Arial" w:hAnsi="Arial" w:cs="Arial"/>
                <w:sz w:val="22"/>
                <w:szCs w:val="22"/>
                <w:lang w:val="en-US"/>
              </w:rPr>
            </w:pPr>
            <w:r w:rsidRPr="00AD1359">
              <w:rPr>
                <w:rFonts w:ascii="Arial" w:eastAsia="Arial" w:hAnsi="Arial" w:cs="Arial"/>
                <w:sz w:val="22"/>
                <w:szCs w:val="22"/>
              </w:rPr>
              <w:t>Ахмад настны тухай хууль 2017 онд батлагдсан.</w:t>
            </w:r>
          </w:p>
          <w:p w14:paraId="6AD2F6DF" w14:textId="77777777" w:rsidR="002730EC" w:rsidRPr="00AD1359" w:rsidRDefault="002730EC" w:rsidP="002730EC">
            <w:pPr>
              <w:spacing w:before="40" w:after="40"/>
              <w:jc w:val="both"/>
              <w:rPr>
                <w:rFonts w:ascii="Arial" w:eastAsia="Arial" w:hAnsi="Arial" w:cs="Arial"/>
                <w:sz w:val="22"/>
                <w:szCs w:val="22"/>
                <w:lang w:val="en-US"/>
              </w:rPr>
            </w:pPr>
          </w:p>
          <w:p w14:paraId="4D07B234" w14:textId="627FCFBA" w:rsidR="00EF7882" w:rsidRPr="00AD1359" w:rsidRDefault="00000000" w:rsidP="002730EC">
            <w:pPr>
              <w:spacing w:before="40" w:after="40"/>
              <w:ind w:hanging="14"/>
              <w:rPr>
                <w:rFonts w:ascii="Arial" w:eastAsia="Arial" w:hAnsi="Arial" w:cs="Arial"/>
                <w:sz w:val="22"/>
                <w:szCs w:val="22"/>
              </w:rPr>
            </w:pPr>
            <w:r w:rsidRPr="00AD1359">
              <w:rPr>
                <w:rFonts w:ascii="Arial" w:eastAsia="Arial" w:hAnsi="Arial" w:cs="Arial"/>
                <w:sz w:val="22"/>
                <w:szCs w:val="22"/>
              </w:rPr>
              <w:t>2021, 2022, 2023,</w:t>
            </w:r>
            <w:r w:rsidR="00BF011A" w:rsidRPr="00AD1359">
              <w:rPr>
                <w:rFonts w:ascii="Arial" w:eastAsia="Arial" w:hAnsi="Arial" w:cs="Arial"/>
                <w:sz w:val="22"/>
                <w:szCs w:val="22"/>
                <w:lang w:val="mn-MN"/>
              </w:rPr>
              <w:t xml:space="preserve"> </w:t>
            </w:r>
            <w:r w:rsidRPr="00AD1359">
              <w:rPr>
                <w:rFonts w:ascii="Arial" w:eastAsia="Arial" w:hAnsi="Arial" w:cs="Arial"/>
                <w:sz w:val="22"/>
                <w:szCs w:val="22"/>
              </w:rPr>
              <w:t>2024 онд нэмэлт, өөрчлөлт орсон.</w:t>
            </w:r>
          </w:p>
          <w:p w14:paraId="3B4C4F08" w14:textId="77777777" w:rsidR="00EF7882" w:rsidRPr="00AD1359" w:rsidRDefault="00EF7882" w:rsidP="002730EC">
            <w:pPr>
              <w:spacing w:before="40" w:after="40"/>
              <w:ind w:left="436" w:hanging="436"/>
              <w:rPr>
                <w:rFonts w:ascii="Arial" w:eastAsia="Arial" w:hAnsi="Arial" w:cs="Arial"/>
                <w:sz w:val="22"/>
                <w:szCs w:val="22"/>
              </w:rPr>
            </w:pPr>
          </w:p>
          <w:p w14:paraId="799A9E59" w14:textId="77777777" w:rsidR="00EF7882" w:rsidRPr="00AD1359" w:rsidRDefault="00000000" w:rsidP="002730EC">
            <w:pPr>
              <w:spacing w:before="40" w:after="40"/>
              <w:jc w:val="both"/>
              <w:rPr>
                <w:rFonts w:ascii="Arial" w:eastAsia="Arial" w:hAnsi="Arial" w:cs="Arial"/>
                <w:sz w:val="22"/>
                <w:szCs w:val="22"/>
                <w:lang w:val="en-US"/>
              </w:rPr>
            </w:pPr>
            <w:r w:rsidRPr="00AD1359">
              <w:rPr>
                <w:rFonts w:ascii="Arial" w:eastAsia="Arial" w:hAnsi="Arial" w:cs="Arial"/>
                <w:sz w:val="22"/>
                <w:szCs w:val="22"/>
              </w:rPr>
              <w:lastRenderedPageBreak/>
              <w:t xml:space="preserve">Мөн Алдар цолтон ахмад настанд төрөөс нэмэгдэл, хөнгөлөлт олгох  тухай хууль 2017 онд шинэчлэн батлагдсан. </w:t>
            </w:r>
          </w:p>
          <w:p w14:paraId="60239E46" w14:textId="77777777" w:rsidR="002730EC" w:rsidRPr="00AD1359" w:rsidRDefault="002730EC">
            <w:pPr>
              <w:spacing w:before="40" w:after="40"/>
              <w:jc w:val="both"/>
              <w:rPr>
                <w:rFonts w:ascii="Arial" w:eastAsia="Arial" w:hAnsi="Arial" w:cs="Arial"/>
                <w:sz w:val="22"/>
                <w:szCs w:val="22"/>
                <w:lang w:val="en-US"/>
              </w:rPr>
            </w:pPr>
          </w:p>
          <w:p w14:paraId="13FBE786" w14:textId="77777777" w:rsidR="002730EC" w:rsidRPr="00AD1359" w:rsidRDefault="002730EC">
            <w:pPr>
              <w:spacing w:before="40" w:after="40"/>
              <w:jc w:val="both"/>
              <w:rPr>
                <w:rFonts w:ascii="Arial" w:eastAsia="Arial" w:hAnsi="Arial" w:cs="Arial"/>
                <w:sz w:val="22"/>
                <w:szCs w:val="22"/>
                <w:lang w:val="en-US"/>
              </w:rPr>
            </w:pPr>
          </w:p>
          <w:p w14:paraId="59E195F7" w14:textId="77777777" w:rsidR="002730EC" w:rsidRPr="00AD1359" w:rsidRDefault="002730EC">
            <w:pPr>
              <w:spacing w:before="40" w:after="40"/>
              <w:jc w:val="both"/>
              <w:rPr>
                <w:rFonts w:ascii="Arial" w:eastAsia="Arial" w:hAnsi="Arial" w:cs="Arial"/>
                <w:sz w:val="22"/>
                <w:szCs w:val="22"/>
                <w:lang w:val="en-US"/>
              </w:rPr>
            </w:pPr>
          </w:p>
          <w:p w14:paraId="2D5D7F7E" w14:textId="77777777" w:rsidR="002730EC" w:rsidRPr="00AD1359" w:rsidRDefault="002730EC">
            <w:pPr>
              <w:spacing w:before="40" w:after="40"/>
              <w:jc w:val="both"/>
              <w:rPr>
                <w:rFonts w:ascii="Arial" w:eastAsia="Arial" w:hAnsi="Arial" w:cs="Arial"/>
                <w:sz w:val="22"/>
                <w:szCs w:val="22"/>
                <w:lang w:val="en-US"/>
              </w:rPr>
            </w:pPr>
          </w:p>
          <w:p w14:paraId="11D55BFF" w14:textId="77777777" w:rsidR="002730EC" w:rsidRPr="00AD1359" w:rsidRDefault="002730EC">
            <w:pPr>
              <w:spacing w:before="40" w:after="40"/>
              <w:jc w:val="both"/>
              <w:rPr>
                <w:rFonts w:ascii="Arial" w:eastAsia="Arial" w:hAnsi="Arial" w:cs="Arial"/>
                <w:sz w:val="22"/>
                <w:szCs w:val="22"/>
                <w:lang w:val="en-US"/>
              </w:rPr>
            </w:pPr>
          </w:p>
          <w:p w14:paraId="087A9C5A" w14:textId="77777777" w:rsidR="002730EC" w:rsidRPr="00AD1359" w:rsidRDefault="002730EC">
            <w:pPr>
              <w:spacing w:before="40" w:after="40"/>
              <w:jc w:val="both"/>
              <w:rPr>
                <w:rFonts w:ascii="Arial" w:eastAsia="Arial" w:hAnsi="Arial" w:cs="Arial"/>
                <w:sz w:val="22"/>
                <w:szCs w:val="22"/>
                <w:lang w:val="en-US"/>
              </w:rPr>
            </w:pPr>
          </w:p>
          <w:p w14:paraId="659DC9E0" w14:textId="77777777" w:rsidR="002730EC" w:rsidRPr="00AD1359" w:rsidRDefault="002730EC">
            <w:pPr>
              <w:spacing w:before="40" w:after="40"/>
              <w:jc w:val="both"/>
              <w:rPr>
                <w:rFonts w:ascii="Arial" w:eastAsia="Arial" w:hAnsi="Arial" w:cs="Arial"/>
                <w:sz w:val="22"/>
                <w:szCs w:val="22"/>
                <w:lang w:val="en-US"/>
              </w:rPr>
            </w:pPr>
          </w:p>
          <w:p w14:paraId="7378B0CB" w14:textId="77777777" w:rsidR="002730EC" w:rsidRPr="00AD1359" w:rsidRDefault="002730EC">
            <w:pPr>
              <w:spacing w:before="40" w:after="40"/>
              <w:jc w:val="both"/>
              <w:rPr>
                <w:rFonts w:ascii="Arial" w:eastAsia="Arial" w:hAnsi="Arial" w:cs="Arial"/>
                <w:sz w:val="22"/>
                <w:szCs w:val="22"/>
                <w:lang w:val="en-US"/>
              </w:rPr>
            </w:pPr>
          </w:p>
          <w:p w14:paraId="7D3B25A9" w14:textId="77777777" w:rsidR="002730EC" w:rsidRPr="00AD1359" w:rsidRDefault="002730EC">
            <w:pPr>
              <w:spacing w:before="40" w:after="40"/>
              <w:jc w:val="both"/>
              <w:rPr>
                <w:rFonts w:ascii="Arial" w:eastAsia="Arial" w:hAnsi="Arial" w:cs="Arial"/>
                <w:sz w:val="22"/>
                <w:szCs w:val="22"/>
                <w:lang w:val="en-US"/>
              </w:rPr>
            </w:pPr>
          </w:p>
          <w:p w14:paraId="42DD9F6A" w14:textId="77777777" w:rsidR="002730EC" w:rsidRPr="00AD1359" w:rsidRDefault="002730EC">
            <w:pPr>
              <w:spacing w:before="40" w:after="40"/>
              <w:jc w:val="both"/>
              <w:rPr>
                <w:rFonts w:ascii="Arial" w:eastAsia="Arial" w:hAnsi="Arial" w:cs="Arial"/>
                <w:sz w:val="22"/>
                <w:szCs w:val="22"/>
                <w:lang w:val="en-US"/>
              </w:rPr>
            </w:pPr>
          </w:p>
          <w:p w14:paraId="75B243B4" w14:textId="77777777" w:rsidR="002730EC" w:rsidRPr="00AD1359" w:rsidRDefault="002730EC">
            <w:pPr>
              <w:spacing w:before="40" w:after="40"/>
              <w:jc w:val="both"/>
              <w:rPr>
                <w:rFonts w:ascii="Arial" w:eastAsia="Arial" w:hAnsi="Arial" w:cs="Arial"/>
                <w:sz w:val="22"/>
                <w:szCs w:val="22"/>
                <w:lang w:val="en-US"/>
              </w:rPr>
            </w:pPr>
          </w:p>
          <w:p w14:paraId="663569C2" w14:textId="77777777" w:rsidR="002730EC" w:rsidRPr="00AD1359" w:rsidRDefault="002730EC">
            <w:pPr>
              <w:spacing w:before="40" w:after="40"/>
              <w:jc w:val="both"/>
              <w:rPr>
                <w:rFonts w:ascii="Arial" w:eastAsia="Arial" w:hAnsi="Arial" w:cs="Arial"/>
                <w:sz w:val="22"/>
                <w:szCs w:val="22"/>
                <w:lang w:val="en-US"/>
              </w:rPr>
            </w:pPr>
          </w:p>
          <w:p w14:paraId="3ADB1F0D" w14:textId="77777777" w:rsidR="002730EC" w:rsidRPr="00AD1359" w:rsidRDefault="002730EC">
            <w:pPr>
              <w:spacing w:before="40" w:after="40"/>
              <w:jc w:val="both"/>
              <w:rPr>
                <w:rFonts w:ascii="Arial" w:eastAsia="Arial" w:hAnsi="Arial" w:cs="Arial"/>
                <w:sz w:val="22"/>
                <w:szCs w:val="22"/>
                <w:lang w:val="en-US"/>
              </w:rPr>
            </w:pPr>
          </w:p>
          <w:p w14:paraId="3E03C122" w14:textId="77777777" w:rsidR="002730EC" w:rsidRPr="00AD1359" w:rsidRDefault="002730EC">
            <w:pPr>
              <w:spacing w:before="40" w:after="40"/>
              <w:jc w:val="both"/>
              <w:rPr>
                <w:rFonts w:ascii="Arial" w:eastAsia="Arial" w:hAnsi="Arial" w:cs="Arial"/>
                <w:sz w:val="22"/>
                <w:szCs w:val="22"/>
                <w:lang w:val="en-US"/>
              </w:rPr>
            </w:pPr>
          </w:p>
          <w:p w14:paraId="0E8D63A5" w14:textId="77777777" w:rsidR="002730EC" w:rsidRPr="00AD1359" w:rsidRDefault="002730EC">
            <w:pPr>
              <w:spacing w:before="40" w:after="40"/>
              <w:jc w:val="both"/>
              <w:rPr>
                <w:rFonts w:ascii="Arial" w:eastAsia="Arial" w:hAnsi="Arial" w:cs="Arial"/>
                <w:sz w:val="22"/>
                <w:szCs w:val="22"/>
                <w:lang w:val="en-US"/>
              </w:rPr>
            </w:pPr>
          </w:p>
          <w:p w14:paraId="3305A2A5" w14:textId="77777777" w:rsidR="002730EC" w:rsidRPr="00AD1359" w:rsidRDefault="002730EC">
            <w:pPr>
              <w:spacing w:before="40" w:after="40"/>
              <w:jc w:val="both"/>
              <w:rPr>
                <w:rFonts w:ascii="Arial" w:eastAsia="Arial" w:hAnsi="Arial" w:cs="Arial"/>
                <w:sz w:val="22"/>
                <w:szCs w:val="22"/>
                <w:lang w:val="en-US"/>
              </w:rPr>
            </w:pPr>
          </w:p>
          <w:p w14:paraId="22449C59" w14:textId="77777777" w:rsidR="002730EC" w:rsidRPr="00AD1359" w:rsidRDefault="002730EC">
            <w:pPr>
              <w:spacing w:before="40" w:after="40"/>
              <w:jc w:val="both"/>
              <w:rPr>
                <w:rFonts w:ascii="Arial" w:eastAsia="Arial" w:hAnsi="Arial" w:cs="Arial"/>
                <w:sz w:val="22"/>
                <w:szCs w:val="22"/>
                <w:lang w:val="en-US"/>
              </w:rPr>
            </w:pPr>
          </w:p>
          <w:p w14:paraId="45158B75" w14:textId="77777777" w:rsidR="002730EC" w:rsidRPr="00AD1359" w:rsidRDefault="002730EC">
            <w:pPr>
              <w:spacing w:before="40" w:after="40"/>
              <w:jc w:val="both"/>
              <w:rPr>
                <w:rFonts w:ascii="Arial" w:eastAsia="Arial" w:hAnsi="Arial" w:cs="Arial"/>
                <w:sz w:val="22"/>
                <w:szCs w:val="22"/>
                <w:lang w:val="en-US"/>
              </w:rPr>
            </w:pPr>
          </w:p>
          <w:p w14:paraId="505B941C" w14:textId="77777777" w:rsidR="002730EC" w:rsidRPr="00AD1359" w:rsidRDefault="002730EC">
            <w:pPr>
              <w:spacing w:before="40" w:after="40"/>
              <w:jc w:val="both"/>
              <w:rPr>
                <w:rFonts w:ascii="Arial" w:eastAsia="Arial" w:hAnsi="Arial" w:cs="Arial"/>
                <w:sz w:val="22"/>
                <w:szCs w:val="22"/>
                <w:lang w:val="en-US"/>
              </w:rPr>
            </w:pPr>
          </w:p>
          <w:p w14:paraId="172960AA" w14:textId="77777777" w:rsidR="002730EC" w:rsidRPr="00AD1359" w:rsidRDefault="002730EC">
            <w:pPr>
              <w:spacing w:before="40" w:after="40"/>
              <w:jc w:val="both"/>
              <w:rPr>
                <w:rFonts w:ascii="Arial" w:eastAsia="Arial" w:hAnsi="Arial" w:cs="Arial"/>
                <w:sz w:val="22"/>
                <w:szCs w:val="22"/>
                <w:lang w:val="en-US"/>
              </w:rPr>
            </w:pPr>
          </w:p>
          <w:p w14:paraId="7D40D100" w14:textId="77777777" w:rsidR="002730EC" w:rsidRPr="00AD1359" w:rsidRDefault="002730EC">
            <w:pPr>
              <w:spacing w:before="40" w:after="40"/>
              <w:jc w:val="both"/>
              <w:rPr>
                <w:rFonts w:ascii="Arial" w:eastAsia="Arial" w:hAnsi="Arial" w:cs="Arial"/>
                <w:sz w:val="22"/>
                <w:szCs w:val="22"/>
                <w:lang w:val="en-US"/>
              </w:rPr>
            </w:pPr>
          </w:p>
          <w:p w14:paraId="7E71B076" w14:textId="77777777" w:rsidR="002730EC" w:rsidRPr="00AD1359" w:rsidRDefault="002730EC">
            <w:pPr>
              <w:spacing w:before="40" w:after="40"/>
              <w:jc w:val="both"/>
              <w:rPr>
                <w:rFonts w:ascii="Arial" w:eastAsia="Arial" w:hAnsi="Arial" w:cs="Arial"/>
                <w:sz w:val="22"/>
                <w:szCs w:val="22"/>
                <w:lang w:val="en-US"/>
              </w:rPr>
            </w:pPr>
          </w:p>
          <w:p w14:paraId="08A76FC5" w14:textId="77777777" w:rsidR="002730EC" w:rsidRPr="00AD1359" w:rsidRDefault="002730EC">
            <w:pPr>
              <w:spacing w:before="40" w:after="40"/>
              <w:jc w:val="both"/>
              <w:rPr>
                <w:rFonts w:ascii="Arial" w:eastAsia="Arial" w:hAnsi="Arial" w:cs="Arial"/>
                <w:sz w:val="22"/>
                <w:szCs w:val="22"/>
                <w:lang w:val="en-US"/>
              </w:rPr>
            </w:pPr>
          </w:p>
          <w:p w14:paraId="792FDD8D" w14:textId="77777777" w:rsidR="002730EC" w:rsidRPr="00AD1359" w:rsidRDefault="002730EC">
            <w:pPr>
              <w:spacing w:before="40" w:after="40"/>
              <w:jc w:val="both"/>
              <w:rPr>
                <w:rFonts w:ascii="Arial" w:eastAsia="Arial" w:hAnsi="Arial" w:cs="Arial"/>
                <w:sz w:val="22"/>
                <w:szCs w:val="22"/>
                <w:lang w:val="en-US"/>
              </w:rPr>
            </w:pPr>
          </w:p>
          <w:p w14:paraId="64F6227C" w14:textId="77777777" w:rsidR="002730EC" w:rsidRPr="00AD1359" w:rsidRDefault="002730EC">
            <w:pPr>
              <w:spacing w:before="40" w:after="40"/>
              <w:jc w:val="both"/>
              <w:rPr>
                <w:rFonts w:ascii="Arial" w:eastAsia="Arial" w:hAnsi="Arial" w:cs="Arial"/>
                <w:sz w:val="22"/>
                <w:szCs w:val="22"/>
                <w:lang w:val="en-US"/>
              </w:rPr>
            </w:pPr>
          </w:p>
          <w:p w14:paraId="7FA96030" w14:textId="77777777" w:rsidR="002730EC" w:rsidRPr="00AD1359" w:rsidRDefault="002730EC">
            <w:pPr>
              <w:spacing w:before="40" w:after="40"/>
              <w:jc w:val="both"/>
              <w:rPr>
                <w:rFonts w:ascii="Arial" w:eastAsia="Arial" w:hAnsi="Arial" w:cs="Arial"/>
                <w:sz w:val="22"/>
                <w:szCs w:val="22"/>
                <w:lang w:val="en-US"/>
              </w:rPr>
            </w:pPr>
          </w:p>
          <w:p w14:paraId="55EE9128" w14:textId="77777777" w:rsidR="002730EC" w:rsidRPr="00AD1359" w:rsidRDefault="002730EC">
            <w:pPr>
              <w:spacing w:before="40" w:after="40"/>
              <w:jc w:val="both"/>
              <w:rPr>
                <w:rFonts w:ascii="Arial" w:eastAsia="Arial" w:hAnsi="Arial" w:cs="Arial"/>
                <w:sz w:val="22"/>
                <w:szCs w:val="22"/>
                <w:lang w:val="en-US"/>
              </w:rPr>
            </w:pPr>
          </w:p>
          <w:p w14:paraId="092ED359" w14:textId="77777777" w:rsidR="002730EC" w:rsidRPr="00AD1359" w:rsidRDefault="002730EC">
            <w:pPr>
              <w:spacing w:before="40" w:after="40"/>
              <w:jc w:val="both"/>
              <w:rPr>
                <w:rFonts w:ascii="Arial" w:eastAsia="Arial" w:hAnsi="Arial" w:cs="Arial"/>
                <w:sz w:val="22"/>
                <w:szCs w:val="22"/>
                <w:lang w:val="en-US"/>
              </w:rPr>
            </w:pPr>
          </w:p>
          <w:p w14:paraId="7980AD16" w14:textId="646EA066" w:rsidR="002730EC" w:rsidRPr="00AD1359" w:rsidRDefault="002730EC">
            <w:pPr>
              <w:spacing w:before="40" w:after="40"/>
              <w:jc w:val="both"/>
              <w:rPr>
                <w:rFonts w:ascii="Arial" w:eastAsia="Arial" w:hAnsi="Arial" w:cs="Arial"/>
                <w:color w:val="000000"/>
                <w:sz w:val="22"/>
                <w:szCs w:val="22"/>
                <w:highlight w:val="green"/>
                <w:lang w:val="en-US"/>
              </w:rPr>
            </w:pPr>
            <w:r w:rsidRPr="00AD1359">
              <w:rPr>
                <w:rFonts w:ascii="Arial" w:eastAsia="Arial" w:hAnsi="Arial" w:cs="Arial"/>
                <w:sz w:val="22"/>
                <w:szCs w:val="22"/>
                <w:lang w:val="en-US"/>
              </w:rPr>
              <w:t xml:space="preserve"> </w:t>
            </w:r>
          </w:p>
        </w:tc>
        <w:tc>
          <w:tcPr>
            <w:tcW w:w="2531" w:type="dxa"/>
            <w:gridSpan w:val="2"/>
            <w:tcBorders>
              <w:top w:val="dashed" w:sz="4" w:space="0" w:color="000000"/>
              <w:left w:val="dashed" w:sz="4" w:space="0" w:color="000000"/>
              <w:bottom w:val="dashed" w:sz="4" w:space="0" w:color="000000"/>
              <w:right w:val="dashed" w:sz="4" w:space="0" w:color="000000"/>
            </w:tcBorders>
          </w:tcPr>
          <w:p w14:paraId="587D1442" w14:textId="77777777" w:rsidR="00EF7882" w:rsidRPr="00AD1359" w:rsidRDefault="00000000">
            <w:pPr>
              <w:spacing w:before="40" w:after="40"/>
              <w:jc w:val="both"/>
              <w:rPr>
                <w:rFonts w:ascii="Arial" w:eastAsia="Arial" w:hAnsi="Arial" w:cs="Arial"/>
                <w:b/>
                <w:bCs/>
                <w:sz w:val="22"/>
                <w:szCs w:val="22"/>
                <w:highlight w:val="white"/>
                <w:u w:val="single"/>
              </w:rPr>
            </w:pPr>
            <w:r w:rsidRPr="00AD1359">
              <w:rPr>
                <w:rFonts w:ascii="Arial" w:eastAsia="Arial" w:hAnsi="Arial" w:cs="Arial"/>
                <w:b/>
                <w:bCs/>
                <w:sz w:val="22"/>
                <w:szCs w:val="22"/>
                <w:highlight w:val="white"/>
                <w:u w:val="single"/>
              </w:rPr>
              <w:lastRenderedPageBreak/>
              <w:t>Хамрах хүрээ</w:t>
            </w:r>
          </w:p>
          <w:p w14:paraId="14B40FB7" w14:textId="77777777" w:rsidR="00EF7882" w:rsidRPr="00AD1359" w:rsidRDefault="00000000" w:rsidP="002730EC">
            <w:pPr>
              <w:spacing w:before="40" w:after="40"/>
              <w:jc w:val="both"/>
              <w:rPr>
                <w:rFonts w:ascii="Arial" w:eastAsia="Arial" w:hAnsi="Arial" w:cs="Arial"/>
                <w:sz w:val="22"/>
                <w:szCs w:val="22"/>
                <w:highlight w:val="white"/>
              </w:rPr>
            </w:pPr>
            <w:r w:rsidRPr="00AD1359">
              <w:rPr>
                <w:rFonts w:ascii="Arial" w:eastAsia="Arial" w:hAnsi="Arial" w:cs="Arial"/>
                <w:sz w:val="22"/>
                <w:szCs w:val="22"/>
                <w:highlight w:val="white"/>
              </w:rPr>
              <w:t>Энэ хуулийн үйлчлэлд 60, түүнээс дээш настай эрэгтэй, 55, түүнээс дээш настай эмэгтэй Монгол Улсын иргэн хамаарна.</w:t>
            </w:r>
          </w:p>
          <w:p w14:paraId="5ACBA1A4" w14:textId="77777777" w:rsidR="00EF7882" w:rsidRPr="00AD1359" w:rsidRDefault="00EF7882">
            <w:pPr>
              <w:spacing w:before="40" w:after="40"/>
              <w:jc w:val="both"/>
              <w:rPr>
                <w:rFonts w:ascii="Arial" w:eastAsia="Arial" w:hAnsi="Arial" w:cs="Arial"/>
                <w:sz w:val="22"/>
                <w:szCs w:val="22"/>
                <w:highlight w:val="white"/>
              </w:rPr>
            </w:pPr>
          </w:p>
          <w:p w14:paraId="5104F954" w14:textId="77777777" w:rsidR="00EF7882" w:rsidRPr="00AD1359" w:rsidRDefault="00000000">
            <w:pPr>
              <w:spacing w:before="40" w:after="40"/>
              <w:jc w:val="both"/>
              <w:rPr>
                <w:rFonts w:ascii="Arial" w:eastAsia="Arial" w:hAnsi="Arial" w:cs="Arial"/>
                <w:b/>
                <w:bCs/>
                <w:sz w:val="22"/>
                <w:szCs w:val="22"/>
                <w:highlight w:val="white"/>
                <w:u w:val="single"/>
              </w:rPr>
            </w:pPr>
            <w:r w:rsidRPr="00AD1359">
              <w:rPr>
                <w:rFonts w:ascii="Arial" w:eastAsia="Arial" w:hAnsi="Arial" w:cs="Arial"/>
                <w:b/>
                <w:bCs/>
                <w:sz w:val="22"/>
                <w:szCs w:val="22"/>
                <w:highlight w:val="white"/>
                <w:u w:val="single"/>
              </w:rPr>
              <w:lastRenderedPageBreak/>
              <w:t>Зорилт</w:t>
            </w:r>
          </w:p>
          <w:p w14:paraId="4952EA21" w14:textId="77777777" w:rsidR="00EF7882" w:rsidRPr="00AD1359" w:rsidRDefault="00000000" w:rsidP="002730EC">
            <w:pPr>
              <w:spacing w:before="40" w:after="40"/>
              <w:jc w:val="both"/>
              <w:rPr>
                <w:rFonts w:ascii="Arial" w:eastAsia="Arial" w:hAnsi="Arial" w:cs="Arial"/>
                <w:sz w:val="22"/>
                <w:szCs w:val="22"/>
                <w:highlight w:val="white"/>
                <w:lang w:val="en-US"/>
              </w:rPr>
            </w:pPr>
            <w:r w:rsidRPr="00AD1359">
              <w:rPr>
                <w:rFonts w:ascii="Arial" w:eastAsia="Arial" w:hAnsi="Arial" w:cs="Arial"/>
                <w:sz w:val="22"/>
                <w:szCs w:val="22"/>
                <w:highlight w:val="white"/>
              </w:rPr>
              <w:t>Энэ хуулийн зорилт нь ахмад настны эрхийг хангах, амьжиргаа, хөгжил, оролцоог дэмжих, нийгмийн үйлчилгээ авах боломжийг нэмэгдүүлэх, төрийн болон аж ахуйн нэгж, байгууллагын үүргийг тодорхойлж, тэдгээрийн үйл ажиллагааны эрх зүйн үндсийг тогтооход оршино.</w:t>
            </w:r>
          </w:p>
          <w:p w14:paraId="1FBC35E2" w14:textId="77777777" w:rsidR="002730EC" w:rsidRPr="00AD1359" w:rsidRDefault="002730EC" w:rsidP="002730EC">
            <w:pPr>
              <w:spacing w:before="40" w:after="40"/>
              <w:rPr>
                <w:rFonts w:ascii="Arial" w:eastAsia="Arial" w:hAnsi="Arial" w:cs="Arial"/>
                <w:sz w:val="22"/>
                <w:szCs w:val="22"/>
                <w:highlight w:val="white"/>
                <w:lang w:val="en-US"/>
              </w:rPr>
            </w:pPr>
          </w:p>
          <w:p w14:paraId="0CECC00B" w14:textId="77777777" w:rsidR="00EF7882" w:rsidRPr="00AD1359" w:rsidRDefault="00000000">
            <w:pPr>
              <w:spacing w:before="40" w:after="40"/>
              <w:jc w:val="both"/>
              <w:rPr>
                <w:rFonts w:ascii="Arial" w:eastAsia="Arial" w:hAnsi="Arial" w:cs="Arial"/>
                <w:b/>
                <w:bCs/>
                <w:sz w:val="22"/>
                <w:szCs w:val="22"/>
                <w:u w:val="single"/>
              </w:rPr>
            </w:pPr>
            <w:r w:rsidRPr="00AD1359">
              <w:rPr>
                <w:rFonts w:ascii="Arial" w:eastAsia="Arial" w:hAnsi="Arial" w:cs="Arial"/>
                <w:b/>
                <w:bCs/>
                <w:sz w:val="22"/>
                <w:szCs w:val="22"/>
                <w:u w:val="single"/>
              </w:rPr>
              <w:t>Үндсэн элементүүд</w:t>
            </w:r>
          </w:p>
          <w:p w14:paraId="7190277B" w14:textId="77777777" w:rsidR="00EF7882" w:rsidRPr="00AD1359" w:rsidRDefault="00EF7882">
            <w:pPr>
              <w:spacing w:before="40" w:after="40"/>
              <w:jc w:val="both"/>
              <w:rPr>
                <w:rFonts w:ascii="Arial" w:eastAsia="Arial" w:hAnsi="Arial" w:cs="Arial"/>
                <w:sz w:val="22"/>
                <w:szCs w:val="22"/>
                <w:highlight w:val="white"/>
              </w:rPr>
            </w:pPr>
          </w:p>
          <w:p w14:paraId="42479072" w14:textId="38787930" w:rsidR="00EF7882" w:rsidRPr="00AD1359" w:rsidRDefault="00000000">
            <w:pPr>
              <w:pStyle w:val="ListParagraph"/>
              <w:numPr>
                <w:ilvl w:val="0"/>
                <w:numId w:val="41"/>
              </w:numPr>
              <w:spacing w:before="40" w:after="40"/>
              <w:jc w:val="both"/>
              <w:rPr>
                <w:rFonts w:ascii="Arial" w:eastAsia="Arial" w:hAnsi="Arial" w:cs="Arial"/>
                <w:sz w:val="22"/>
                <w:szCs w:val="22"/>
                <w:highlight w:val="white"/>
              </w:rPr>
            </w:pPr>
            <w:r w:rsidRPr="00AD1359">
              <w:rPr>
                <w:rFonts w:ascii="Arial" w:eastAsia="Arial" w:hAnsi="Arial" w:cs="Arial"/>
                <w:sz w:val="22"/>
                <w:szCs w:val="22"/>
                <w:highlight w:val="white"/>
              </w:rPr>
              <w:t>Ахмад настны эрх</w:t>
            </w:r>
          </w:p>
          <w:p w14:paraId="4E7D3B82" w14:textId="77777777" w:rsidR="00EF7882" w:rsidRPr="00AD1359" w:rsidRDefault="00EF7882">
            <w:pPr>
              <w:spacing w:before="40" w:after="40"/>
              <w:jc w:val="both"/>
              <w:rPr>
                <w:rFonts w:ascii="Arial" w:eastAsia="Arial" w:hAnsi="Arial" w:cs="Arial"/>
                <w:sz w:val="22"/>
                <w:szCs w:val="22"/>
                <w:highlight w:val="white"/>
              </w:rPr>
            </w:pPr>
          </w:p>
          <w:p w14:paraId="3560B8C1" w14:textId="77777777" w:rsidR="00EF7882" w:rsidRPr="00AD1359" w:rsidRDefault="00EF7882">
            <w:pPr>
              <w:spacing w:before="40" w:after="40"/>
              <w:jc w:val="both"/>
              <w:rPr>
                <w:rFonts w:ascii="Arial" w:eastAsia="Arial" w:hAnsi="Arial" w:cs="Arial"/>
                <w:sz w:val="22"/>
                <w:szCs w:val="22"/>
                <w:highlight w:val="white"/>
              </w:rPr>
            </w:pPr>
          </w:p>
          <w:p w14:paraId="5A9C8560" w14:textId="77777777" w:rsidR="00EF7882" w:rsidRPr="00AD1359" w:rsidRDefault="00EF7882">
            <w:pPr>
              <w:spacing w:before="40" w:after="40"/>
              <w:jc w:val="both"/>
              <w:rPr>
                <w:rFonts w:ascii="Arial" w:eastAsia="Arial" w:hAnsi="Arial" w:cs="Arial"/>
                <w:sz w:val="22"/>
                <w:szCs w:val="22"/>
                <w:highlight w:val="white"/>
              </w:rPr>
            </w:pPr>
          </w:p>
          <w:p w14:paraId="41B595BB" w14:textId="77777777" w:rsidR="00EF7882" w:rsidRPr="00AD1359" w:rsidRDefault="00EF7882">
            <w:pPr>
              <w:spacing w:before="40" w:after="40"/>
              <w:jc w:val="both"/>
              <w:rPr>
                <w:rFonts w:ascii="Arial" w:eastAsia="Arial" w:hAnsi="Arial" w:cs="Arial"/>
                <w:sz w:val="22"/>
                <w:szCs w:val="22"/>
                <w:highlight w:val="white"/>
              </w:rPr>
            </w:pPr>
          </w:p>
          <w:p w14:paraId="6E3E0950" w14:textId="77777777" w:rsidR="00EF7882" w:rsidRPr="00AD1359" w:rsidRDefault="00EF7882">
            <w:pPr>
              <w:spacing w:before="40" w:after="40"/>
              <w:jc w:val="both"/>
              <w:rPr>
                <w:rFonts w:ascii="Arial" w:eastAsia="Arial" w:hAnsi="Arial" w:cs="Arial"/>
                <w:sz w:val="22"/>
                <w:szCs w:val="22"/>
                <w:highlight w:val="white"/>
              </w:rPr>
            </w:pPr>
          </w:p>
          <w:p w14:paraId="5CF82EDB" w14:textId="77777777" w:rsidR="00EF7882" w:rsidRPr="00AD1359" w:rsidRDefault="00EF7882">
            <w:pPr>
              <w:spacing w:before="40" w:after="40"/>
              <w:jc w:val="both"/>
              <w:rPr>
                <w:rFonts w:ascii="Arial" w:eastAsia="Arial" w:hAnsi="Arial" w:cs="Arial"/>
                <w:sz w:val="22"/>
                <w:szCs w:val="22"/>
                <w:highlight w:val="white"/>
              </w:rPr>
            </w:pPr>
          </w:p>
          <w:p w14:paraId="382A7DDF" w14:textId="77777777" w:rsidR="00EF7882" w:rsidRPr="00AD1359" w:rsidRDefault="00EF7882">
            <w:pPr>
              <w:spacing w:before="40" w:after="40"/>
              <w:jc w:val="both"/>
              <w:rPr>
                <w:rFonts w:ascii="Arial" w:eastAsia="Arial" w:hAnsi="Arial" w:cs="Arial"/>
                <w:sz w:val="22"/>
                <w:szCs w:val="22"/>
                <w:highlight w:val="white"/>
              </w:rPr>
            </w:pPr>
          </w:p>
          <w:p w14:paraId="512BA695" w14:textId="77777777" w:rsidR="00EF7882" w:rsidRPr="00AD1359" w:rsidRDefault="00EF7882">
            <w:pPr>
              <w:spacing w:before="40" w:after="40"/>
              <w:jc w:val="both"/>
              <w:rPr>
                <w:rFonts w:ascii="Arial" w:eastAsia="Arial" w:hAnsi="Arial" w:cs="Arial"/>
                <w:sz w:val="22"/>
                <w:szCs w:val="22"/>
                <w:highlight w:val="white"/>
              </w:rPr>
            </w:pPr>
          </w:p>
          <w:p w14:paraId="12A2826A" w14:textId="77777777" w:rsidR="00EF7882" w:rsidRPr="00AD1359" w:rsidRDefault="00EF7882">
            <w:pPr>
              <w:spacing w:before="40" w:after="40"/>
              <w:jc w:val="both"/>
              <w:rPr>
                <w:rFonts w:ascii="Arial" w:eastAsia="Arial" w:hAnsi="Arial" w:cs="Arial"/>
                <w:sz w:val="22"/>
                <w:szCs w:val="22"/>
                <w:highlight w:val="white"/>
              </w:rPr>
            </w:pPr>
          </w:p>
          <w:p w14:paraId="7F71DFA4" w14:textId="77777777" w:rsidR="00EF7882" w:rsidRPr="00AD1359" w:rsidRDefault="00EF7882">
            <w:pPr>
              <w:spacing w:before="40" w:after="40"/>
              <w:jc w:val="both"/>
              <w:rPr>
                <w:rFonts w:ascii="Arial" w:eastAsia="Arial" w:hAnsi="Arial" w:cs="Arial"/>
                <w:sz w:val="22"/>
                <w:szCs w:val="22"/>
                <w:highlight w:val="white"/>
              </w:rPr>
            </w:pPr>
          </w:p>
          <w:p w14:paraId="4E9D8D30" w14:textId="77777777" w:rsidR="00EF7882" w:rsidRPr="00AD1359" w:rsidRDefault="00EF7882">
            <w:pPr>
              <w:spacing w:before="40" w:after="40"/>
              <w:jc w:val="both"/>
              <w:rPr>
                <w:rFonts w:ascii="Arial" w:eastAsia="Arial" w:hAnsi="Arial" w:cs="Arial"/>
                <w:sz w:val="22"/>
                <w:szCs w:val="22"/>
                <w:highlight w:val="white"/>
              </w:rPr>
            </w:pPr>
          </w:p>
          <w:p w14:paraId="0D3E58F6" w14:textId="77777777" w:rsidR="00EF7882" w:rsidRPr="00AD1359" w:rsidRDefault="00EF7882">
            <w:pPr>
              <w:spacing w:before="40" w:after="40"/>
              <w:jc w:val="both"/>
              <w:rPr>
                <w:rFonts w:ascii="Arial" w:eastAsia="Arial" w:hAnsi="Arial" w:cs="Arial"/>
                <w:sz w:val="22"/>
                <w:szCs w:val="22"/>
                <w:highlight w:val="white"/>
              </w:rPr>
            </w:pPr>
          </w:p>
          <w:p w14:paraId="2BE785C6" w14:textId="77777777" w:rsidR="00EF7882" w:rsidRPr="00AD1359" w:rsidRDefault="00EF7882">
            <w:pPr>
              <w:spacing w:before="40" w:after="40"/>
              <w:jc w:val="both"/>
              <w:rPr>
                <w:rFonts w:ascii="Arial" w:eastAsia="Arial" w:hAnsi="Arial" w:cs="Arial"/>
                <w:sz w:val="22"/>
                <w:szCs w:val="22"/>
                <w:highlight w:val="white"/>
              </w:rPr>
            </w:pPr>
          </w:p>
          <w:p w14:paraId="6C03BD71" w14:textId="77777777" w:rsidR="00EF7882" w:rsidRPr="00AD1359" w:rsidRDefault="00EF7882">
            <w:pPr>
              <w:spacing w:before="40" w:after="40"/>
              <w:jc w:val="both"/>
              <w:rPr>
                <w:rFonts w:ascii="Arial" w:eastAsia="Arial" w:hAnsi="Arial" w:cs="Arial"/>
                <w:sz w:val="22"/>
                <w:szCs w:val="22"/>
                <w:highlight w:val="white"/>
              </w:rPr>
            </w:pPr>
          </w:p>
          <w:p w14:paraId="668780F3" w14:textId="77777777" w:rsidR="00EF7882" w:rsidRPr="00AD1359" w:rsidRDefault="00EF7882">
            <w:pPr>
              <w:spacing w:before="40" w:after="40"/>
              <w:jc w:val="both"/>
              <w:rPr>
                <w:rFonts w:ascii="Arial" w:eastAsia="Arial" w:hAnsi="Arial" w:cs="Arial"/>
                <w:sz w:val="22"/>
                <w:szCs w:val="22"/>
                <w:highlight w:val="white"/>
              </w:rPr>
            </w:pPr>
          </w:p>
          <w:p w14:paraId="776ACF81" w14:textId="77777777" w:rsidR="00EF7882" w:rsidRPr="00AD1359" w:rsidRDefault="00EF7882">
            <w:pPr>
              <w:spacing w:before="40" w:after="40"/>
              <w:jc w:val="both"/>
              <w:rPr>
                <w:rFonts w:ascii="Arial" w:eastAsia="Arial" w:hAnsi="Arial" w:cs="Arial"/>
                <w:sz w:val="22"/>
                <w:szCs w:val="22"/>
                <w:highlight w:val="white"/>
              </w:rPr>
            </w:pPr>
          </w:p>
          <w:p w14:paraId="57A770E9" w14:textId="77777777" w:rsidR="00EF7882" w:rsidRPr="00AD1359" w:rsidRDefault="00EF7882">
            <w:pPr>
              <w:spacing w:before="40" w:after="40"/>
              <w:jc w:val="both"/>
              <w:rPr>
                <w:rFonts w:ascii="Arial" w:eastAsia="Arial" w:hAnsi="Arial" w:cs="Arial"/>
                <w:sz w:val="22"/>
                <w:szCs w:val="22"/>
                <w:highlight w:val="white"/>
              </w:rPr>
            </w:pPr>
          </w:p>
          <w:p w14:paraId="4DA38DF5" w14:textId="77777777" w:rsidR="00EF7882" w:rsidRPr="00AD1359" w:rsidRDefault="00EF7882">
            <w:pPr>
              <w:spacing w:before="40" w:after="40"/>
              <w:jc w:val="both"/>
              <w:rPr>
                <w:rFonts w:ascii="Arial" w:eastAsia="Arial" w:hAnsi="Arial" w:cs="Arial"/>
                <w:sz w:val="22"/>
                <w:szCs w:val="22"/>
                <w:highlight w:val="white"/>
              </w:rPr>
            </w:pPr>
          </w:p>
          <w:p w14:paraId="1689DEC0" w14:textId="77777777" w:rsidR="00EF7882" w:rsidRPr="00AD1359" w:rsidRDefault="00EF7882">
            <w:pPr>
              <w:spacing w:before="40" w:after="40"/>
              <w:jc w:val="both"/>
              <w:rPr>
                <w:rFonts w:ascii="Arial" w:eastAsia="Arial" w:hAnsi="Arial" w:cs="Arial"/>
                <w:sz w:val="22"/>
                <w:szCs w:val="22"/>
                <w:highlight w:val="white"/>
              </w:rPr>
            </w:pPr>
          </w:p>
          <w:p w14:paraId="4233310F" w14:textId="77777777" w:rsidR="00EF7882" w:rsidRPr="00AD1359" w:rsidRDefault="00EF7882">
            <w:pPr>
              <w:spacing w:before="40" w:after="40"/>
              <w:jc w:val="both"/>
              <w:rPr>
                <w:rFonts w:ascii="Arial" w:eastAsia="Arial" w:hAnsi="Arial" w:cs="Arial"/>
                <w:sz w:val="22"/>
                <w:szCs w:val="22"/>
                <w:highlight w:val="white"/>
              </w:rPr>
            </w:pPr>
          </w:p>
          <w:p w14:paraId="40EDE6F6" w14:textId="77777777" w:rsidR="00EF7882" w:rsidRPr="00AD1359" w:rsidRDefault="00EF7882">
            <w:pPr>
              <w:spacing w:before="40" w:after="40"/>
              <w:jc w:val="both"/>
              <w:rPr>
                <w:rFonts w:ascii="Arial" w:eastAsia="Arial" w:hAnsi="Arial" w:cs="Arial"/>
                <w:sz w:val="22"/>
                <w:szCs w:val="22"/>
                <w:highlight w:val="white"/>
              </w:rPr>
            </w:pPr>
          </w:p>
          <w:p w14:paraId="01C25565" w14:textId="77777777" w:rsidR="00EF7882" w:rsidRPr="00AD1359" w:rsidRDefault="00EF7882">
            <w:pPr>
              <w:spacing w:before="40" w:after="40"/>
              <w:jc w:val="both"/>
              <w:rPr>
                <w:rFonts w:ascii="Arial" w:eastAsia="Arial" w:hAnsi="Arial" w:cs="Arial"/>
                <w:sz w:val="22"/>
                <w:szCs w:val="22"/>
                <w:highlight w:val="white"/>
              </w:rPr>
            </w:pPr>
          </w:p>
          <w:p w14:paraId="1752B7FF" w14:textId="77777777" w:rsidR="00EF7882" w:rsidRPr="00AD1359" w:rsidRDefault="00EF7882">
            <w:pPr>
              <w:spacing w:before="40" w:after="40"/>
              <w:jc w:val="both"/>
              <w:rPr>
                <w:rFonts w:ascii="Arial" w:eastAsia="Arial" w:hAnsi="Arial" w:cs="Arial"/>
                <w:sz w:val="22"/>
                <w:szCs w:val="22"/>
                <w:highlight w:val="white"/>
              </w:rPr>
            </w:pPr>
          </w:p>
          <w:p w14:paraId="5B695CDF" w14:textId="77777777" w:rsidR="00EF7882" w:rsidRPr="00AD1359" w:rsidRDefault="00EF7882">
            <w:pPr>
              <w:spacing w:before="40" w:after="40"/>
              <w:jc w:val="both"/>
              <w:rPr>
                <w:rFonts w:ascii="Arial" w:eastAsia="Arial" w:hAnsi="Arial" w:cs="Arial"/>
                <w:sz w:val="22"/>
                <w:szCs w:val="22"/>
                <w:highlight w:val="white"/>
              </w:rPr>
            </w:pPr>
          </w:p>
          <w:p w14:paraId="741CC06F" w14:textId="77777777" w:rsidR="00EF7882" w:rsidRPr="00AD1359" w:rsidRDefault="00EF7882">
            <w:pPr>
              <w:spacing w:before="40" w:after="40"/>
              <w:jc w:val="both"/>
              <w:rPr>
                <w:rFonts w:ascii="Arial" w:eastAsia="Arial" w:hAnsi="Arial" w:cs="Arial"/>
                <w:sz w:val="22"/>
                <w:szCs w:val="22"/>
                <w:highlight w:val="white"/>
              </w:rPr>
            </w:pPr>
          </w:p>
          <w:p w14:paraId="0E0F51F9" w14:textId="77777777" w:rsidR="00EF7882" w:rsidRPr="00AD1359" w:rsidRDefault="00EF7882">
            <w:pPr>
              <w:spacing w:before="40" w:after="40"/>
              <w:jc w:val="both"/>
              <w:rPr>
                <w:rFonts w:ascii="Arial" w:eastAsia="Arial" w:hAnsi="Arial" w:cs="Arial"/>
                <w:sz w:val="22"/>
                <w:szCs w:val="22"/>
                <w:highlight w:val="white"/>
                <w:lang w:val="en-US"/>
              </w:rPr>
            </w:pPr>
          </w:p>
          <w:p w14:paraId="6569B92D" w14:textId="77777777" w:rsidR="002730EC" w:rsidRPr="00AD1359" w:rsidRDefault="002730EC">
            <w:pPr>
              <w:spacing w:before="40" w:after="40"/>
              <w:jc w:val="both"/>
              <w:rPr>
                <w:rFonts w:ascii="Arial" w:eastAsia="Arial" w:hAnsi="Arial" w:cs="Arial"/>
                <w:sz w:val="22"/>
                <w:szCs w:val="22"/>
                <w:highlight w:val="white"/>
                <w:lang w:val="en-US"/>
              </w:rPr>
            </w:pPr>
          </w:p>
          <w:p w14:paraId="0FB54C77" w14:textId="77777777" w:rsidR="002730EC" w:rsidRPr="00AD1359" w:rsidRDefault="002730EC">
            <w:pPr>
              <w:spacing w:before="40" w:after="40"/>
              <w:jc w:val="both"/>
              <w:rPr>
                <w:rFonts w:ascii="Arial" w:eastAsia="Arial" w:hAnsi="Arial" w:cs="Arial"/>
                <w:sz w:val="22"/>
                <w:szCs w:val="22"/>
                <w:highlight w:val="white"/>
                <w:lang w:val="en-US"/>
              </w:rPr>
            </w:pPr>
          </w:p>
          <w:p w14:paraId="5FD5A612" w14:textId="77777777" w:rsidR="002730EC" w:rsidRPr="00AD1359" w:rsidRDefault="002730EC">
            <w:pPr>
              <w:spacing w:before="40" w:after="40"/>
              <w:jc w:val="both"/>
              <w:rPr>
                <w:rFonts w:ascii="Arial" w:eastAsia="Arial" w:hAnsi="Arial" w:cs="Arial"/>
                <w:sz w:val="22"/>
                <w:szCs w:val="22"/>
                <w:highlight w:val="white"/>
                <w:lang w:val="en-US"/>
              </w:rPr>
            </w:pPr>
          </w:p>
          <w:p w14:paraId="15DBCA20" w14:textId="77777777" w:rsidR="002730EC" w:rsidRPr="00AD1359" w:rsidRDefault="002730EC">
            <w:pPr>
              <w:spacing w:before="40" w:after="40"/>
              <w:jc w:val="both"/>
              <w:rPr>
                <w:rFonts w:ascii="Arial" w:eastAsia="Arial" w:hAnsi="Arial" w:cs="Arial"/>
                <w:sz w:val="22"/>
                <w:szCs w:val="22"/>
                <w:highlight w:val="white"/>
                <w:lang w:val="en-US"/>
              </w:rPr>
            </w:pPr>
          </w:p>
          <w:p w14:paraId="5B325BD0" w14:textId="3409C2EC" w:rsidR="000C70D5" w:rsidRPr="000C70D5" w:rsidRDefault="000C70D5" w:rsidP="000C70D5">
            <w:pPr>
              <w:pStyle w:val="ListParagraph"/>
              <w:spacing w:before="40" w:after="40"/>
              <w:ind w:left="360"/>
              <w:jc w:val="both"/>
              <w:rPr>
                <w:rFonts w:ascii="Arial" w:eastAsia="Arial" w:hAnsi="Arial" w:cs="Arial"/>
                <w:sz w:val="22"/>
                <w:szCs w:val="22"/>
                <w:highlight w:val="white"/>
              </w:rPr>
            </w:pPr>
          </w:p>
          <w:p w14:paraId="2F31A95C" w14:textId="77777777" w:rsidR="000C70D5" w:rsidRPr="000C70D5" w:rsidRDefault="000C70D5" w:rsidP="000C70D5">
            <w:pPr>
              <w:pStyle w:val="ListParagraph"/>
              <w:spacing w:before="40" w:after="40"/>
              <w:ind w:left="360"/>
              <w:jc w:val="both"/>
              <w:rPr>
                <w:rFonts w:ascii="Arial" w:eastAsia="Arial" w:hAnsi="Arial" w:cs="Arial"/>
                <w:sz w:val="22"/>
                <w:szCs w:val="22"/>
                <w:highlight w:val="white"/>
              </w:rPr>
            </w:pPr>
          </w:p>
          <w:p w14:paraId="7CC86371" w14:textId="35F911EE" w:rsidR="00EF7882" w:rsidRPr="00AD1359" w:rsidRDefault="00000000">
            <w:pPr>
              <w:pStyle w:val="ListParagraph"/>
              <w:numPr>
                <w:ilvl w:val="0"/>
                <w:numId w:val="41"/>
              </w:numPr>
              <w:spacing w:before="40" w:after="40"/>
              <w:jc w:val="both"/>
              <w:rPr>
                <w:rFonts w:ascii="Arial" w:eastAsia="Arial" w:hAnsi="Arial" w:cs="Arial"/>
                <w:sz w:val="22"/>
                <w:szCs w:val="22"/>
                <w:highlight w:val="white"/>
              </w:rPr>
            </w:pPr>
            <w:r w:rsidRPr="00AD1359">
              <w:rPr>
                <w:rFonts w:ascii="Arial" w:eastAsia="Arial" w:hAnsi="Arial" w:cs="Arial"/>
                <w:sz w:val="22"/>
                <w:szCs w:val="22"/>
                <w:highlight w:val="white"/>
              </w:rPr>
              <w:t>Ахмад настанд үзүүлэх үйлчилгээ</w:t>
            </w:r>
          </w:p>
          <w:p w14:paraId="2E9BE9C7" w14:textId="77777777" w:rsidR="00EF7882" w:rsidRPr="00AD1359" w:rsidRDefault="00EF7882">
            <w:pPr>
              <w:spacing w:before="40" w:after="40"/>
              <w:jc w:val="both"/>
              <w:rPr>
                <w:rFonts w:ascii="Arial" w:eastAsia="Arial" w:hAnsi="Arial" w:cs="Arial"/>
                <w:sz w:val="22"/>
                <w:szCs w:val="22"/>
                <w:highlight w:val="white"/>
              </w:rPr>
            </w:pPr>
          </w:p>
          <w:p w14:paraId="2E64375C" w14:textId="77777777" w:rsidR="00EF7882" w:rsidRPr="00AD1359" w:rsidRDefault="00EF7882">
            <w:pPr>
              <w:spacing w:before="40" w:after="40"/>
              <w:jc w:val="both"/>
              <w:rPr>
                <w:rFonts w:ascii="Arial" w:eastAsia="Arial" w:hAnsi="Arial" w:cs="Arial"/>
                <w:sz w:val="22"/>
                <w:szCs w:val="22"/>
                <w:highlight w:val="white"/>
              </w:rPr>
            </w:pPr>
          </w:p>
          <w:p w14:paraId="55AC8383" w14:textId="77777777" w:rsidR="00EF7882" w:rsidRPr="00AD1359" w:rsidRDefault="00EF7882">
            <w:pPr>
              <w:spacing w:before="40" w:after="40"/>
              <w:jc w:val="both"/>
              <w:rPr>
                <w:rFonts w:ascii="Arial" w:eastAsia="Arial" w:hAnsi="Arial" w:cs="Arial"/>
                <w:sz w:val="22"/>
                <w:szCs w:val="22"/>
                <w:highlight w:val="white"/>
              </w:rPr>
            </w:pPr>
          </w:p>
          <w:p w14:paraId="563E102E" w14:textId="77777777" w:rsidR="00EF7882" w:rsidRPr="00AD1359" w:rsidRDefault="00EF7882">
            <w:pPr>
              <w:spacing w:before="40" w:after="40"/>
              <w:jc w:val="both"/>
              <w:rPr>
                <w:rFonts w:ascii="Arial" w:eastAsia="Arial" w:hAnsi="Arial" w:cs="Arial"/>
                <w:sz w:val="22"/>
                <w:szCs w:val="22"/>
                <w:highlight w:val="white"/>
              </w:rPr>
            </w:pPr>
          </w:p>
          <w:p w14:paraId="25FF9B84" w14:textId="77777777" w:rsidR="00EF7882" w:rsidRPr="00AD1359" w:rsidRDefault="00EF7882">
            <w:pPr>
              <w:spacing w:before="40" w:after="40"/>
              <w:jc w:val="both"/>
              <w:rPr>
                <w:rFonts w:ascii="Arial" w:eastAsia="Arial" w:hAnsi="Arial" w:cs="Arial"/>
                <w:sz w:val="22"/>
                <w:szCs w:val="22"/>
                <w:highlight w:val="white"/>
              </w:rPr>
            </w:pPr>
          </w:p>
          <w:p w14:paraId="59FDD285" w14:textId="77777777" w:rsidR="00EF7882" w:rsidRPr="00AD1359" w:rsidRDefault="00EF7882">
            <w:pPr>
              <w:spacing w:before="40" w:after="40"/>
              <w:jc w:val="both"/>
              <w:rPr>
                <w:rFonts w:ascii="Arial" w:eastAsia="Arial" w:hAnsi="Arial" w:cs="Arial"/>
                <w:sz w:val="22"/>
                <w:szCs w:val="22"/>
                <w:highlight w:val="white"/>
              </w:rPr>
            </w:pPr>
          </w:p>
          <w:p w14:paraId="798221AA" w14:textId="77777777" w:rsidR="00EF7882" w:rsidRPr="00AD1359" w:rsidRDefault="00EF7882">
            <w:pPr>
              <w:spacing w:before="40" w:after="40"/>
              <w:jc w:val="both"/>
              <w:rPr>
                <w:rFonts w:ascii="Arial" w:eastAsia="Arial" w:hAnsi="Arial" w:cs="Arial"/>
                <w:sz w:val="22"/>
                <w:szCs w:val="22"/>
                <w:highlight w:val="white"/>
              </w:rPr>
            </w:pPr>
          </w:p>
          <w:p w14:paraId="10525F70" w14:textId="77777777" w:rsidR="00EF7882" w:rsidRPr="00AD1359" w:rsidRDefault="00EF7882">
            <w:pPr>
              <w:spacing w:before="40" w:after="40"/>
              <w:jc w:val="both"/>
              <w:rPr>
                <w:rFonts w:ascii="Arial" w:eastAsia="Arial" w:hAnsi="Arial" w:cs="Arial"/>
                <w:sz w:val="22"/>
                <w:szCs w:val="22"/>
                <w:highlight w:val="white"/>
              </w:rPr>
            </w:pPr>
          </w:p>
          <w:p w14:paraId="4323F5B9" w14:textId="77777777" w:rsidR="00EF7882" w:rsidRPr="00AD1359" w:rsidRDefault="00EF7882">
            <w:pPr>
              <w:spacing w:before="40" w:after="40"/>
              <w:jc w:val="both"/>
              <w:rPr>
                <w:rFonts w:ascii="Arial" w:eastAsia="Arial" w:hAnsi="Arial" w:cs="Arial"/>
                <w:sz w:val="22"/>
                <w:szCs w:val="22"/>
                <w:highlight w:val="white"/>
              </w:rPr>
            </w:pPr>
          </w:p>
          <w:p w14:paraId="55969039" w14:textId="77777777" w:rsidR="00EF7882" w:rsidRPr="00AD1359" w:rsidRDefault="00EF7882">
            <w:pPr>
              <w:spacing w:before="40" w:after="40"/>
              <w:jc w:val="both"/>
              <w:rPr>
                <w:rFonts w:ascii="Arial" w:eastAsia="Arial" w:hAnsi="Arial" w:cs="Arial"/>
                <w:sz w:val="22"/>
                <w:szCs w:val="22"/>
                <w:highlight w:val="white"/>
              </w:rPr>
            </w:pPr>
          </w:p>
          <w:p w14:paraId="0C27C8A1" w14:textId="77777777" w:rsidR="00EF7882" w:rsidRPr="00AD1359" w:rsidRDefault="00EF7882">
            <w:pPr>
              <w:spacing w:before="40" w:after="40"/>
              <w:jc w:val="both"/>
              <w:rPr>
                <w:rFonts w:ascii="Arial" w:eastAsia="Arial" w:hAnsi="Arial" w:cs="Arial"/>
                <w:sz w:val="22"/>
                <w:szCs w:val="22"/>
                <w:highlight w:val="white"/>
              </w:rPr>
            </w:pPr>
          </w:p>
          <w:p w14:paraId="6D488DDF" w14:textId="77777777" w:rsidR="00EF7882" w:rsidRPr="00AD1359" w:rsidRDefault="00EF7882">
            <w:pPr>
              <w:spacing w:before="40" w:after="40"/>
              <w:jc w:val="both"/>
              <w:rPr>
                <w:rFonts w:ascii="Arial" w:eastAsia="Arial" w:hAnsi="Arial" w:cs="Arial"/>
                <w:sz w:val="22"/>
                <w:szCs w:val="22"/>
                <w:highlight w:val="white"/>
              </w:rPr>
            </w:pPr>
          </w:p>
          <w:p w14:paraId="1377857F" w14:textId="77777777" w:rsidR="00EF7882" w:rsidRPr="00AD1359" w:rsidRDefault="00EF7882">
            <w:pPr>
              <w:spacing w:before="40" w:after="40"/>
              <w:jc w:val="both"/>
              <w:rPr>
                <w:rFonts w:ascii="Arial" w:eastAsia="Arial" w:hAnsi="Arial" w:cs="Arial"/>
                <w:sz w:val="22"/>
                <w:szCs w:val="22"/>
                <w:highlight w:val="white"/>
              </w:rPr>
            </w:pPr>
          </w:p>
          <w:p w14:paraId="6B4918C0" w14:textId="77777777" w:rsidR="00EF7882" w:rsidRPr="00AD1359" w:rsidRDefault="00EF7882">
            <w:pPr>
              <w:spacing w:before="40" w:after="40"/>
              <w:jc w:val="both"/>
              <w:rPr>
                <w:rFonts w:ascii="Arial" w:eastAsia="Arial" w:hAnsi="Arial" w:cs="Arial"/>
                <w:sz w:val="22"/>
                <w:szCs w:val="22"/>
                <w:highlight w:val="white"/>
              </w:rPr>
            </w:pPr>
          </w:p>
          <w:p w14:paraId="6E475FC1" w14:textId="77777777" w:rsidR="00EF7882" w:rsidRPr="00AD1359" w:rsidRDefault="00EF7882">
            <w:pPr>
              <w:spacing w:before="40" w:after="40"/>
              <w:jc w:val="both"/>
              <w:rPr>
                <w:rFonts w:ascii="Arial" w:eastAsia="Arial" w:hAnsi="Arial" w:cs="Arial"/>
                <w:sz w:val="22"/>
                <w:szCs w:val="22"/>
                <w:highlight w:val="white"/>
              </w:rPr>
            </w:pPr>
          </w:p>
          <w:p w14:paraId="43315F6E" w14:textId="77777777" w:rsidR="00EF7882" w:rsidRPr="00AD1359" w:rsidRDefault="00EF7882">
            <w:pPr>
              <w:spacing w:before="40" w:after="40"/>
              <w:jc w:val="both"/>
              <w:rPr>
                <w:rFonts w:ascii="Arial" w:eastAsia="Arial" w:hAnsi="Arial" w:cs="Arial"/>
                <w:sz w:val="22"/>
                <w:szCs w:val="22"/>
                <w:highlight w:val="white"/>
              </w:rPr>
            </w:pPr>
          </w:p>
          <w:p w14:paraId="5826E397" w14:textId="77777777" w:rsidR="00EF7882" w:rsidRPr="00AD1359" w:rsidRDefault="00EF7882">
            <w:pPr>
              <w:spacing w:before="40" w:after="40"/>
              <w:jc w:val="both"/>
              <w:rPr>
                <w:rFonts w:ascii="Arial" w:eastAsia="Arial" w:hAnsi="Arial" w:cs="Arial"/>
                <w:sz w:val="22"/>
                <w:szCs w:val="22"/>
                <w:highlight w:val="white"/>
              </w:rPr>
            </w:pPr>
          </w:p>
          <w:p w14:paraId="66F5EF85" w14:textId="77777777" w:rsidR="00EF7882" w:rsidRPr="00AD1359" w:rsidRDefault="00EF7882">
            <w:pPr>
              <w:spacing w:before="40" w:after="40"/>
              <w:jc w:val="both"/>
              <w:rPr>
                <w:rFonts w:ascii="Arial" w:eastAsia="Arial" w:hAnsi="Arial" w:cs="Arial"/>
                <w:sz w:val="22"/>
                <w:szCs w:val="22"/>
                <w:highlight w:val="white"/>
              </w:rPr>
            </w:pPr>
          </w:p>
          <w:p w14:paraId="03F2AF17" w14:textId="77777777" w:rsidR="00EF7882" w:rsidRPr="00AD1359" w:rsidRDefault="00EF7882">
            <w:pPr>
              <w:spacing w:before="40" w:after="40"/>
              <w:jc w:val="both"/>
              <w:rPr>
                <w:rFonts w:ascii="Arial" w:eastAsia="Arial" w:hAnsi="Arial" w:cs="Arial"/>
                <w:sz w:val="22"/>
                <w:szCs w:val="22"/>
                <w:highlight w:val="white"/>
              </w:rPr>
            </w:pPr>
          </w:p>
          <w:p w14:paraId="1033BCCE" w14:textId="77777777" w:rsidR="00EF7882" w:rsidRPr="00AD1359" w:rsidRDefault="00EF7882">
            <w:pPr>
              <w:spacing w:before="40" w:after="40"/>
              <w:jc w:val="both"/>
              <w:rPr>
                <w:rFonts w:ascii="Arial" w:eastAsia="Arial" w:hAnsi="Arial" w:cs="Arial"/>
                <w:sz w:val="22"/>
                <w:szCs w:val="22"/>
                <w:highlight w:val="white"/>
              </w:rPr>
            </w:pPr>
          </w:p>
          <w:p w14:paraId="2BDEEE33" w14:textId="77777777" w:rsidR="00EF7882" w:rsidRPr="00AD1359" w:rsidRDefault="00EF7882">
            <w:pPr>
              <w:spacing w:before="40" w:after="40"/>
              <w:jc w:val="both"/>
              <w:rPr>
                <w:rFonts w:ascii="Arial" w:eastAsia="Arial" w:hAnsi="Arial" w:cs="Arial"/>
                <w:sz w:val="22"/>
                <w:szCs w:val="22"/>
                <w:highlight w:val="white"/>
              </w:rPr>
            </w:pPr>
          </w:p>
          <w:p w14:paraId="2264D952" w14:textId="77777777" w:rsidR="00EF7882" w:rsidRPr="00AD1359" w:rsidRDefault="00EF7882">
            <w:pPr>
              <w:spacing w:before="40" w:after="40"/>
              <w:jc w:val="both"/>
              <w:rPr>
                <w:rFonts w:ascii="Arial" w:eastAsia="Arial" w:hAnsi="Arial" w:cs="Arial"/>
                <w:sz w:val="22"/>
                <w:szCs w:val="22"/>
                <w:highlight w:val="white"/>
              </w:rPr>
            </w:pPr>
          </w:p>
          <w:p w14:paraId="11F1DA83" w14:textId="77777777" w:rsidR="00EF7882" w:rsidRPr="00AD1359" w:rsidRDefault="00EF7882">
            <w:pPr>
              <w:spacing w:before="40" w:after="40"/>
              <w:jc w:val="both"/>
              <w:rPr>
                <w:rFonts w:ascii="Arial" w:eastAsia="Arial" w:hAnsi="Arial" w:cs="Arial"/>
                <w:sz w:val="22"/>
                <w:szCs w:val="22"/>
                <w:highlight w:val="white"/>
              </w:rPr>
            </w:pPr>
          </w:p>
          <w:p w14:paraId="06587E27" w14:textId="77777777" w:rsidR="00EF7882" w:rsidRPr="00AD1359" w:rsidRDefault="00EF7882">
            <w:pPr>
              <w:spacing w:before="40" w:after="40"/>
              <w:jc w:val="both"/>
              <w:rPr>
                <w:rFonts w:ascii="Arial" w:eastAsia="Arial" w:hAnsi="Arial" w:cs="Arial"/>
                <w:sz w:val="22"/>
                <w:szCs w:val="22"/>
                <w:highlight w:val="white"/>
              </w:rPr>
            </w:pPr>
          </w:p>
          <w:p w14:paraId="0BEC583E" w14:textId="77777777" w:rsidR="00EF7882" w:rsidRPr="00AD1359" w:rsidRDefault="00EF7882">
            <w:pPr>
              <w:spacing w:before="40" w:after="40"/>
              <w:jc w:val="both"/>
              <w:rPr>
                <w:rFonts w:ascii="Arial" w:eastAsia="Arial" w:hAnsi="Arial" w:cs="Arial"/>
                <w:sz w:val="22"/>
                <w:szCs w:val="22"/>
                <w:highlight w:val="white"/>
              </w:rPr>
            </w:pPr>
          </w:p>
          <w:p w14:paraId="0501ED3D" w14:textId="77777777" w:rsidR="00EF7882" w:rsidRPr="00AD1359" w:rsidRDefault="00EF7882">
            <w:pPr>
              <w:spacing w:before="40" w:after="40"/>
              <w:jc w:val="both"/>
              <w:rPr>
                <w:rFonts w:ascii="Arial" w:eastAsia="Arial" w:hAnsi="Arial" w:cs="Arial"/>
                <w:sz w:val="22"/>
                <w:szCs w:val="22"/>
                <w:highlight w:val="white"/>
              </w:rPr>
            </w:pPr>
          </w:p>
          <w:p w14:paraId="35F6DECE" w14:textId="77777777" w:rsidR="00EF7882" w:rsidRPr="00AD1359" w:rsidRDefault="00EF7882">
            <w:pPr>
              <w:spacing w:before="40" w:after="40"/>
              <w:jc w:val="both"/>
              <w:rPr>
                <w:rFonts w:ascii="Arial" w:eastAsia="Arial" w:hAnsi="Arial" w:cs="Arial"/>
                <w:sz w:val="22"/>
                <w:szCs w:val="22"/>
                <w:highlight w:val="white"/>
              </w:rPr>
            </w:pPr>
          </w:p>
          <w:p w14:paraId="5ACE4DAA" w14:textId="77777777" w:rsidR="00EF7882" w:rsidRPr="00AD1359" w:rsidRDefault="00EF7882">
            <w:pPr>
              <w:spacing w:before="40" w:after="40"/>
              <w:jc w:val="both"/>
              <w:rPr>
                <w:rFonts w:ascii="Arial" w:eastAsia="Arial" w:hAnsi="Arial" w:cs="Arial"/>
                <w:sz w:val="22"/>
                <w:szCs w:val="22"/>
                <w:highlight w:val="white"/>
              </w:rPr>
            </w:pPr>
          </w:p>
          <w:p w14:paraId="378661E1" w14:textId="77777777" w:rsidR="00EF7882" w:rsidRPr="00AD1359" w:rsidRDefault="00EF7882">
            <w:pPr>
              <w:spacing w:before="40" w:after="40"/>
              <w:jc w:val="both"/>
              <w:rPr>
                <w:rFonts w:ascii="Arial" w:eastAsia="Arial" w:hAnsi="Arial" w:cs="Arial"/>
                <w:sz w:val="22"/>
                <w:szCs w:val="22"/>
                <w:highlight w:val="white"/>
              </w:rPr>
            </w:pPr>
          </w:p>
          <w:p w14:paraId="3965B687" w14:textId="77777777" w:rsidR="00EF7882" w:rsidRPr="00AD1359" w:rsidRDefault="00EF7882">
            <w:pPr>
              <w:spacing w:before="40" w:after="40"/>
              <w:jc w:val="both"/>
              <w:rPr>
                <w:rFonts w:ascii="Arial" w:eastAsia="Arial" w:hAnsi="Arial" w:cs="Arial"/>
                <w:sz w:val="22"/>
                <w:szCs w:val="22"/>
                <w:highlight w:val="white"/>
              </w:rPr>
            </w:pPr>
          </w:p>
          <w:p w14:paraId="0E181EF4" w14:textId="77777777" w:rsidR="00EF7882" w:rsidRPr="00AD1359" w:rsidRDefault="00EF7882">
            <w:pPr>
              <w:spacing w:before="40" w:after="40"/>
              <w:jc w:val="both"/>
              <w:rPr>
                <w:rFonts w:ascii="Arial" w:eastAsia="Arial" w:hAnsi="Arial" w:cs="Arial"/>
                <w:sz w:val="22"/>
                <w:szCs w:val="22"/>
                <w:highlight w:val="white"/>
              </w:rPr>
            </w:pPr>
          </w:p>
          <w:p w14:paraId="4E683C2C" w14:textId="77777777" w:rsidR="00EF7882" w:rsidRPr="00AD1359" w:rsidRDefault="00EF7882">
            <w:pPr>
              <w:spacing w:before="40" w:after="40"/>
              <w:jc w:val="both"/>
              <w:rPr>
                <w:rFonts w:ascii="Arial" w:eastAsia="Arial" w:hAnsi="Arial" w:cs="Arial"/>
                <w:sz w:val="22"/>
                <w:szCs w:val="22"/>
                <w:highlight w:val="white"/>
              </w:rPr>
            </w:pPr>
          </w:p>
          <w:p w14:paraId="0FD95368" w14:textId="77777777" w:rsidR="00EF7882" w:rsidRPr="00AD1359" w:rsidRDefault="00EF7882">
            <w:pPr>
              <w:spacing w:before="40" w:after="40"/>
              <w:jc w:val="both"/>
              <w:rPr>
                <w:rFonts w:ascii="Arial" w:eastAsia="Arial" w:hAnsi="Arial" w:cs="Arial"/>
                <w:sz w:val="22"/>
                <w:szCs w:val="22"/>
                <w:highlight w:val="white"/>
              </w:rPr>
            </w:pPr>
          </w:p>
          <w:p w14:paraId="1F617415" w14:textId="77777777" w:rsidR="00EF7882" w:rsidRPr="00AD1359" w:rsidRDefault="00EF7882">
            <w:pPr>
              <w:spacing w:before="40" w:after="40"/>
              <w:jc w:val="both"/>
              <w:rPr>
                <w:rFonts w:ascii="Arial" w:eastAsia="Arial" w:hAnsi="Arial" w:cs="Arial"/>
                <w:sz w:val="22"/>
                <w:szCs w:val="22"/>
                <w:highlight w:val="white"/>
              </w:rPr>
            </w:pPr>
          </w:p>
          <w:p w14:paraId="78AEFF0D" w14:textId="77777777" w:rsidR="00EF7882" w:rsidRPr="00AD1359" w:rsidRDefault="00EF7882">
            <w:pPr>
              <w:spacing w:before="40" w:after="40"/>
              <w:jc w:val="both"/>
              <w:rPr>
                <w:rFonts w:ascii="Arial" w:eastAsia="Arial" w:hAnsi="Arial" w:cs="Arial"/>
                <w:sz w:val="22"/>
                <w:szCs w:val="22"/>
                <w:highlight w:val="white"/>
              </w:rPr>
            </w:pPr>
          </w:p>
          <w:p w14:paraId="6C7B831E" w14:textId="77777777" w:rsidR="00EF7882" w:rsidRPr="00AD1359" w:rsidRDefault="00EF7882">
            <w:pPr>
              <w:spacing w:before="40" w:after="40"/>
              <w:jc w:val="both"/>
              <w:rPr>
                <w:rFonts w:ascii="Arial" w:eastAsia="Arial" w:hAnsi="Arial" w:cs="Arial"/>
                <w:sz w:val="22"/>
                <w:szCs w:val="22"/>
                <w:highlight w:val="white"/>
              </w:rPr>
            </w:pPr>
          </w:p>
          <w:p w14:paraId="5961F73B" w14:textId="77777777" w:rsidR="00EF7882" w:rsidRPr="00AD1359" w:rsidRDefault="00EF7882">
            <w:pPr>
              <w:spacing w:before="40" w:after="40"/>
              <w:jc w:val="both"/>
              <w:rPr>
                <w:rFonts w:ascii="Arial" w:eastAsia="Arial" w:hAnsi="Arial" w:cs="Arial"/>
                <w:sz w:val="22"/>
                <w:szCs w:val="22"/>
                <w:highlight w:val="white"/>
              </w:rPr>
            </w:pPr>
          </w:p>
          <w:p w14:paraId="1E566A7A" w14:textId="77777777" w:rsidR="00EF7882" w:rsidRPr="00AD1359" w:rsidRDefault="00EF7882">
            <w:pPr>
              <w:spacing w:before="40" w:after="40"/>
              <w:jc w:val="both"/>
              <w:rPr>
                <w:rFonts w:ascii="Arial" w:eastAsia="Arial" w:hAnsi="Arial" w:cs="Arial"/>
                <w:sz w:val="22"/>
                <w:szCs w:val="22"/>
                <w:highlight w:val="white"/>
              </w:rPr>
            </w:pPr>
          </w:p>
          <w:p w14:paraId="743F8E34" w14:textId="77777777" w:rsidR="00EF7882" w:rsidRPr="00AD1359" w:rsidRDefault="00EF7882">
            <w:pPr>
              <w:spacing w:before="40" w:after="40"/>
              <w:jc w:val="both"/>
              <w:rPr>
                <w:rFonts w:ascii="Arial" w:eastAsia="Arial" w:hAnsi="Arial" w:cs="Arial"/>
                <w:sz w:val="22"/>
                <w:szCs w:val="22"/>
                <w:highlight w:val="white"/>
              </w:rPr>
            </w:pPr>
          </w:p>
          <w:p w14:paraId="453F5075" w14:textId="77777777" w:rsidR="00EF7882" w:rsidRPr="00AD1359" w:rsidRDefault="00EF7882">
            <w:pPr>
              <w:spacing w:before="40" w:after="40"/>
              <w:jc w:val="both"/>
              <w:rPr>
                <w:rFonts w:ascii="Arial" w:eastAsia="Arial" w:hAnsi="Arial" w:cs="Arial"/>
                <w:sz w:val="22"/>
                <w:szCs w:val="22"/>
                <w:highlight w:val="white"/>
              </w:rPr>
            </w:pPr>
          </w:p>
          <w:p w14:paraId="28FE842D" w14:textId="77777777" w:rsidR="00EF7882" w:rsidRPr="00AD1359" w:rsidRDefault="00EF7882">
            <w:pPr>
              <w:spacing w:before="40" w:after="40"/>
              <w:jc w:val="both"/>
              <w:rPr>
                <w:rFonts w:ascii="Arial" w:eastAsia="Arial" w:hAnsi="Arial" w:cs="Arial"/>
                <w:sz w:val="22"/>
                <w:szCs w:val="22"/>
                <w:highlight w:val="white"/>
              </w:rPr>
            </w:pPr>
          </w:p>
          <w:p w14:paraId="47218CDC" w14:textId="77777777" w:rsidR="00EF7882" w:rsidRPr="00AD1359" w:rsidRDefault="00EF7882">
            <w:pPr>
              <w:spacing w:before="40" w:after="40"/>
              <w:jc w:val="both"/>
              <w:rPr>
                <w:rFonts w:ascii="Arial" w:eastAsia="Arial" w:hAnsi="Arial" w:cs="Arial"/>
                <w:sz w:val="22"/>
                <w:szCs w:val="22"/>
                <w:highlight w:val="white"/>
              </w:rPr>
            </w:pPr>
          </w:p>
          <w:p w14:paraId="6D25BDF1" w14:textId="77777777" w:rsidR="00EF7882" w:rsidRPr="00AD1359" w:rsidRDefault="00EF7882">
            <w:pPr>
              <w:spacing w:before="40" w:after="40"/>
              <w:jc w:val="both"/>
              <w:rPr>
                <w:rFonts w:ascii="Arial" w:eastAsia="Arial" w:hAnsi="Arial" w:cs="Arial"/>
                <w:sz w:val="22"/>
                <w:szCs w:val="22"/>
                <w:highlight w:val="white"/>
              </w:rPr>
            </w:pPr>
          </w:p>
          <w:p w14:paraId="5BF4C793" w14:textId="77777777" w:rsidR="00EF7882" w:rsidRPr="00AD1359" w:rsidRDefault="00EF7882">
            <w:pPr>
              <w:spacing w:before="40" w:after="40"/>
              <w:jc w:val="both"/>
              <w:rPr>
                <w:rFonts w:ascii="Arial" w:eastAsia="Arial" w:hAnsi="Arial" w:cs="Arial"/>
                <w:sz w:val="22"/>
                <w:szCs w:val="22"/>
                <w:highlight w:val="white"/>
              </w:rPr>
            </w:pPr>
          </w:p>
          <w:p w14:paraId="58994A83" w14:textId="77777777" w:rsidR="00EF7882" w:rsidRPr="00AD1359" w:rsidRDefault="00EF7882">
            <w:pPr>
              <w:spacing w:before="40" w:after="40"/>
              <w:jc w:val="both"/>
              <w:rPr>
                <w:rFonts w:ascii="Arial" w:eastAsia="Arial" w:hAnsi="Arial" w:cs="Arial"/>
                <w:sz w:val="22"/>
                <w:szCs w:val="22"/>
                <w:highlight w:val="white"/>
              </w:rPr>
            </w:pPr>
          </w:p>
          <w:p w14:paraId="0BCC63F3" w14:textId="77777777" w:rsidR="00EF7882" w:rsidRPr="00AD1359" w:rsidRDefault="00EF7882">
            <w:pPr>
              <w:spacing w:before="40" w:after="40"/>
              <w:jc w:val="both"/>
              <w:rPr>
                <w:rFonts w:ascii="Arial" w:eastAsia="Arial" w:hAnsi="Arial" w:cs="Arial"/>
                <w:sz w:val="22"/>
                <w:szCs w:val="22"/>
                <w:highlight w:val="white"/>
              </w:rPr>
            </w:pPr>
          </w:p>
          <w:p w14:paraId="3B232B62" w14:textId="77777777" w:rsidR="00EF7882" w:rsidRPr="00AD1359" w:rsidRDefault="00EF7882">
            <w:pPr>
              <w:spacing w:before="40" w:after="40"/>
              <w:jc w:val="both"/>
              <w:rPr>
                <w:rFonts w:ascii="Arial" w:eastAsia="Arial" w:hAnsi="Arial" w:cs="Arial"/>
                <w:sz w:val="22"/>
                <w:szCs w:val="22"/>
                <w:highlight w:val="white"/>
              </w:rPr>
            </w:pPr>
          </w:p>
          <w:p w14:paraId="4F441ABA" w14:textId="77777777" w:rsidR="00EF7882" w:rsidRPr="00AD1359" w:rsidRDefault="00EF7882">
            <w:pPr>
              <w:spacing w:before="40" w:after="40"/>
              <w:jc w:val="both"/>
              <w:rPr>
                <w:rFonts w:ascii="Arial" w:eastAsia="Arial" w:hAnsi="Arial" w:cs="Arial"/>
                <w:sz w:val="22"/>
                <w:szCs w:val="22"/>
                <w:highlight w:val="white"/>
              </w:rPr>
            </w:pPr>
          </w:p>
          <w:p w14:paraId="02C24065" w14:textId="77777777" w:rsidR="00EF7882" w:rsidRPr="00AD1359" w:rsidRDefault="00EF7882">
            <w:pPr>
              <w:spacing w:before="40" w:after="40"/>
              <w:jc w:val="both"/>
              <w:rPr>
                <w:rFonts w:ascii="Arial" w:eastAsia="Arial" w:hAnsi="Arial" w:cs="Arial"/>
                <w:sz w:val="22"/>
                <w:szCs w:val="22"/>
                <w:highlight w:val="white"/>
              </w:rPr>
            </w:pPr>
          </w:p>
          <w:p w14:paraId="712D089A" w14:textId="77777777" w:rsidR="00EF7882" w:rsidRPr="00AD1359" w:rsidRDefault="00EF7882">
            <w:pPr>
              <w:spacing w:before="40" w:after="40"/>
              <w:jc w:val="both"/>
              <w:rPr>
                <w:rFonts w:ascii="Arial" w:eastAsia="Arial" w:hAnsi="Arial" w:cs="Arial"/>
                <w:sz w:val="22"/>
                <w:szCs w:val="22"/>
                <w:highlight w:val="white"/>
              </w:rPr>
            </w:pPr>
          </w:p>
          <w:p w14:paraId="67AFF8B3" w14:textId="77777777" w:rsidR="00EF7882" w:rsidRPr="00AD1359" w:rsidRDefault="00EF7882">
            <w:pPr>
              <w:spacing w:before="40" w:after="40"/>
              <w:jc w:val="both"/>
              <w:rPr>
                <w:rFonts w:ascii="Arial" w:eastAsia="Arial" w:hAnsi="Arial" w:cs="Arial"/>
                <w:sz w:val="22"/>
                <w:szCs w:val="22"/>
                <w:highlight w:val="white"/>
              </w:rPr>
            </w:pPr>
          </w:p>
          <w:p w14:paraId="64E4EC6D" w14:textId="77777777" w:rsidR="00EF7882" w:rsidRPr="00AD1359" w:rsidRDefault="00EF7882">
            <w:pPr>
              <w:spacing w:before="40" w:after="40"/>
              <w:jc w:val="both"/>
              <w:rPr>
                <w:rFonts w:ascii="Arial" w:eastAsia="Arial" w:hAnsi="Arial" w:cs="Arial"/>
                <w:sz w:val="22"/>
                <w:szCs w:val="22"/>
                <w:highlight w:val="white"/>
              </w:rPr>
            </w:pPr>
          </w:p>
          <w:p w14:paraId="3D4F0609" w14:textId="77777777" w:rsidR="00EF7882" w:rsidRPr="00AD1359" w:rsidRDefault="00EF7882">
            <w:pPr>
              <w:spacing w:before="40" w:after="40"/>
              <w:jc w:val="both"/>
              <w:rPr>
                <w:rFonts w:ascii="Arial" w:eastAsia="Arial" w:hAnsi="Arial" w:cs="Arial"/>
                <w:sz w:val="22"/>
                <w:szCs w:val="22"/>
                <w:highlight w:val="white"/>
              </w:rPr>
            </w:pPr>
          </w:p>
          <w:p w14:paraId="1BA76B74" w14:textId="77777777" w:rsidR="00EF7882" w:rsidRPr="00AD1359" w:rsidRDefault="00EF7882">
            <w:pPr>
              <w:spacing w:before="40" w:after="40"/>
              <w:jc w:val="both"/>
              <w:rPr>
                <w:rFonts w:ascii="Arial" w:eastAsia="Arial" w:hAnsi="Arial" w:cs="Arial"/>
                <w:sz w:val="22"/>
                <w:szCs w:val="22"/>
                <w:highlight w:val="white"/>
              </w:rPr>
            </w:pPr>
          </w:p>
          <w:p w14:paraId="00D1EF00" w14:textId="77777777" w:rsidR="00EF7882" w:rsidRPr="00AD1359" w:rsidRDefault="00EF7882">
            <w:pPr>
              <w:spacing w:before="40" w:after="40"/>
              <w:jc w:val="both"/>
              <w:rPr>
                <w:rFonts w:ascii="Arial" w:eastAsia="Arial" w:hAnsi="Arial" w:cs="Arial"/>
                <w:sz w:val="22"/>
                <w:szCs w:val="22"/>
                <w:highlight w:val="white"/>
              </w:rPr>
            </w:pPr>
          </w:p>
          <w:p w14:paraId="10CA8CC6" w14:textId="77777777" w:rsidR="00EF7882" w:rsidRPr="00AD1359" w:rsidRDefault="00EF7882">
            <w:pPr>
              <w:spacing w:before="40" w:after="40"/>
              <w:jc w:val="both"/>
              <w:rPr>
                <w:rFonts w:ascii="Arial" w:eastAsia="Arial" w:hAnsi="Arial" w:cs="Arial"/>
                <w:sz w:val="22"/>
                <w:szCs w:val="22"/>
                <w:highlight w:val="white"/>
              </w:rPr>
            </w:pPr>
          </w:p>
          <w:p w14:paraId="45873D21" w14:textId="77777777" w:rsidR="00EF7882" w:rsidRPr="00AD1359" w:rsidRDefault="00EF7882">
            <w:pPr>
              <w:spacing w:before="40" w:after="40"/>
              <w:jc w:val="both"/>
              <w:rPr>
                <w:rFonts w:ascii="Arial" w:eastAsia="Arial" w:hAnsi="Arial" w:cs="Arial"/>
                <w:sz w:val="22"/>
                <w:szCs w:val="22"/>
                <w:highlight w:val="white"/>
              </w:rPr>
            </w:pPr>
          </w:p>
          <w:p w14:paraId="7040FEFA" w14:textId="77777777" w:rsidR="00EF7882" w:rsidRPr="00AD1359" w:rsidRDefault="00EF7882">
            <w:pPr>
              <w:spacing w:before="40" w:after="40"/>
              <w:jc w:val="both"/>
              <w:rPr>
                <w:rFonts w:ascii="Arial" w:eastAsia="Arial" w:hAnsi="Arial" w:cs="Arial"/>
                <w:sz w:val="22"/>
                <w:szCs w:val="22"/>
                <w:highlight w:val="white"/>
              </w:rPr>
            </w:pPr>
          </w:p>
          <w:p w14:paraId="0882B934" w14:textId="77777777" w:rsidR="00EF7882" w:rsidRPr="00AD1359" w:rsidRDefault="00EF7882">
            <w:pPr>
              <w:spacing w:before="40" w:after="40"/>
              <w:jc w:val="both"/>
              <w:rPr>
                <w:rFonts w:ascii="Arial" w:eastAsia="Arial" w:hAnsi="Arial" w:cs="Arial"/>
                <w:sz w:val="22"/>
                <w:szCs w:val="22"/>
                <w:highlight w:val="white"/>
              </w:rPr>
            </w:pPr>
          </w:p>
          <w:p w14:paraId="1A07C773" w14:textId="77777777" w:rsidR="00EF7882" w:rsidRPr="00AD1359" w:rsidRDefault="00EF7882">
            <w:pPr>
              <w:spacing w:before="40" w:after="40"/>
              <w:jc w:val="both"/>
              <w:rPr>
                <w:rFonts w:ascii="Arial" w:eastAsia="Arial" w:hAnsi="Arial" w:cs="Arial"/>
                <w:sz w:val="22"/>
                <w:szCs w:val="22"/>
                <w:highlight w:val="white"/>
              </w:rPr>
            </w:pPr>
          </w:p>
          <w:p w14:paraId="377B4C29" w14:textId="77777777" w:rsidR="00EF7882" w:rsidRPr="00AD1359" w:rsidRDefault="00EF7882">
            <w:pPr>
              <w:spacing w:before="40" w:after="40"/>
              <w:jc w:val="both"/>
              <w:rPr>
                <w:rFonts w:ascii="Arial" w:eastAsia="Arial" w:hAnsi="Arial" w:cs="Arial"/>
                <w:sz w:val="22"/>
                <w:szCs w:val="22"/>
                <w:highlight w:val="white"/>
              </w:rPr>
            </w:pPr>
          </w:p>
          <w:p w14:paraId="1025A261" w14:textId="77777777" w:rsidR="00EF7882" w:rsidRPr="00AD1359" w:rsidRDefault="00EF7882">
            <w:pPr>
              <w:spacing w:before="40" w:after="40"/>
              <w:jc w:val="both"/>
              <w:rPr>
                <w:rFonts w:ascii="Arial" w:eastAsia="Arial" w:hAnsi="Arial" w:cs="Arial"/>
                <w:sz w:val="22"/>
                <w:szCs w:val="22"/>
                <w:highlight w:val="white"/>
              </w:rPr>
            </w:pPr>
          </w:p>
          <w:p w14:paraId="0ED322C8" w14:textId="77777777" w:rsidR="00EF7882" w:rsidRPr="00AD1359" w:rsidRDefault="00EF7882">
            <w:pPr>
              <w:spacing w:before="40" w:after="40"/>
              <w:jc w:val="both"/>
              <w:rPr>
                <w:rFonts w:ascii="Arial" w:eastAsia="Arial" w:hAnsi="Arial" w:cs="Arial"/>
                <w:sz w:val="22"/>
                <w:szCs w:val="22"/>
                <w:highlight w:val="white"/>
              </w:rPr>
            </w:pPr>
          </w:p>
          <w:p w14:paraId="54EA0754" w14:textId="77777777" w:rsidR="00EF7882" w:rsidRPr="00AD1359" w:rsidRDefault="00EF7882">
            <w:pPr>
              <w:spacing w:before="40" w:after="40"/>
              <w:jc w:val="both"/>
              <w:rPr>
                <w:rFonts w:ascii="Arial" w:eastAsia="Arial" w:hAnsi="Arial" w:cs="Arial"/>
                <w:sz w:val="22"/>
                <w:szCs w:val="22"/>
                <w:highlight w:val="white"/>
              </w:rPr>
            </w:pPr>
          </w:p>
          <w:p w14:paraId="312815F5" w14:textId="77777777" w:rsidR="00EF7882" w:rsidRPr="00AD1359" w:rsidRDefault="00EF7882">
            <w:pPr>
              <w:spacing w:before="40" w:after="40"/>
              <w:jc w:val="both"/>
              <w:rPr>
                <w:rFonts w:ascii="Arial" w:eastAsia="Arial" w:hAnsi="Arial" w:cs="Arial"/>
                <w:sz w:val="22"/>
                <w:szCs w:val="22"/>
                <w:highlight w:val="white"/>
              </w:rPr>
            </w:pPr>
          </w:p>
          <w:p w14:paraId="69DF15D1" w14:textId="77777777" w:rsidR="00EF7882" w:rsidRPr="00AD1359" w:rsidRDefault="00EF7882">
            <w:pPr>
              <w:spacing w:before="40" w:after="40"/>
              <w:jc w:val="both"/>
              <w:rPr>
                <w:rFonts w:ascii="Arial" w:eastAsia="Arial" w:hAnsi="Arial" w:cs="Arial"/>
                <w:sz w:val="22"/>
                <w:szCs w:val="22"/>
                <w:highlight w:val="white"/>
              </w:rPr>
            </w:pPr>
          </w:p>
          <w:p w14:paraId="2E54ED83" w14:textId="77777777" w:rsidR="00EF7882" w:rsidRPr="00AD1359" w:rsidRDefault="00EF7882">
            <w:pPr>
              <w:spacing w:before="40" w:after="40"/>
              <w:jc w:val="both"/>
              <w:rPr>
                <w:rFonts w:ascii="Arial" w:eastAsia="Arial" w:hAnsi="Arial" w:cs="Arial"/>
                <w:sz w:val="22"/>
                <w:szCs w:val="22"/>
                <w:highlight w:val="white"/>
              </w:rPr>
            </w:pPr>
          </w:p>
          <w:p w14:paraId="0B28745D" w14:textId="77777777" w:rsidR="00EF7882" w:rsidRPr="00AD1359" w:rsidRDefault="00EF7882">
            <w:pPr>
              <w:spacing w:before="40" w:after="40"/>
              <w:jc w:val="both"/>
              <w:rPr>
                <w:rFonts w:ascii="Arial" w:eastAsia="Arial" w:hAnsi="Arial" w:cs="Arial"/>
                <w:sz w:val="22"/>
                <w:szCs w:val="22"/>
                <w:highlight w:val="white"/>
              </w:rPr>
            </w:pPr>
          </w:p>
          <w:p w14:paraId="2A04C8FC" w14:textId="77777777" w:rsidR="00EF7882" w:rsidRPr="00AD1359" w:rsidRDefault="00EF7882">
            <w:pPr>
              <w:spacing w:before="40" w:after="40"/>
              <w:jc w:val="both"/>
              <w:rPr>
                <w:rFonts w:ascii="Arial" w:eastAsia="Arial" w:hAnsi="Arial" w:cs="Arial"/>
                <w:sz w:val="22"/>
                <w:szCs w:val="22"/>
                <w:highlight w:val="white"/>
              </w:rPr>
            </w:pPr>
          </w:p>
          <w:p w14:paraId="149F440A" w14:textId="77777777" w:rsidR="00EF7882" w:rsidRPr="00AD1359" w:rsidRDefault="00EF7882">
            <w:pPr>
              <w:spacing w:before="40" w:after="40"/>
              <w:jc w:val="both"/>
              <w:rPr>
                <w:rFonts w:ascii="Arial" w:eastAsia="Arial" w:hAnsi="Arial" w:cs="Arial"/>
                <w:sz w:val="22"/>
                <w:szCs w:val="22"/>
                <w:highlight w:val="white"/>
              </w:rPr>
            </w:pPr>
          </w:p>
          <w:p w14:paraId="3D01FAF7" w14:textId="77777777" w:rsidR="00EF7882" w:rsidRPr="00AD1359" w:rsidRDefault="00EF7882">
            <w:pPr>
              <w:spacing w:before="40" w:after="40"/>
              <w:jc w:val="both"/>
              <w:rPr>
                <w:rFonts w:ascii="Arial" w:eastAsia="Arial" w:hAnsi="Arial" w:cs="Arial"/>
                <w:sz w:val="22"/>
                <w:szCs w:val="22"/>
                <w:highlight w:val="white"/>
              </w:rPr>
            </w:pPr>
          </w:p>
          <w:p w14:paraId="1005AC93" w14:textId="77777777" w:rsidR="00EF7882" w:rsidRPr="00AD1359" w:rsidRDefault="00EF7882">
            <w:pPr>
              <w:spacing w:before="40" w:after="40"/>
              <w:jc w:val="both"/>
              <w:rPr>
                <w:rFonts w:ascii="Arial" w:eastAsia="Arial" w:hAnsi="Arial" w:cs="Arial"/>
                <w:sz w:val="22"/>
                <w:szCs w:val="22"/>
                <w:highlight w:val="white"/>
              </w:rPr>
            </w:pPr>
          </w:p>
          <w:p w14:paraId="44BA4AE2" w14:textId="77777777" w:rsidR="00EF7882" w:rsidRPr="00AD1359" w:rsidRDefault="00EF7882">
            <w:pPr>
              <w:spacing w:before="40" w:after="40"/>
              <w:jc w:val="both"/>
              <w:rPr>
                <w:rFonts w:ascii="Arial" w:eastAsia="Arial" w:hAnsi="Arial" w:cs="Arial"/>
                <w:sz w:val="22"/>
                <w:szCs w:val="22"/>
                <w:highlight w:val="white"/>
              </w:rPr>
            </w:pPr>
          </w:p>
          <w:p w14:paraId="39D7A4E1" w14:textId="77777777" w:rsidR="00EF7882" w:rsidRPr="00AD1359" w:rsidRDefault="00EF7882">
            <w:pPr>
              <w:spacing w:before="40" w:after="40"/>
              <w:jc w:val="both"/>
              <w:rPr>
                <w:rFonts w:ascii="Arial" w:eastAsia="Arial" w:hAnsi="Arial" w:cs="Arial"/>
                <w:sz w:val="22"/>
                <w:szCs w:val="22"/>
                <w:highlight w:val="white"/>
              </w:rPr>
            </w:pPr>
          </w:p>
          <w:p w14:paraId="20DD3158" w14:textId="77777777" w:rsidR="00EF7882" w:rsidRPr="00AD1359" w:rsidRDefault="00EF7882">
            <w:pPr>
              <w:spacing w:before="40" w:after="40"/>
              <w:jc w:val="both"/>
              <w:rPr>
                <w:rFonts w:ascii="Arial" w:eastAsia="Arial" w:hAnsi="Arial" w:cs="Arial"/>
                <w:sz w:val="22"/>
                <w:szCs w:val="22"/>
                <w:highlight w:val="white"/>
              </w:rPr>
            </w:pPr>
          </w:p>
          <w:p w14:paraId="60BABC22" w14:textId="77777777" w:rsidR="00EF7882" w:rsidRPr="00AD1359" w:rsidRDefault="00EF7882">
            <w:pPr>
              <w:spacing w:before="40" w:after="40"/>
              <w:jc w:val="both"/>
              <w:rPr>
                <w:rFonts w:ascii="Arial" w:eastAsia="Arial" w:hAnsi="Arial" w:cs="Arial"/>
                <w:sz w:val="22"/>
                <w:szCs w:val="22"/>
                <w:highlight w:val="white"/>
              </w:rPr>
            </w:pPr>
          </w:p>
          <w:p w14:paraId="76D042E8" w14:textId="77777777" w:rsidR="00EF7882" w:rsidRPr="00AD1359" w:rsidRDefault="00EF7882">
            <w:pPr>
              <w:spacing w:before="40" w:after="40"/>
              <w:jc w:val="both"/>
              <w:rPr>
                <w:rFonts w:ascii="Arial" w:eastAsia="Arial" w:hAnsi="Arial" w:cs="Arial"/>
                <w:sz w:val="22"/>
                <w:szCs w:val="22"/>
                <w:highlight w:val="white"/>
              </w:rPr>
            </w:pPr>
          </w:p>
          <w:p w14:paraId="2EA3C754" w14:textId="77777777" w:rsidR="00EF7882" w:rsidRPr="00AD1359" w:rsidRDefault="00EF7882">
            <w:pPr>
              <w:spacing w:before="40" w:after="40"/>
              <w:jc w:val="both"/>
              <w:rPr>
                <w:rFonts w:ascii="Arial" w:eastAsia="Arial" w:hAnsi="Arial" w:cs="Arial"/>
                <w:sz w:val="22"/>
                <w:szCs w:val="22"/>
                <w:highlight w:val="white"/>
              </w:rPr>
            </w:pPr>
          </w:p>
          <w:p w14:paraId="5C229D88" w14:textId="77777777" w:rsidR="00EF7882" w:rsidRPr="00AD1359" w:rsidRDefault="00EF7882">
            <w:pPr>
              <w:spacing w:before="40" w:after="40"/>
              <w:jc w:val="both"/>
              <w:rPr>
                <w:rFonts w:ascii="Arial" w:eastAsia="Arial" w:hAnsi="Arial" w:cs="Arial"/>
                <w:sz w:val="22"/>
                <w:szCs w:val="22"/>
                <w:highlight w:val="white"/>
              </w:rPr>
            </w:pPr>
          </w:p>
          <w:p w14:paraId="37025734" w14:textId="77777777" w:rsidR="00EF7882" w:rsidRPr="00AD1359" w:rsidRDefault="00EF7882">
            <w:pPr>
              <w:spacing w:before="40" w:after="40"/>
              <w:jc w:val="both"/>
              <w:rPr>
                <w:rFonts w:ascii="Arial" w:eastAsia="Arial" w:hAnsi="Arial" w:cs="Arial"/>
                <w:sz w:val="22"/>
                <w:szCs w:val="22"/>
                <w:highlight w:val="white"/>
              </w:rPr>
            </w:pPr>
          </w:p>
          <w:p w14:paraId="6FD835D6" w14:textId="77777777" w:rsidR="00EF7882" w:rsidRPr="00AD1359" w:rsidRDefault="00EF7882">
            <w:pPr>
              <w:spacing w:before="40" w:after="40"/>
              <w:jc w:val="both"/>
              <w:rPr>
                <w:rFonts w:ascii="Arial" w:eastAsia="Arial" w:hAnsi="Arial" w:cs="Arial"/>
                <w:sz w:val="22"/>
                <w:szCs w:val="22"/>
                <w:highlight w:val="white"/>
                <w:lang w:val="mn-MN"/>
              </w:rPr>
            </w:pPr>
          </w:p>
          <w:p w14:paraId="7A001895" w14:textId="77777777" w:rsidR="002730EC" w:rsidRPr="00AD1359" w:rsidRDefault="002730EC">
            <w:pPr>
              <w:spacing w:before="40" w:after="40"/>
              <w:jc w:val="both"/>
              <w:rPr>
                <w:rFonts w:ascii="Arial" w:eastAsia="Arial" w:hAnsi="Arial" w:cs="Arial"/>
                <w:sz w:val="22"/>
                <w:szCs w:val="22"/>
                <w:highlight w:val="white"/>
                <w:lang w:val="mn-MN"/>
              </w:rPr>
            </w:pPr>
          </w:p>
          <w:p w14:paraId="7965A84B" w14:textId="77777777" w:rsidR="002730EC" w:rsidRPr="00AD1359" w:rsidRDefault="002730EC">
            <w:pPr>
              <w:spacing w:before="40" w:after="40"/>
              <w:jc w:val="both"/>
              <w:rPr>
                <w:rFonts w:ascii="Arial" w:eastAsia="Arial" w:hAnsi="Arial" w:cs="Arial"/>
                <w:sz w:val="22"/>
                <w:szCs w:val="22"/>
                <w:highlight w:val="white"/>
                <w:lang w:val="mn-MN"/>
              </w:rPr>
            </w:pPr>
          </w:p>
          <w:p w14:paraId="4331CEBF" w14:textId="77777777" w:rsidR="002730EC" w:rsidRPr="00AD1359" w:rsidRDefault="002730EC">
            <w:pPr>
              <w:spacing w:before="40" w:after="40"/>
              <w:jc w:val="both"/>
              <w:rPr>
                <w:rFonts w:ascii="Arial" w:eastAsia="Arial" w:hAnsi="Arial" w:cs="Arial"/>
                <w:sz w:val="22"/>
                <w:szCs w:val="22"/>
                <w:highlight w:val="white"/>
                <w:lang w:val="mn-MN"/>
              </w:rPr>
            </w:pPr>
          </w:p>
          <w:p w14:paraId="5AAC1179" w14:textId="77777777" w:rsidR="002730EC" w:rsidRPr="00AD1359" w:rsidRDefault="002730EC">
            <w:pPr>
              <w:spacing w:before="40" w:after="40"/>
              <w:jc w:val="both"/>
              <w:rPr>
                <w:rFonts w:ascii="Arial" w:eastAsia="Arial" w:hAnsi="Arial" w:cs="Arial"/>
                <w:sz w:val="22"/>
                <w:szCs w:val="22"/>
                <w:highlight w:val="white"/>
                <w:lang w:val="mn-MN"/>
              </w:rPr>
            </w:pPr>
          </w:p>
          <w:p w14:paraId="79E16E6C" w14:textId="77777777" w:rsidR="002730EC" w:rsidRPr="00AD1359" w:rsidRDefault="002730EC">
            <w:pPr>
              <w:spacing w:before="40" w:after="40"/>
              <w:jc w:val="both"/>
              <w:rPr>
                <w:rFonts w:ascii="Arial" w:eastAsia="Arial" w:hAnsi="Arial" w:cs="Arial"/>
                <w:sz w:val="22"/>
                <w:szCs w:val="22"/>
                <w:highlight w:val="white"/>
                <w:lang w:val="mn-MN"/>
              </w:rPr>
            </w:pPr>
          </w:p>
          <w:p w14:paraId="799F859C" w14:textId="77777777" w:rsidR="002730EC" w:rsidRPr="00AD1359" w:rsidRDefault="002730EC">
            <w:pPr>
              <w:spacing w:before="40" w:after="40"/>
              <w:jc w:val="both"/>
              <w:rPr>
                <w:rFonts w:ascii="Arial" w:eastAsia="Arial" w:hAnsi="Arial" w:cs="Arial"/>
                <w:sz w:val="22"/>
                <w:szCs w:val="22"/>
                <w:highlight w:val="white"/>
                <w:lang w:val="mn-MN"/>
              </w:rPr>
            </w:pPr>
          </w:p>
          <w:p w14:paraId="5AE7DDC6" w14:textId="77777777" w:rsidR="002730EC" w:rsidRPr="00AD1359" w:rsidRDefault="002730EC">
            <w:pPr>
              <w:spacing w:before="40" w:after="40"/>
              <w:jc w:val="both"/>
              <w:rPr>
                <w:rFonts w:ascii="Arial" w:eastAsia="Arial" w:hAnsi="Arial" w:cs="Arial"/>
                <w:sz w:val="22"/>
                <w:szCs w:val="22"/>
                <w:highlight w:val="white"/>
                <w:lang w:val="mn-MN"/>
              </w:rPr>
            </w:pPr>
          </w:p>
          <w:p w14:paraId="3E338356" w14:textId="77777777" w:rsidR="002730EC" w:rsidRPr="00AD1359" w:rsidRDefault="002730EC">
            <w:pPr>
              <w:spacing w:before="40" w:after="40"/>
              <w:jc w:val="both"/>
              <w:rPr>
                <w:rFonts w:ascii="Arial" w:eastAsia="Arial" w:hAnsi="Arial" w:cs="Arial"/>
                <w:sz w:val="22"/>
                <w:szCs w:val="22"/>
                <w:highlight w:val="white"/>
                <w:lang w:val="mn-MN"/>
              </w:rPr>
            </w:pPr>
          </w:p>
          <w:p w14:paraId="61AEAF24" w14:textId="77777777" w:rsidR="002730EC" w:rsidRPr="00AD1359" w:rsidRDefault="002730EC">
            <w:pPr>
              <w:spacing w:before="40" w:after="40"/>
              <w:jc w:val="both"/>
              <w:rPr>
                <w:rFonts w:ascii="Arial" w:eastAsia="Arial" w:hAnsi="Arial" w:cs="Arial"/>
                <w:sz w:val="22"/>
                <w:szCs w:val="22"/>
                <w:highlight w:val="white"/>
                <w:lang w:val="mn-MN"/>
              </w:rPr>
            </w:pPr>
          </w:p>
          <w:p w14:paraId="657DBB12" w14:textId="77777777" w:rsidR="002730EC" w:rsidRPr="00AD1359" w:rsidRDefault="002730EC">
            <w:pPr>
              <w:spacing w:before="40" w:after="40"/>
              <w:jc w:val="both"/>
              <w:rPr>
                <w:rFonts w:ascii="Arial" w:eastAsia="Arial" w:hAnsi="Arial" w:cs="Arial"/>
                <w:sz w:val="22"/>
                <w:szCs w:val="22"/>
                <w:highlight w:val="white"/>
                <w:lang w:val="mn-MN"/>
              </w:rPr>
            </w:pPr>
          </w:p>
          <w:p w14:paraId="4655C9A7" w14:textId="77777777" w:rsidR="002730EC" w:rsidRPr="00AD1359" w:rsidRDefault="002730EC">
            <w:pPr>
              <w:spacing w:before="40" w:after="40"/>
              <w:jc w:val="both"/>
              <w:rPr>
                <w:rFonts w:ascii="Arial" w:eastAsia="Arial" w:hAnsi="Arial" w:cs="Arial"/>
                <w:sz w:val="22"/>
                <w:szCs w:val="22"/>
                <w:highlight w:val="white"/>
                <w:lang w:val="mn-MN"/>
              </w:rPr>
            </w:pPr>
          </w:p>
          <w:p w14:paraId="1B950CE7" w14:textId="77777777" w:rsidR="002730EC" w:rsidRPr="00AD1359" w:rsidRDefault="002730EC">
            <w:pPr>
              <w:spacing w:before="40" w:after="40"/>
              <w:jc w:val="both"/>
              <w:rPr>
                <w:rFonts w:ascii="Arial" w:eastAsia="Arial" w:hAnsi="Arial" w:cs="Arial"/>
                <w:sz w:val="22"/>
                <w:szCs w:val="22"/>
                <w:highlight w:val="white"/>
                <w:lang w:val="mn-MN"/>
              </w:rPr>
            </w:pPr>
          </w:p>
          <w:p w14:paraId="29C9EF9F" w14:textId="77777777" w:rsidR="002730EC" w:rsidRPr="00AD1359" w:rsidRDefault="002730EC">
            <w:pPr>
              <w:spacing w:before="40" w:after="40"/>
              <w:jc w:val="both"/>
              <w:rPr>
                <w:rFonts w:ascii="Arial" w:eastAsia="Arial" w:hAnsi="Arial" w:cs="Arial"/>
                <w:sz w:val="22"/>
                <w:szCs w:val="22"/>
                <w:highlight w:val="white"/>
                <w:lang w:val="mn-MN"/>
              </w:rPr>
            </w:pPr>
          </w:p>
          <w:p w14:paraId="1B029536" w14:textId="77777777" w:rsidR="002730EC" w:rsidRPr="00AD1359" w:rsidRDefault="002730EC">
            <w:pPr>
              <w:spacing w:before="40" w:after="40"/>
              <w:jc w:val="both"/>
              <w:rPr>
                <w:rFonts w:ascii="Arial" w:eastAsia="Arial" w:hAnsi="Arial" w:cs="Arial"/>
                <w:sz w:val="22"/>
                <w:szCs w:val="22"/>
                <w:highlight w:val="white"/>
                <w:lang w:val="mn-MN"/>
              </w:rPr>
            </w:pPr>
          </w:p>
          <w:p w14:paraId="52C4C3FD" w14:textId="77777777" w:rsidR="002730EC" w:rsidRPr="00AD1359" w:rsidRDefault="002730EC">
            <w:pPr>
              <w:spacing w:before="40" w:after="40"/>
              <w:jc w:val="both"/>
              <w:rPr>
                <w:rFonts w:ascii="Arial" w:eastAsia="Arial" w:hAnsi="Arial" w:cs="Arial"/>
                <w:sz w:val="22"/>
                <w:szCs w:val="22"/>
                <w:highlight w:val="white"/>
                <w:lang w:val="mn-MN"/>
              </w:rPr>
            </w:pPr>
          </w:p>
          <w:p w14:paraId="4561EE01" w14:textId="77777777" w:rsidR="002730EC" w:rsidRPr="00AD1359" w:rsidRDefault="002730EC">
            <w:pPr>
              <w:spacing w:before="40" w:after="40"/>
              <w:jc w:val="both"/>
              <w:rPr>
                <w:rFonts w:ascii="Arial" w:eastAsia="Arial" w:hAnsi="Arial" w:cs="Arial"/>
                <w:sz w:val="22"/>
                <w:szCs w:val="22"/>
                <w:highlight w:val="white"/>
                <w:lang w:val="mn-MN"/>
              </w:rPr>
            </w:pPr>
          </w:p>
          <w:p w14:paraId="36A3AC56" w14:textId="77777777" w:rsidR="002730EC" w:rsidRPr="00AD1359" w:rsidRDefault="002730EC">
            <w:pPr>
              <w:spacing w:before="40" w:after="40"/>
              <w:jc w:val="both"/>
              <w:rPr>
                <w:rFonts w:ascii="Arial" w:eastAsia="Arial" w:hAnsi="Arial" w:cs="Arial"/>
                <w:sz w:val="22"/>
                <w:szCs w:val="22"/>
                <w:highlight w:val="white"/>
                <w:lang w:val="mn-MN"/>
              </w:rPr>
            </w:pPr>
          </w:p>
          <w:p w14:paraId="56F2A0EB" w14:textId="77777777" w:rsidR="002730EC" w:rsidRDefault="002730EC">
            <w:pPr>
              <w:spacing w:before="40" w:after="40"/>
              <w:jc w:val="both"/>
              <w:rPr>
                <w:rFonts w:ascii="Arial" w:eastAsia="Arial" w:hAnsi="Arial" w:cs="Arial"/>
                <w:sz w:val="22"/>
                <w:szCs w:val="22"/>
                <w:highlight w:val="white"/>
                <w:lang w:val="mn-MN"/>
              </w:rPr>
            </w:pPr>
          </w:p>
          <w:p w14:paraId="6FC2DC72" w14:textId="77777777" w:rsidR="000C70D5" w:rsidRDefault="000C70D5">
            <w:pPr>
              <w:spacing w:before="40" w:after="40"/>
              <w:jc w:val="both"/>
              <w:rPr>
                <w:rFonts w:ascii="Arial" w:eastAsia="Arial" w:hAnsi="Arial" w:cs="Arial"/>
                <w:sz w:val="22"/>
                <w:szCs w:val="22"/>
                <w:highlight w:val="white"/>
                <w:lang w:val="mn-MN"/>
              </w:rPr>
            </w:pPr>
          </w:p>
          <w:p w14:paraId="2A283857" w14:textId="77777777" w:rsidR="000C70D5" w:rsidRPr="00AD1359" w:rsidRDefault="000C70D5">
            <w:pPr>
              <w:spacing w:before="40" w:after="40"/>
              <w:jc w:val="both"/>
              <w:rPr>
                <w:rFonts w:ascii="Arial" w:eastAsia="Arial" w:hAnsi="Arial" w:cs="Arial"/>
                <w:sz w:val="22"/>
                <w:szCs w:val="22"/>
                <w:highlight w:val="white"/>
                <w:lang w:val="mn-MN"/>
              </w:rPr>
            </w:pPr>
          </w:p>
          <w:p w14:paraId="54964BAD" w14:textId="77777777" w:rsidR="00EF7882" w:rsidRPr="00AD1359" w:rsidRDefault="00EF7882">
            <w:pPr>
              <w:spacing w:before="40" w:after="40"/>
              <w:jc w:val="both"/>
              <w:rPr>
                <w:rFonts w:ascii="Arial" w:eastAsia="Arial" w:hAnsi="Arial" w:cs="Arial"/>
                <w:sz w:val="22"/>
                <w:szCs w:val="22"/>
                <w:highlight w:val="white"/>
              </w:rPr>
            </w:pPr>
          </w:p>
          <w:p w14:paraId="24E20C48" w14:textId="56848791" w:rsidR="00EF7882" w:rsidRPr="00AD1359" w:rsidRDefault="00000000">
            <w:pPr>
              <w:pStyle w:val="ListParagraph"/>
              <w:numPr>
                <w:ilvl w:val="0"/>
                <w:numId w:val="41"/>
              </w:numPr>
              <w:spacing w:before="40" w:after="40"/>
              <w:jc w:val="both"/>
              <w:rPr>
                <w:rFonts w:ascii="Arial" w:eastAsia="Arial" w:hAnsi="Arial" w:cs="Arial"/>
                <w:sz w:val="22"/>
                <w:szCs w:val="22"/>
                <w:highlight w:val="white"/>
              </w:rPr>
            </w:pPr>
            <w:r w:rsidRPr="00AD1359">
              <w:rPr>
                <w:rFonts w:ascii="Arial" w:eastAsia="Arial" w:hAnsi="Arial" w:cs="Arial"/>
                <w:sz w:val="22"/>
                <w:szCs w:val="22"/>
                <w:highlight w:val="white"/>
              </w:rPr>
              <w:t>Ахмад настны амьжиргааг дэмжих</w:t>
            </w:r>
          </w:p>
          <w:p w14:paraId="0EFDF73B" w14:textId="77777777" w:rsidR="00EF7882" w:rsidRPr="00AD1359" w:rsidRDefault="00EF7882">
            <w:pPr>
              <w:spacing w:before="40" w:after="40"/>
              <w:jc w:val="both"/>
              <w:rPr>
                <w:rFonts w:ascii="Arial" w:eastAsia="Arial" w:hAnsi="Arial" w:cs="Arial"/>
                <w:sz w:val="22"/>
                <w:szCs w:val="22"/>
                <w:highlight w:val="white"/>
              </w:rPr>
            </w:pPr>
          </w:p>
          <w:p w14:paraId="40025A71" w14:textId="77777777" w:rsidR="00EF7882" w:rsidRPr="00AD1359" w:rsidRDefault="00EF7882">
            <w:pPr>
              <w:spacing w:before="40" w:after="40"/>
              <w:jc w:val="both"/>
              <w:rPr>
                <w:rFonts w:ascii="Arial" w:eastAsia="Arial" w:hAnsi="Arial" w:cs="Arial"/>
                <w:sz w:val="22"/>
                <w:szCs w:val="22"/>
                <w:highlight w:val="white"/>
              </w:rPr>
            </w:pPr>
          </w:p>
          <w:p w14:paraId="355469E2" w14:textId="77777777" w:rsidR="00EF7882" w:rsidRPr="00AD1359" w:rsidRDefault="00EF7882">
            <w:pPr>
              <w:spacing w:before="40" w:after="40"/>
              <w:jc w:val="both"/>
              <w:rPr>
                <w:rFonts w:ascii="Arial" w:eastAsia="Arial" w:hAnsi="Arial" w:cs="Arial"/>
                <w:sz w:val="22"/>
                <w:szCs w:val="22"/>
                <w:highlight w:val="white"/>
              </w:rPr>
            </w:pPr>
          </w:p>
          <w:p w14:paraId="026ECBDC" w14:textId="77777777" w:rsidR="00EF7882" w:rsidRPr="00AD1359" w:rsidRDefault="00EF7882">
            <w:pPr>
              <w:spacing w:before="40" w:after="40"/>
              <w:jc w:val="both"/>
              <w:rPr>
                <w:rFonts w:ascii="Arial" w:eastAsia="Arial" w:hAnsi="Arial" w:cs="Arial"/>
                <w:sz w:val="22"/>
                <w:szCs w:val="22"/>
                <w:highlight w:val="white"/>
              </w:rPr>
            </w:pPr>
          </w:p>
          <w:p w14:paraId="6F8F78B5" w14:textId="77777777" w:rsidR="00EF7882" w:rsidRPr="00AD1359" w:rsidRDefault="00EF7882">
            <w:pPr>
              <w:spacing w:before="40" w:after="40"/>
              <w:jc w:val="both"/>
              <w:rPr>
                <w:rFonts w:ascii="Arial" w:eastAsia="Arial" w:hAnsi="Arial" w:cs="Arial"/>
                <w:sz w:val="22"/>
                <w:szCs w:val="22"/>
                <w:highlight w:val="white"/>
              </w:rPr>
            </w:pPr>
          </w:p>
          <w:p w14:paraId="6E16A406" w14:textId="77777777" w:rsidR="00EF7882" w:rsidRPr="00AD1359" w:rsidRDefault="00EF7882">
            <w:pPr>
              <w:spacing w:before="40" w:after="40"/>
              <w:jc w:val="both"/>
              <w:rPr>
                <w:rFonts w:ascii="Arial" w:eastAsia="Arial" w:hAnsi="Arial" w:cs="Arial"/>
                <w:sz w:val="22"/>
                <w:szCs w:val="22"/>
                <w:highlight w:val="white"/>
              </w:rPr>
            </w:pPr>
          </w:p>
          <w:p w14:paraId="759F7D14" w14:textId="77777777" w:rsidR="00EF7882" w:rsidRPr="00AD1359" w:rsidRDefault="00EF7882">
            <w:pPr>
              <w:spacing w:before="40" w:after="40"/>
              <w:jc w:val="both"/>
              <w:rPr>
                <w:rFonts w:ascii="Arial" w:eastAsia="Arial" w:hAnsi="Arial" w:cs="Arial"/>
                <w:sz w:val="22"/>
                <w:szCs w:val="22"/>
                <w:highlight w:val="white"/>
              </w:rPr>
            </w:pPr>
          </w:p>
          <w:p w14:paraId="028E4EB2" w14:textId="77777777" w:rsidR="00EF7882" w:rsidRPr="00AD1359" w:rsidRDefault="00EF7882">
            <w:pPr>
              <w:spacing w:before="40" w:after="40"/>
              <w:jc w:val="both"/>
              <w:rPr>
                <w:rFonts w:ascii="Arial" w:eastAsia="Arial" w:hAnsi="Arial" w:cs="Arial"/>
                <w:sz w:val="22"/>
                <w:szCs w:val="22"/>
                <w:highlight w:val="white"/>
              </w:rPr>
            </w:pPr>
          </w:p>
          <w:p w14:paraId="286DC1D5" w14:textId="77777777" w:rsidR="00EF7882" w:rsidRPr="00AD1359" w:rsidRDefault="00EF7882">
            <w:pPr>
              <w:spacing w:before="40" w:after="40"/>
              <w:jc w:val="both"/>
              <w:rPr>
                <w:rFonts w:ascii="Arial" w:eastAsia="Arial" w:hAnsi="Arial" w:cs="Arial"/>
                <w:sz w:val="22"/>
                <w:szCs w:val="22"/>
                <w:highlight w:val="white"/>
              </w:rPr>
            </w:pPr>
          </w:p>
          <w:p w14:paraId="15B1C095" w14:textId="77777777" w:rsidR="00EF7882" w:rsidRPr="00AD1359" w:rsidRDefault="00EF7882">
            <w:pPr>
              <w:spacing w:before="40" w:after="40"/>
              <w:jc w:val="both"/>
              <w:rPr>
                <w:rFonts w:ascii="Arial" w:eastAsia="Arial" w:hAnsi="Arial" w:cs="Arial"/>
                <w:sz w:val="22"/>
                <w:szCs w:val="22"/>
                <w:highlight w:val="white"/>
              </w:rPr>
            </w:pPr>
          </w:p>
          <w:p w14:paraId="5F35C116" w14:textId="77777777" w:rsidR="00EF7882" w:rsidRPr="00AD1359" w:rsidRDefault="00EF7882">
            <w:pPr>
              <w:spacing w:before="40" w:after="40"/>
              <w:jc w:val="both"/>
              <w:rPr>
                <w:rFonts w:ascii="Arial" w:eastAsia="Arial" w:hAnsi="Arial" w:cs="Arial"/>
                <w:sz w:val="22"/>
                <w:szCs w:val="22"/>
                <w:highlight w:val="white"/>
              </w:rPr>
            </w:pPr>
          </w:p>
          <w:p w14:paraId="2C3D423C" w14:textId="77777777" w:rsidR="00EF7882" w:rsidRPr="00AD1359" w:rsidRDefault="00EF7882">
            <w:pPr>
              <w:spacing w:before="40" w:after="40"/>
              <w:jc w:val="both"/>
              <w:rPr>
                <w:rFonts w:ascii="Arial" w:eastAsia="Arial" w:hAnsi="Arial" w:cs="Arial"/>
                <w:sz w:val="22"/>
                <w:szCs w:val="22"/>
                <w:highlight w:val="white"/>
              </w:rPr>
            </w:pPr>
          </w:p>
          <w:p w14:paraId="4522B816" w14:textId="77777777" w:rsidR="00EF7882" w:rsidRPr="00AD1359" w:rsidRDefault="00EF7882">
            <w:pPr>
              <w:spacing w:before="40" w:after="40"/>
              <w:jc w:val="both"/>
              <w:rPr>
                <w:rFonts w:ascii="Arial" w:eastAsia="Arial" w:hAnsi="Arial" w:cs="Arial"/>
                <w:sz w:val="22"/>
                <w:szCs w:val="22"/>
                <w:highlight w:val="white"/>
              </w:rPr>
            </w:pPr>
          </w:p>
          <w:p w14:paraId="5FFCF7FC" w14:textId="77777777" w:rsidR="00EF7882" w:rsidRPr="00AD1359" w:rsidRDefault="00EF7882">
            <w:pPr>
              <w:spacing w:before="40" w:after="40"/>
              <w:jc w:val="both"/>
              <w:rPr>
                <w:rFonts w:ascii="Arial" w:eastAsia="Arial" w:hAnsi="Arial" w:cs="Arial"/>
                <w:sz w:val="22"/>
                <w:szCs w:val="22"/>
                <w:highlight w:val="white"/>
              </w:rPr>
            </w:pPr>
          </w:p>
          <w:p w14:paraId="06C27024" w14:textId="77777777" w:rsidR="00EF7882" w:rsidRPr="00AD1359" w:rsidRDefault="00EF7882">
            <w:pPr>
              <w:spacing w:before="40" w:after="40"/>
              <w:jc w:val="both"/>
              <w:rPr>
                <w:rFonts w:ascii="Arial" w:eastAsia="Arial" w:hAnsi="Arial" w:cs="Arial"/>
                <w:sz w:val="22"/>
                <w:szCs w:val="22"/>
                <w:highlight w:val="white"/>
              </w:rPr>
            </w:pPr>
          </w:p>
          <w:p w14:paraId="6C54D6A3" w14:textId="77777777" w:rsidR="00EF7882" w:rsidRPr="00AD1359" w:rsidRDefault="00EF7882">
            <w:pPr>
              <w:spacing w:before="40" w:after="40"/>
              <w:jc w:val="both"/>
              <w:rPr>
                <w:rFonts w:ascii="Arial" w:eastAsia="Arial" w:hAnsi="Arial" w:cs="Arial"/>
                <w:sz w:val="22"/>
                <w:szCs w:val="22"/>
                <w:highlight w:val="white"/>
              </w:rPr>
            </w:pPr>
          </w:p>
          <w:p w14:paraId="0DBB28F3" w14:textId="77777777" w:rsidR="00EF7882" w:rsidRPr="00AD1359" w:rsidRDefault="00EF7882">
            <w:pPr>
              <w:spacing w:before="40" w:after="40"/>
              <w:jc w:val="both"/>
              <w:rPr>
                <w:rFonts w:ascii="Arial" w:eastAsia="Arial" w:hAnsi="Arial" w:cs="Arial"/>
                <w:sz w:val="22"/>
                <w:szCs w:val="22"/>
                <w:highlight w:val="white"/>
              </w:rPr>
            </w:pPr>
          </w:p>
          <w:p w14:paraId="601E9DF5" w14:textId="77777777" w:rsidR="00EF7882" w:rsidRPr="00AD1359" w:rsidRDefault="00EF7882">
            <w:pPr>
              <w:spacing w:before="40" w:after="40"/>
              <w:jc w:val="both"/>
              <w:rPr>
                <w:rFonts w:ascii="Arial" w:eastAsia="Arial" w:hAnsi="Arial" w:cs="Arial"/>
                <w:sz w:val="22"/>
                <w:szCs w:val="22"/>
                <w:highlight w:val="white"/>
              </w:rPr>
            </w:pPr>
          </w:p>
          <w:p w14:paraId="119EBC3D" w14:textId="77777777" w:rsidR="00EF7882" w:rsidRPr="00AD1359" w:rsidRDefault="00EF7882">
            <w:pPr>
              <w:spacing w:before="40" w:after="40"/>
              <w:jc w:val="both"/>
              <w:rPr>
                <w:rFonts w:ascii="Arial" w:eastAsia="Arial" w:hAnsi="Arial" w:cs="Arial"/>
                <w:sz w:val="22"/>
                <w:szCs w:val="22"/>
                <w:highlight w:val="white"/>
              </w:rPr>
            </w:pPr>
          </w:p>
          <w:p w14:paraId="11A829C8" w14:textId="77777777" w:rsidR="00EF7882" w:rsidRPr="00AD1359" w:rsidRDefault="00EF7882">
            <w:pPr>
              <w:spacing w:before="40" w:after="40"/>
              <w:jc w:val="both"/>
              <w:rPr>
                <w:rFonts w:ascii="Arial" w:eastAsia="Arial" w:hAnsi="Arial" w:cs="Arial"/>
                <w:sz w:val="22"/>
                <w:szCs w:val="22"/>
                <w:highlight w:val="white"/>
              </w:rPr>
            </w:pPr>
          </w:p>
          <w:p w14:paraId="7B57AB47" w14:textId="77777777" w:rsidR="00EF7882" w:rsidRPr="00AD1359" w:rsidRDefault="00EF7882">
            <w:pPr>
              <w:spacing w:before="40" w:after="40"/>
              <w:jc w:val="both"/>
              <w:rPr>
                <w:rFonts w:ascii="Arial" w:eastAsia="Arial" w:hAnsi="Arial" w:cs="Arial"/>
                <w:sz w:val="22"/>
                <w:szCs w:val="22"/>
                <w:highlight w:val="white"/>
              </w:rPr>
            </w:pPr>
          </w:p>
          <w:p w14:paraId="6D52C9E3" w14:textId="77777777" w:rsidR="00EF7882" w:rsidRPr="00AD1359" w:rsidRDefault="00EF7882">
            <w:pPr>
              <w:spacing w:before="40" w:after="40"/>
              <w:jc w:val="both"/>
              <w:rPr>
                <w:rFonts w:ascii="Arial" w:eastAsia="Arial" w:hAnsi="Arial" w:cs="Arial"/>
                <w:sz w:val="22"/>
                <w:szCs w:val="22"/>
                <w:highlight w:val="white"/>
              </w:rPr>
            </w:pPr>
          </w:p>
          <w:p w14:paraId="1C17F67D" w14:textId="77777777" w:rsidR="00EF7882" w:rsidRPr="00AD1359" w:rsidRDefault="00EF7882">
            <w:pPr>
              <w:spacing w:before="40" w:after="40"/>
              <w:jc w:val="both"/>
              <w:rPr>
                <w:rFonts w:ascii="Arial" w:eastAsia="Arial" w:hAnsi="Arial" w:cs="Arial"/>
                <w:sz w:val="22"/>
                <w:szCs w:val="22"/>
                <w:highlight w:val="white"/>
              </w:rPr>
            </w:pPr>
          </w:p>
          <w:p w14:paraId="5E57D7F9" w14:textId="77777777" w:rsidR="00EF7882" w:rsidRPr="00AD1359" w:rsidRDefault="00EF7882">
            <w:pPr>
              <w:spacing w:before="40" w:after="40"/>
              <w:jc w:val="both"/>
              <w:rPr>
                <w:rFonts w:ascii="Arial" w:eastAsia="Arial" w:hAnsi="Arial" w:cs="Arial"/>
                <w:sz w:val="22"/>
                <w:szCs w:val="22"/>
                <w:highlight w:val="white"/>
              </w:rPr>
            </w:pPr>
          </w:p>
          <w:p w14:paraId="6B055EFF" w14:textId="77777777" w:rsidR="00EF7882" w:rsidRPr="00AD1359" w:rsidRDefault="00EF7882">
            <w:pPr>
              <w:spacing w:before="40" w:after="40"/>
              <w:jc w:val="both"/>
              <w:rPr>
                <w:rFonts w:ascii="Arial" w:eastAsia="Arial" w:hAnsi="Arial" w:cs="Arial"/>
                <w:sz w:val="22"/>
                <w:szCs w:val="22"/>
                <w:highlight w:val="white"/>
              </w:rPr>
            </w:pPr>
          </w:p>
          <w:p w14:paraId="481A39EC" w14:textId="77777777" w:rsidR="00EF7882" w:rsidRPr="00AD1359" w:rsidRDefault="00EF7882">
            <w:pPr>
              <w:spacing w:before="40" w:after="40"/>
              <w:jc w:val="both"/>
              <w:rPr>
                <w:rFonts w:ascii="Arial" w:eastAsia="Arial" w:hAnsi="Arial" w:cs="Arial"/>
                <w:sz w:val="22"/>
                <w:szCs w:val="22"/>
                <w:highlight w:val="white"/>
              </w:rPr>
            </w:pPr>
          </w:p>
          <w:p w14:paraId="312CF21F" w14:textId="77777777" w:rsidR="00EF7882" w:rsidRPr="00AD1359" w:rsidRDefault="00EF7882">
            <w:pPr>
              <w:spacing w:before="40" w:after="40"/>
              <w:jc w:val="both"/>
              <w:rPr>
                <w:rFonts w:ascii="Arial" w:eastAsia="Arial" w:hAnsi="Arial" w:cs="Arial"/>
                <w:sz w:val="22"/>
                <w:szCs w:val="22"/>
                <w:highlight w:val="white"/>
              </w:rPr>
            </w:pPr>
          </w:p>
          <w:p w14:paraId="24514B82" w14:textId="77777777" w:rsidR="00EF7882" w:rsidRPr="00AD1359" w:rsidRDefault="00EF7882">
            <w:pPr>
              <w:spacing w:before="40" w:after="40"/>
              <w:jc w:val="both"/>
              <w:rPr>
                <w:rFonts w:ascii="Arial" w:eastAsia="Arial" w:hAnsi="Arial" w:cs="Arial"/>
                <w:sz w:val="22"/>
                <w:szCs w:val="22"/>
                <w:highlight w:val="white"/>
              </w:rPr>
            </w:pPr>
          </w:p>
          <w:p w14:paraId="5DCA6F33" w14:textId="77777777" w:rsidR="00EF7882" w:rsidRPr="00AD1359" w:rsidRDefault="00EF7882">
            <w:pPr>
              <w:spacing w:before="40" w:after="40"/>
              <w:jc w:val="both"/>
              <w:rPr>
                <w:rFonts w:ascii="Arial" w:eastAsia="Arial" w:hAnsi="Arial" w:cs="Arial"/>
                <w:sz w:val="22"/>
                <w:szCs w:val="22"/>
                <w:highlight w:val="white"/>
              </w:rPr>
            </w:pPr>
          </w:p>
          <w:p w14:paraId="3A18E17A" w14:textId="77777777" w:rsidR="00EF7882" w:rsidRPr="00AD1359" w:rsidRDefault="00EF7882">
            <w:pPr>
              <w:spacing w:before="40" w:after="40"/>
              <w:jc w:val="both"/>
              <w:rPr>
                <w:rFonts w:ascii="Arial" w:eastAsia="Arial" w:hAnsi="Arial" w:cs="Arial"/>
                <w:sz w:val="22"/>
                <w:szCs w:val="22"/>
                <w:highlight w:val="white"/>
              </w:rPr>
            </w:pPr>
          </w:p>
          <w:p w14:paraId="678ED903" w14:textId="77777777" w:rsidR="00EF7882" w:rsidRPr="00AD1359" w:rsidRDefault="00EF7882">
            <w:pPr>
              <w:spacing w:before="40" w:after="40"/>
              <w:jc w:val="both"/>
              <w:rPr>
                <w:rFonts w:ascii="Arial" w:eastAsia="Arial" w:hAnsi="Arial" w:cs="Arial"/>
                <w:sz w:val="22"/>
                <w:szCs w:val="22"/>
                <w:highlight w:val="white"/>
              </w:rPr>
            </w:pPr>
          </w:p>
          <w:p w14:paraId="6E28442B" w14:textId="77777777" w:rsidR="00EF7882" w:rsidRPr="00AD1359" w:rsidRDefault="00EF7882">
            <w:pPr>
              <w:spacing w:before="40" w:after="40"/>
              <w:jc w:val="both"/>
              <w:rPr>
                <w:rFonts w:ascii="Arial" w:eastAsia="Arial" w:hAnsi="Arial" w:cs="Arial"/>
                <w:sz w:val="22"/>
                <w:szCs w:val="22"/>
                <w:highlight w:val="white"/>
              </w:rPr>
            </w:pPr>
          </w:p>
          <w:p w14:paraId="19CC1E09" w14:textId="77777777" w:rsidR="00EF7882" w:rsidRPr="00AD1359" w:rsidRDefault="00EF7882">
            <w:pPr>
              <w:spacing w:before="40" w:after="40"/>
              <w:jc w:val="both"/>
              <w:rPr>
                <w:rFonts w:ascii="Arial" w:eastAsia="Arial" w:hAnsi="Arial" w:cs="Arial"/>
                <w:sz w:val="22"/>
                <w:szCs w:val="22"/>
                <w:highlight w:val="white"/>
              </w:rPr>
            </w:pPr>
          </w:p>
          <w:p w14:paraId="46A8EED9" w14:textId="77777777" w:rsidR="00EF7882" w:rsidRPr="00AD1359" w:rsidRDefault="00EF7882">
            <w:pPr>
              <w:spacing w:before="40" w:after="40"/>
              <w:jc w:val="both"/>
              <w:rPr>
                <w:rFonts w:ascii="Arial" w:eastAsia="Arial" w:hAnsi="Arial" w:cs="Arial"/>
                <w:sz w:val="22"/>
                <w:szCs w:val="22"/>
                <w:highlight w:val="white"/>
              </w:rPr>
            </w:pPr>
          </w:p>
          <w:p w14:paraId="59DFE1C8" w14:textId="77777777" w:rsidR="00EF7882" w:rsidRPr="00AD1359" w:rsidRDefault="00EF7882">
            <w:pPr>
              <w:spacing w:before="40" w:after="40"/>
              <w:jc w:val="both"/>
              <w:rPr>
                <w:rFonts w:ascii="Arial" w:eastAsia="Arial" w:hAnsi="Arial" w:cs="Arial"/>
                <w:sz w:val="22"/>
                <w:szCs w:val="22"/>
                <w:highlight w:val="white"/>
              </w:rPr>
            </w:pPr>
          </w:p>
          <w:p w14:paraId="7CE5A585" w14:textId="77777777" w:rsidR="00EF7882" w:rsidRPr="00AD1359" w:rsidRDefault="00EF7882">
            <w:pPr>
              <w:spacing w:before="40" w:after="40"/>
              <w:jc w:val="both"/>
              <w:rPr>
                <w:rFonts w:ascii="Arial" w:eastAsia="Arial" w:hAnsi="Arial" w:cs="Arial"/>
                <w:sz w:val="22"/>
                <w:szCs w:val="22"/>
                <w:highlight w:val="white"/>
              </w:rPr>
            </w:pPr>
          </w:p>
          <w:p w14:paraId="110BE6CA" w14:textId="77777777" w:rsidR="00EF7882" w:rsidRPr="00AD1359" w:rsidRDefault="00EF7882">
            <w:pPr>
              <w:spacing w:before="40" w:after="40"/>
              <w:jc w:val="both"/>
              <w:rPr>
                <w:rFonts w:ascii="Arial" w:eastAsia="Arial" w:hAnsi="Arial" w:cs="Arial"/>
                <w:sz w:val="22"/>
                <w:szCs w:val="22"/>
                <w:highlight w:val="white"/>
              </w:rPr>
            </w:pPr>
          </w:p>
          <w:p w14:paraId="10A19672" w14:textId="77777777" w:rsidR="00EF7882" w:rsidRPr="00AD1359" w:rsidRDefault="00EF7882">
            <w:pPr>
              <w:spacing w:before="40" w:after="40"/>
              <w:jc w:val="both"/>
              <w:rPr>
                <w:rFonts w:ascii="Arial" w:eastAsia="Arial" w:hAnsi="Arial" w:cs="Arial"/>
                <w:sz w:val="22"/>
                <w:szCs w:val="22"/>
                <w:highlight w:val="white"/>
              </w:rPr>
            </w:pPr>
          </w:p>
          <w:p w14:paraId="22155CB2" w14:textId="77777777" w:rsidR="00EF7882" w:rsidRPr="00AD1359" w:rsidRDefault="00EF7882">
            <w:pPr>
              <w:spacing w:before="40" w:after="40"/>
              <w:jc w:val="both"/>
              <w:rPr>
                <w:rFonts w:ascii="Arial" w:eastAsia="Arial" w:hAnsi="Arial" w:cs="Arial"/>
                <w:sz w:val="22"/>
                <w:szCs w:val="22"/>
                <w:highlight w:val="white"/>
              </w:rPr>
            </w:pPr>
          </w:p>
          <w:p w14:paraId="2891E4DE" w14:textId="77777777" w:rsidR="00EF7882" w:rsidRPr="00AD1359" w:rsidRDefault="00EF7882">
            <w:pPr>
              <w:spacing w:before="40" w:after="40"/>
              <w:jc w:val="both"/>
              <w:rPr>
                <w:rFonts w:ascii="Arial" w:eastAsia="Arial" w:hAnsi="Arial" w:cs="Arial"/>
                <w:sz w:val="22"/>
                <w:szCs w:val="22"/>
                <w:highlight w:val="white"/>
              </w:rPr>
            </w:pPr>
          </w:p>
          <w:p w14:paraId="0005E814" w14:textId="77777777" w:rsidR="00EF7882" w:rsidRPr="00AD1359" w:rsidRDefault="00EF7882">
            <w:pPr>
              <w:spacing w:before="40" w:after="40"/>
              <w:jc w:val="both"/>
              <w:rPr>
                <w:rFonts w:ascii="Arial" w:eastAsia="Arial" w:hAnsi="Arial" w:cs="Arial"/>
                <w:sz w:val="22"/>
                <w:szCs w:val="22"/>
                <w:highlight w:val="white"/>
              </w:rPr>
            </w:pPr>
          </w:p>
          <w:p w14:paraId="7DA4E90E" w14:textId="77777777" w:rsidR="00EF7882" w:rsidRPr="00AD1359" w:rsidRDefault="00EF7882">
            <w:pPr>
              <w:spacing w:before="40" w:after="40"/>
              <w:jc w:val="both"/>
              <w:rPr>
                <w:rFonts w:ascii="Arial" w:eastAsia="Arial" w:hAnsi="Arial" w:cs="Arial"/>
                <w:sz w:val="22"/>
                <w:szCs w:val="22"/>
                <w:highlight w:val="white"/>
              </w:rPr>
            </w:pPr>
          </w:p>
          <w:p w14:paraId="3A8DBB38" w14:textId="77777777" w:rsidR="00EF7882" w:rsidRPr="00AD1359" w:rsidRDefault="00EF7882">
            <w:pPr>
              <w:spacing w:before="40" w:after="40"/>
              <w:jc w:val="both"/>
              <w:rPr>
                <w:rFonts w:ascii="Arial" w:eastAsia="Arial" w:hAnsi="Arial" w:cs="Arial"/>
                <w:sz w:val="22"/>
                <w:szCs w:val="22"/>
                <w:highlight w:val="white"/>
              </w:rPr>
            </w:pPr>
          </w:p>
          <w:p w14:paraId="6A5421CB" w14:textId="77777777" w:rsidR="00EF7882" w:rsidRPr="00AD1359" w:rsidRDefault="00EF7882">
            <w:pPr>
              <w:spacing w:before="40" w:after="40"/>
              <w:jc w:val="both"/>
              <w:rPr>
                <w:rFonts w:ascii="Arial" w:eastAsia="Arial" w:hAnsi="Arial" w:cs="Arial"/>
                <w:sz w:val="22"/>
                <w:szCs w:val="22"/>
                <w:highlight w:val="white"/>
              </w:rPr>
            </w:pPr>
          </w:p>
          <w:p w14:paraId="38A14968" w14:textId="77777777" w:rsidR="00EF7882" w:rsidRPr="00AD1359" w:rsidRDefault="00EF7882">
            <w:pPr>
              <w:spacing w:before="40" w:after="40"/>
              <w:jc w:val="both"/>
              <w:rPr>
                <w:rFonts w:ascii="Arial" w:eastAsia="Arial" w:hAnsi="Arial" w:cs="Arial"/>
                <w:sz w:val="22"/>
                <w:szCs w:val="22"/>
                <w:highlight w:val="white"/>
              </w:rPr>
            </w:pPr>
          </w:p>
          <w:p w14:paraId="1E89DA66" w14:textId="77777777" w:rsidR="00EF7882" w:rsidRPr="00AD1359" w:rsidRDefault="00EF7882">
            <w:pPr>
              <w:spacing w:before="40" w:after="40"/>
              <w:jc w:val="both"/>
              <w:rPr>
                <w:rFonts w:ascii="Arial" w:eastAsia="Arial" w:hAnsi="Arial" w:cs="Arial"/>
                <w:sz w:val="22"/>
                <w:szCs w:val="22"/>
                <w:highlight w:val="white"/>
              </w:rPr>
            </w:pPr>
          </w:p>
          <w:p w14:paraId="298C36B3" w14:textId="77777777" w:rsidR="00EF7882" w:rsidRPr="00AD1359" w:rsidRDefault="00EF7882">
            <w:pPr>
              <w:spacing w:before="40" w:after="40"/>
              <w:jc w:val="both"/>
              <w:rPr>
                <w:rFonts w:ascii="Arial" w:eastAsia="Arial" w:hAnsi="Arial" w:cs="Arial"/>
                <w:sz w:val="22"/>
                <w:szCs w:val="22"/>
                <w:highlight w:val="white"/>
              </w:rPr>
            </w:pPr>
          </w:p>
          <w:p w14:paraId="031B3AFC" w14:textId="77777777" w:rsidR="00EF7882" w:rsidRPr="00AD1359" w:rsidRDefault="00EF7882">
            <w:pPr>
              <w:spacing w:before="40" w:after="40"/>
              <w:jc w:val="both"/>
              <w:rPr>
                <w:rFonts w:ascii="Arial" w:eastAsia="Arial" w:hAnsi="Arial" w:cs="Arial"/>
                <w:sz w:val="22"/>
                <w:szCs w:val="22"/>
                <w:highlight w:val="white"/>
              </w:rPr>
            </w:pPr>
          </w:p>
          <w:p w14:paraId="46B293BD" w14:textId="77777777" w:rsidR="00EF7882" w:rsidRPr="00AD1359" w:rsidRDefault="00EF7882">
            <w:pPr>
              <w:spacing w:before="40" w:after="40"/>
              <w:jc w:val="both"/>
              <w:rPr>
                <w:rFonts w:ascii="Arial" w:eastAsia="Arial" w:hAnsi="Arial" w:cs="Arial"/>
                <w:sz w:val="22"/>
                <w:szCs w:val="22"/>
                <w:highlight w:val="white"/>
              </w:rPr>
            </w:pPr>
          </w:p>
          <w:p w14:paraId="4BDA8A5C" w14:textId="77777777" w:rsidR="00EF7882" w:rsidRPr="00AD1359" w:rsidRDefault="00EF7882">
            <w:pPr>
              <w:spacing w:before="40" w:after="40"/>
              <w:jc w:val="both"/>
              <w:rPr>
                <w:rFonts w:ascii="Arial" w:eastAsia="Arial" w:hAnsi="Arial" w:cs="Arial"/>
                <w:sz w:val="22"/>
                <w:szCs w:val="22"/>
                <w:highlight w:val="white"/>
              </w:rPr>
            </w:pPr>
          </w:p>
          <w:p w14:paraId="19FACDF5" w14:textId="77777777" w:rsidR="00EF7882" w:rsidRPr="00AD1359" w:rsidRDefault="00EF7882">
            <w:pPr>
              <w:spacing w:before="40" w:after="40"/>
              <w:jc w:val="both"/>
              <w:rPr>
                <w:rFonts w:ascii="Arial" w:eastAsia="Arial" w:hAnsi="Arial" w:cs="Arial"/>
                <w:sz w:val="22"/>
                <w:szCs w:val="22"/>
                <w:highlight w:val="white"/>
              </w:rPr>
            </w:pPr>
          </w:p>
          <w:p w14:paraId="45BBDE03" w14:textId="77777777" w:rsidR="00EF7882" w:rsidRPr="00AD1359" w:rsidRDefault="00EF7882">
            <w:pPr>
              <w:spacing w:before="40" w:after="40"/>
              <w:jc w:val="both"/>
              <w:rPr>
                <w:rFonts w:ascii="Arial" w:eastAsia="Arial" w:hAnsi="Arial" w:cs="Arial"/>
                <w:sz w:val="22"/>
                <w:szCs w:val="22"/>
                <w:highlight w:val="white"/>
              </w:rPr>
            </w:pPr>
          </w:p>
          <w:p w14:paraId="5340E0CC" w14:textId="77777777" w:rsidR="00EF7882" w:rsidRPr="00AD1359" w:rsidRDefault="00EF7882">
            <w:pPr>
              <w:spacing w:before="40" w:after="40"/>
              <w:jc w:val="both"/>
              <w:rPr>
                <w:rFonts w:ascii="Arial" w:eastAsia="Arial" w:hAnsi="Arial" w:cs="Arial"/>
                <w:sz w:val="22"/>
                <w:szCs w:val="22"/>
                <w:highlight w:val="white"/>
              </w:rPr>
            </w:pPr>
          </w:p>
          <w:p w14:paraId="7AFCC56D" w14:textId="77777777" w:rsidR="00EF7882" w:rsidRPr="00AD1359" w:rsidRDefault="00EF7882">
            <w:pPr>
              <w:spacing w:before="40" w:after="40"/>
              <w:jc w:val="both"/>
              <w:rPr>
                <w:rFonts w:ascii="Arial" w:eastAsia="Arial" w:hAnsi="Arial" w:cs="Arial"/>
                <w:sz w:val="22"/>
                <w:szCs w:val="22"/>
                <w:highlight w:val="white"/>
              </w:rPr>
            </w:pPr>
          </w:p>
          <w:p w14:paraId="4E2EE633" w14:textId="77777777" w:rsidR="00EF7882" w:rsidRPr="00AD1359" w:rsidRDefault="00EF7882">
            <w:pPr>
              <w:spacing w:before="40" w:after="40"/>
              <w:jc w:val="both"/>
              <w:rPr>
                <w:rFonts w:ascii="Arial" w:eastAsia="Arial" w:hAnsi="Arial" w:cs="Arial"/>
                <w:sz w:val="22"/>
                <w:szCs w:val="22"/>
                <w:highlight w:val="white"/>
              </w:rPr>
            </w:pPr>
          </w:p>
          <w:p w14:paraId="78421940" w14:textId="77777777" w:rsidR="00EF7882" w:rsidRPr="00AD1359" w:rsidRDefault="00EF7882">
            <w:pPr>
              <w:spacing w:before="40" w:after="40"/>
              <w:jc w:val="both"/>
              <w:rPr>
                <w:rFonts w:ascii="Arial" w:eastAsia="Arial" w:hAnsi="Arial" w:cs="Arial"/>
                <w:sz w:val="22"/>
                <w:szCs w:val="22"/>
                <w:highlight w:val="white"/>
              </w:rPr>
            </w:pPr>
          </w:p>
          <w:p w14:paraId="1ACFAD94" w14:textId="77777777" w:rsidR="00EF7882" w:rsidRPr="00AD1359" w:rsidRDefault="00EF7882">
            <w:pPr>
              <w:spacing w:before="40" w:after="40"/>
              <w:jc w:val="both"/>
              <w:rPr>
                <w:rFonts w:ascii="Arial" w:eastAsia="Arial" w:hAnsi="Arial" w:cs="Arial"/>
                <w:sz w:val="22"/>
                <w:szCs w:val="22"/>
                <w:highlight w:val="white"/>
              </w:rPr>
            </w:pPr>
          </w:p>
          <w:p w14:paraId="2C42CE06" w14:textId="77777777" w:rsidR="00EF7882" w:rsidRPr="00AD1359" w:rsidRDefault="00EF7882">
            <w:pPr>
              <w:spacing w:before="40" w:after="40"/>
              <w:jc w:val="both"/>
              <w:rPr>
                <w:rFonts w:ascii="Arial" w:eastAsia="Arial" w:hAnsi="Arial" w:cs="Arial"/>
                <w:sz w:val="22"/>
                <w:szCs w:val="22"/>
                <w:highlight w:val="white"/>
              </w:rPr>
            </w:pPr>
          </w:p>
          <w:p w14:paraId="19E68C0E" w14:textId="77777777" w:rsidR="00EF7882" w:rsidRPr="00AD1359" w:rsidRDefault="00EF7882">
            <w:pPr>
              <w:spacing w:before="40" w:after="40"/>
              <w:jc w:val="both"/>
              <w:rPr>
                <w:rFonts w:ascii="Arial" w:eastAsia="Arial" w:hAnsi="Arial" w:cs="Arial"/>
                <w:sz w:val="22"/>
                <w:szCs w:val="22"/>
                <w:highlight w:val="white"/>
              </w:rPr>
            </w:pPr>
          </w:p>
          <w:p w14:paraId="3C97C0B0" w14:textId="77777777" w:rsidR="00EF7882" w:rsidRPr="00AD1359" w:rsidRDefault="00EF7882">
            <w:pPr>
              <w:spacing w:before="40" w:after="40"/>
              <w:jc w:val="both"/>
              <w:rPr>
                <w:rFonts w:ascii="Arial" w:eastAsia="Arial" w:hAnsi="Arial" w:cs="Arial"/>
                <w:sz w:val="22"/>
                <w:szCs w:val="22"/>
                <w:highlight w:val="white"/>
              </w:rPr>
            </w:pPr>
          </w:p>
          <w:p w14:paraId="24C80458" w14:textId="77777777" w:rsidR="00EF7882" w:rsidRPr="00AD1359" w:rsidRDefault="00EF7882">
            <w:pPr>
              <w:spacing w:before="40" w:after="40"/>
              <w:jc w:val="both"/>
              <w:rPr>
                <w:rFonts w:ascii="Arial" w:eastAsia="Arial" w:hAnsi="Arial" w:cs="Arial"/>
                <w:sz w:val="22"/>
                <w:szCs w:val="22"/>
                <w:highlight w:val="white"/>
              </w:rPr>
            </w:pPr>
          </w:p>
          <w:p w14:paraId="285B66BB" w14:textId="77777777" w:rsidR="00EF7882" w:rsidRPr="00AD1359" w:rsidRDefault="00EF7882">
            <w:pPr>
              <w:spacing w:before="40" w:after="40"/>
              <w:jc w:val="both"/>
              <w:rPr>
                <w:rFonts w:ascii="Arial" w:eastAsia="Arial" w:hAnsi="Arial" w:cs="Arial"/>
                <w:sz w:val="22"/>
                <w:szCs w:val="22"/>
                <w:highlight w:val="white"/>
              </w:rPr>
            </w:pPr>
          </w:p>
          <w:p w14:paraId="5580E7B4" w14:textId="77777777" w:rsidR="00EF7882" w:rsidRPr="00AD1359" w:rsidRDefault="00EF7882">
            <w:pPr>
              <w:spacing w:before="40" w:after="40"/>
              <w:jc w:val="both"/>
              <w:rPr>
                <w:rFonts w:ascii="Arial" w:eastAsia="Arial" w:hAnsi="Arial" w:cs="Arial"/>
                <w:sz w:val="22"/>
                <w:szCs w:val="22"/>
                <w:highlight w:val="white"/>
              </w:rPr>
            </w:pPr>
          </w:p>
          <w:p w14:paraId="4D45C114" w14:textId="77777777" w:rsidR="00EF7882" w:rsidRPr="00AD1359" w:rsidRDefault="00EF7882">
            <w:pPr>
              <w:spacing w:before="40" w:after="40"/>
              <w:jc w:val="both"/>
              <w:rPr>
                <w:rFonts w:ascii="Arial" w:eastAsia="Arial" w:hAnsi="Arial" w:cs="Arial"/>
                <w:sz w:val="22"/>
                <w:szCs w:val="22"/>
                <w:highlight w:val="white"/>
                <w:lang w:val="mn-MN"/>
              </w:rPr>
            </w:pPr>
          </w:p>
          <w:p w14:paraId="65C452DA" w14:textId="77777777" w:rsidR="002730EC" w:rsidRPr="00AD1359" w:rsidRDefault="002730EC">
            <w:pPr>
              <w:spacing w:before="40" w:after="40"/>
              <w:jc w:val="both"/>
              <w:rPr>
                <w:rFonts w:ascii="Arial" w:eastAsia="Arial" w:hAnsi="Arial" w:cs="Arial"/>
                <w:sz w:val="22"/>
                <w:szCs w:val="22"/>
                <w:highlight w:val="white"/>
                <w:lang w:val="mn-MN"/>
              </w:rPr>
            </w:pPr>
          </w:p>
          <w:p w14:paraId="45343936" w14:textId="77777777" w:rsidR="002730EC" w:rsidRPr="00AD1359" w:rsidRDefault="002730EC">
            <w:pPr>
              <w:spacing w:before="40" w:after="40"/>
              <w:jc w:val="both"/>
              <w:rPr>
                <w:rFonts w:ascii="Arial" w:eastAsia="Arial" w:hAnsi="Arial" w:cs="Arial"/>
                <w:sz w:val="22"/>
                <w:szCs w:val="22"/>
                <w:highlight w:val="white"/>
                <w:lang w:val="mn-MN"/>
              </w:rPr>
            </w:pPr>
          </w:p>
          <w:p w14:paraId="7B58C85C" w14:textId="77777777" w:rsidR="002730EC" w:rsidRPr="00AD1359" w:rsidRDefault="002730EC">
            <w:pPr>
              <w:spacing w:before="40" w:after="40"/>
              <w:jc w:val="both"/>
              <w:rPr>
                <w:rFonts w:ascii="Arial" w:eastAsia="Arial" w:hAnsi="Arial" w:cs="Arial"/>
                <w:sz w:val="22"/>
                <w:szCs w:val="22"/>
                <w:highlight w:val="white"/>
                <w:lang w:val="mn-MN"/>
              </w:rPr>
            </w:pPr>
          </w:p>
          <w:p w14:paraId="078EF5D8" w14:textId="77777777" w:rsidR="002730EC" w:rsidRPr="00AD1359" w:rsidRDefault="002730EC">
            <w:pPr>
              <w:spacing w:before="40" w:after="40"/>
              <w:jc w:val="both"/>
              <w:rPr>
                <w:rFonts w:ascii="Arial" w:eastAsia="Arial" w:hAnsi="Arial" w:cs="Arial"/>
                <w:sz w:val="22"/>
                <w:szCs w:val="22"/>
                <w:highlight w:val="white"/>
                <w:lang w:val="mn-MN"/>
              </w:rPr>
            </w:pPr>
          </w:p>
          <w:p w14:paraId="718BB032" w14:textId="77777777" w:rsidR="002730EC" w:rsidRPr="00AD1359" w:rsidRDefault="002730EC">
            <w:pPr>
              <w:spacing w:before="40" w:after="40"/>
              <w:jc w:val="both"/>
              <w:rPr>
                <w:rFonts w:ascii="Arial" w:eastAsia="Arial" w:hAnsi="Arial" w:cs="Arial"/>
                <w:sz w:val="22"/>
                <w:szCs w:val="22"/>
                <w:highlight w:val="white"/>
                <w:lang w:val="mn-MN"/>
              </w:rPr>
            </w:pPr>
          </w:p>
          <w:p w14:paraId="0F4BF276" w14:textId="77777777" w:rsidR="002730EC" w:rsidRPr="00AD1359" w:rsidRDefault="002730EC">
            <w:pPr>
              <w:spacing w:before="40" w:after="40"/>
              <w:jc w:val="both"/>
              <w:rPr>
                <w:rFonts w:ascii="Arial" w:eastAsia="Arial" w:hAnsi="Arial" w:cs="Arial"/>
                <w:sz w:val="22"/>
                <w:szCs w:val="22"/>
                <w:highlight w:val="white"/>
                <w:lang w:val="mn-MN"/>
              </w:rPr>
            </w:pPr>
          </w:p>
          <w:p w14:paraId="184E50EA" w14:textId="77777777" w:rsidR="002730EC" w:rsidRPr="00AD1359" w:rsidRDefault="002730EC">
            <w:pPr>
              <w:spacing w:before="40" w:after="40"/>
              <w:jc w:val="both"/>
              <w:rPr>
                <w:rFonts w:ascii="Arial" w:eastAsia="Arial" w:hAnsi="Arial" w:cs="Arial"/>
                <w:sz w:val="22"/>
                <w:szCs w:val="22"/>
                <w:highlight w:val="white"/>
                <w:lang w:val="mn-MN"/>
              </w:rPr>
            </w:pPr>
          </w:p>
          <w:p w14:paraId="2918AAFB" w14:textId="77777777" w:rsidR="002730EC" w:rsidRPr="00AD1359" w:rsidRDefault="002730EC">
            <w:pPr>
              <w:spacing w:before="40" w:after="40"/>
              <w:jc w:val="both"/>
              <w:rPr>
                <w:rFonts w:ascii="Arial" w:eastAsia="Arial" w:hAnsi="Arial" w:cs="Arial"/>
                <w:sz w:val="22"/>
                <w:szCs w:val="22"/>
                <w:highlight w:val="white"/>
                <w:lang w:val="mn-MN"/>
              </w:rPr>
            </w:pPr>
          </w:p>
          <w:p w14:paraId="4557A19E" w14:textId="77777777" w:rsidR="002730EC" w:rsidRPr="00AD1359" w:rsidRDefault="002730EC">
            <w:pPr>
              <w:spacing w:before="40" w:after="40"/>
              <w:jc w:val="both"/>
              <w:rPr>
                <w:rFonts w:ascii="Arial" w:eastAsia="Arial" w:hAnsi="Arial" w:cs="Arial"/>
                <w:sz w:val="22"/>
                <w:szCs w:val="22"/>
                <w:highlight w:val="white"/>
                <w:lang w:val="mn-MN"/>
              </w:rPr>
            </w:pPr>
          </w:p>
          <w:p w14:paraId="250135FE" w14:textId="77777777" w:rsidR="002730EC" w:rsidRPr="00AD1359" w:rsidRDefault="002730EC">
            <w:pPr>
              <w:spacing w:before="40" w:after="40"/>
              <w:jc w:val="both"/>
              <w:rPr>
                <w:rFonts w:ascii="Arial" w:eastAsia="Arial" w:hAnsi="Arial" w:cs="Arial"/>
                <w:sz w:val="22"/>
                <w:szCs w:val="22"/>
                <w:highlight w:val="white"/>
                <w:lang w:val="mn-MN"/>
              </w:rPr>
            </w:pPr>
          </w:p>
          <w:p w14:paraId="031E85BC" w14:textId="77777777" w:rsidR="002730EC" w:rsidRPr="00AD1359" w:rsidRDefault="002730EC">
            <w:pPr>
              <w:spacing w:before="40" w:after="40"/>
              <w:jc w:val="both"/>
              <w:rPr>
                <w:rFonts w:ascii="Arial" w:eastAsia="Arial" w:hAnsi="Arial" w:cs="Arial"/>
                <w:sz w:val="22"/>
                <w:szCs w:val="22"/>
                <w:highlight w:val="white"/>
                <w:lang w:val="mn-MN"/>
              </w:rPr>
            </w:pPr>
          </w:p>
          <w:p w14:paraId="41C61C46" w14:textId="77777777" w:rsidR="002730EC" w:rsidRPr="00AD1359" w:rsidRDefault="002730EC">
            <w:pPr>
              <w:spacing w:before="40" w:after="40"/>
              <w:jc w:val="both"/>
              <w:rPr>
                <w:rFonts w:ascii="Arial" w:eastAsia="Arial" w:hAnsi="Arial" w:cs="Arial"/>
                <w:sz w:val="22"/>
                <w:szCs w:val="22"/>
                <w:highlight w:val="white"/>
                <w:lang w:val="mn-MN"/>
              </w:rPr>
            </w:pPr>
          </w:p>
          <w:p w14:paraId="35D052F0" w14:textId="77777777" w:rsidR="002730EC" w:rsidRPr="00AD1359" w:rsidRDefault="002730EC">
            <w:pPr>
              <w:spacing w:before="40" w:after="40"/>
              <w:jc w:val="both"/>
              <w:rPr>
                <w:rFonts w:ascii="Arial" w:eastAsia="Arial" w:hAnsi="Arial" w:cs="Arial"/>
                <w:sz w:val="22"/>
                <w:szCs w:val="22"/>
                <w:highlight w:val="white"/>
                <w:lang w:val="mn-MN"/>
              </w:rPr>
            </w:pPr>
          </w:p>
          <w:p w14:paraId="7232B805" w14:textId="77777777" w:rsidR="002730EC" w:rsidRPr="00AD1359" w:rsidRDefault="002730EC">
            <w:pPr>
              <w:spacing w:before="40" w:after="40"/>
              <w:jc w:val="both"/>
              <w:rPr>
                <w:rFonts w:ascii="Arial" w:eastAsia="Arial" w:hAnsi="Arial" w:cs="Arial"/>
                <w:sz w:val="22"/>
                <w:szCs w:val="22"/>
                <w:highlight w:val="white"/>
                <w:lang w:val="mn-MN"/>
              </w:rPr>
            </w:pPr>
          </w:p>
          <w:p w14:paraId="5A9907C5" w14:textId="77777777" w:rsidR="002730EC" w:rsidRPr="00AD1359" w:rsidRDefault="002730EC">
            <w:pPr>
              <w:spacing w:before="40" w:after="40"/>
              <w:jc w:val="both"/>
              <w:rPr>
                <w:rFonts w:ascii="Arial" w:eastAsia="Arial" w:hAnsi="Arial" w:cs="Arial"/>
                <w:sz w:val="22"/>
                <w:szCs w:val="22"/>
                <w:highlight w:val="white"/>
                <w:lang w:val="mn-MN"/>
              </w:rPr>
            </w:pPr>
          </w:p>
          <w:p w14:paraId="1B1CF03D" w14:textId="77777777" w:rsidR="002730EC" w:rsidRPr="00AD1359" w:rsidRDefault="002730EC">
            <w:pPr>
              <w:spacing w:before="40" w:after="40"/>
              <w:jc w:val="both"/>
              <w:rPr>
                <w:rFonts w:ascii="Arial" w:eastAsia="Arial" w:hAnsi="Arial" w:cs="Arial"/>
                <w:sz w:val="22"/>
                <w:szCs w:val="22"/>
                <w:highlight w:val="white"/>
                <w:lang w:val="mn-MN"/>
              </w:rPr>
            </w:pPr>
          </w:p>
          <w:p w14:paraId="6723272B" w14:textId="77777777" w:rsidR="002730EC" w:rsidRPr="00AD1359" w:rsidRDefault="002730EC">
            <w:pPr>
              <w:spacing w:before="40" w:after="40"/>
              <w:jc w:val="both"/>
              <w:rPr>
                <w:rFonts w:ascii="Arial" w:eastAsia="Arial" w:hAnsi="Arial" w:cs="Arial"/>
                <w:sz w:val="22"/>
                <w:szCs w:val="22"/>
                <w:highlight w:val="white"/>
                <w:lang w:val="mn-MN"/>
              </w:rPr>
            </w:pPr>
          </w:p>
          <w:p w14:paraId="59DD4E0A" w14:textId="77777777" w:rsidR="002730EC" w:rsidRDefault="002730EC">
            <w:pPr>
              <w:spacing w:before="40" w:after="40"/>
              <w:jc w:val="both"/>
              <w:rPr>
                <w:rFonts w:ascii="Arial" w:eastAsia="Arial" w:hAnsi="Arial" w:cs="Arial"/>
                <w:sz w:val="22"/>
                <w:szCs w:val="22"/>
                <w:highlight w:val="white"/>
                <w:lang w:val="mn-MN"/>
              </w:rPr>
            </w:pPr>
          </w:p>
          <w:p w14:paraId="0C1E50D2" w14:textId="77777777" w:rsidR="00AD54CB" w:rsidRDefault="00AD54CB">
            <w:pPr>
              <w:spacing w:before="40" w:after="40"/>
              <w:jc w:val="both"/>
              <w:rPr>
                <w:rFonts w:ascii="Arial" w:eastAsia="Arial" w:hAnsi="Arial" w:cs="Arial"/>
                <w:sz w:val="22"/>
                <w:szCs w:val="22"/>
                <w:highlight w:val="white"/>
                <w:lang w:val="mn-MN"/>
              </w:rPr>
            </w:pPr>
          </w:p>
          <w:p w14:paraId="7281300A" w14:textId="11386DBF" w:rsidR="00EF7882" w:rsidRPr="00AD1359" w:rsidRDefault="00000000">
            <w:pPr>
              <w:pStyle w:val="ListParagraph"/>
              <w:numPr>
                <w:ilvl w:val="0"/>
                <w:numId w:val="41"/>
              </w:numPr>
              <w:spacing w:before="40" w:after="40"/>
              <w:jc w:val="both"/>
              <w:rPr>
                <w:rFonts w:ascii="Arial" w:eastAsia="Arial" w:hAnsi="Arial" w:cs="Arial"/>
                <w:sz w:val="22"/>
                <w:szCs w:val="22"/>
                <w:highlight w:val="white"/>
              </w:rPr>
            </w:pPr>
            <w:r w:rsidRPr="00AD1359">
              <w:rPr>
                <w:rFonts w:ascii="Arial" w:eastAsia="Arial" w:hAnsi="Arial" w:cs="Arial"/>
                <w:sz w:val="22"/>
                <w:szCs w:val="22"/>
                <w:highlight w:val="white"/>
              </w:rPr>
              <w:t>Ахмад настны хөдөлмөр эрхлэлтийг дэмжих</w:t>
            </w:r>
          </w:p>
          <w:p w14:paraId="611CF275" w14:textId="77777777" w:rsidR="00EF7882" w:rsidRPr="00AD1359" w:rsidRDefault="00EF7882">
            <w:pPr>
              <w:spacing w:before="40" w:after="40"/>
              <w:jc w:val="both"/>
              <w:rPr>
                <w:rFonts w:ascii="Arial" w:eastAsia="Arial" w:hAnsi="Arial" w:cs="Arial"/>
                <w:sz w:val="22"/>
                <w:szCs w:val="22"/>
                <w:highlight w:val="white"/>
              </w:rPr>
            </w:pPr>
          </w:p>
          <w:p w14:paraId="2E8E520A" w14:textId="77777777" w:rsidR="00EF7882" w:rsidRPr="00AD1359" w:rsidRDefault="00EF7882">
            <w:pPr>
              <w:spacing w:before="40" w:after="40"/>
              <w:jc w:val="both"/>
              <w:rPr>
                <w:rFonts w:ascii="Arial" w:eastAsia="Arial" w:hAnsi="Arial" w:cs="Arial"/>
                <w:sz w:val="22"/>
                <w:szCs w:val="22"/>
                <w:highlight w:val="white"/>
              </w:rPr>
            </w:pPr>
          </w:p>
          <w:p w14:paraId="24EE13D0" w14:textId="77777777" w:rsidR="00EF7882" w:rsidRPr="00AD1359" w:rsidRDefault="00EF7882">
            <w:pPr>
              <w:spacing w:before="40" w:after="40"/>
              <w:jc w:val="both"/>
              <w:rPr>
                <w:rFonts w:ascii="Arial" w:eastAsia="Arial" w:hAnsi="Arial" w:cs="Arial"/>
                <w:sz w:val="22"/>
                <w:szCs w:val="22"/>
                <w:highlight w:val="white"/>
              </w:rPr>
            </w:pPr>
          </w:p>
          <w:p w14:paraId="5C7AE5A8" w14:textId="77777777" w:rsidR="00EF7882" w:rsidRPr="00AD1359" w:rsidRDefault="00EF7882">
            <w:pPr>
              <w:spacing w:before="40" w:after="40"/>
              <w:jc w:val="both"/>
              <w:rPr>
                <w:rFonts w:ascii="Arial" w:eastAsia="Arial" w:hAnsi="Arial" w:cs="Arial"/>
                <w:sz w:val="22"/>
                <w:szCs w:val="22"/>
                <w:highlight w:val="white"/>
              </w:rPr>
            </w:pPr>
          </w:p>
          <w:p w14:paraId="71C948BA" w14:textId="77777777" w:rsidR="00EF7882" w:rsidRPr="00AD1359" w:rsidRDefault="00EF7882">
            <w:pPr>
              <w:spacing w:before="40" w:after="40"/>
              <w:jc w:val="both"/>
              <w:rPr>
                <w:rFonts w:ascii="Arial" w:eastAsia="Arial" w:hAnsi="Arial" w:cs="Arial"/>
                <w:sz w:val="22"/>
                <w:szCs w:val="22"/>
                <w:highlight w:val="white"/>
              </w:rPr>
            </w:pPr>
          </w:p>
          <w:p w14:paraId="51F7FA96" w14:textId="77777777" w:rsidR="00EF7882" w:rsidRPr="00AD1359" w:rsidRDefault="00EF7882">
            <w:pPr>
              <w:spacing w:before="40" w:after="40"/>
              <w:jc w:val="both"/>
              <w:rPr>
                <w:rFonts w:ascii="Arial" w:eastAsia="Arial" w:hAnsi="Arial" w:cs="Arial"/>
                <w:sz w:val="22"/>
                <w:szCs w:val="22"/>
                <w:highlight w:val="white"/>
              </w:rPr>
            </w:pPr>
          </w:p>
          <w:p w14:paraId="31551F70" w14:textId="77777777" w:rsidR="00EF7882" w:rsidRPr="00AD1359" w:rsidRDefault="00EF7882">
            <w:pPr>
              <w:spacing w:before="40" w:after="40"/>
              <w:jc w:val="both"/>
              <w:rPr>
                <w:rFonts w:ascii="Arial" w:eastAsia="Arial" w:hAnsi="Arial" w:cs="Arial"/>
                <w:sz w:val="22"/>
                <w:szCs w:val="22"/>
                <w:highlight w:val="white"/>
              </w:rPr>
            </w:pPr>
          </w:p>
          <w:p w14:paraId="29A3E873" w14:textId="77777777" w:rsidR="00EF7882" w:rsidRPr="00AD1359" w:rsidRDefault="00EF7882">
            <w:pPr>
              <w:spacing w:before="40" w:after="40"/>
              <w:jc w:val="both"/>
              <w:rPr>
                <w:rFonts w:ascii="Arial" w:eastAsia="Arial" w:hAnsi="Arial" w:cs="Arial"/>
                <w:sz w:val="22"/>
                <w:szCs w:val="22"/>
                <w:highlight w:val="white"/>
              </w:rPr>
            </w:pPr>
          </w:p>
          <w:p w14:paraId="101958AD" w14:textId="77777777" w:rsidR="00EF7882" w:rsidRPr="00AD1359" w:rsidRDefault="00EF7882">
            <w:pPr>
              <w:spacing w:before="40" w:after="40"/>
              <w:jc w:val="both"/>
              <w:rPr>
                <w:rFonts w:ascii="Arial" w:eastAsia="Arial" w:hAnsi="Arial" w:cs="Arial"/>
                <w:sz w:val="22"/>
                <w:szCs w:val="22"/>
                <w:highlight w:val="white"/>
              </w:rPr>
            </w:pPr>
          </w:p>
          <w:p w14:paraId="376B909B" w14:textId="77777777" w:rsidR="00EF7882" w:rsidRPr="00AD1359" w:rsidRDefault="00EF7882">
            <w:pPr>
              <w:spacing w:before="40" w:after="40"/>
              <w:jc w:val="both"/>
              <w:rPr>
                <w:rFonts w:ascii="Arial" w:eastAsia="Arial" w:hAnsi="Arial" w:cs="Arial"/>
                <w:sz w:val="22"/>
                <w:szCs w:val="22"/>
                <w:highlight w:val="white"/>
              </w:rPr>
            </w:pPr>
          </w:p>
          <w:p w14:paraId="34976725" w14:textId="77777777" w:rsidR="00EF7882" w:rsidRPr="00AD1359" w:rsidRDefault="00EF7882">
            <w:pPr>
              <w:spacing w:before="40" w:after="40"/>
              <w:jc w:val="both"/>
              <w:rPr>
                <w:rFonts w:ascii="Arial" w:eastAsia="Arial" w:hAnsi="Arial" w:cs="Arial"/>
                <w:sz w:val="22"/>
                <w:szCs w:val="22"/>
                <w:highlight w:val="white"/>
              </w:rPr>
            </w:pPr>
          </w:p>
          <w:p w14:paraId="2F5CD24E" w14:textId="77777777" w:rsidR="00EF7882" w:rsidRPr="00AD1359" w:rsidRDefault="00EF7882">
            <w:pPr>
              <w:spacing w:before="40" w:after="40"/>
              <w:jc w:val="both"/>
              <w:rPr>
                <w:rFonts w:ascii="Arial" w:eastAsia="Arial" w:hAnsi="Arial" w:cs="Arial"/>
                <w:sz w:val="22"/>
                <w:szCs w:val="22"/>
                <w:highlight w:val="white"/>
              </w:rPr>
            </w:pPr>
          </w:p>
          <w:p w14:paraId="16FCC857" w14:textId="77777777" w:rsidR="00EF7882" w:rsidRPr="00AD1359" w:rsidRDefault="00EF7882">
            <w:pPr>
              <w:spacing w:before="40" w:after="40"/>
              <w:jc w:val="both"/>
              <w:rPr>
                <w:rFonts w:ascii="Arial" w:eastAsia="Arial" w:hAnsi="Arial" w:cs="Arial"/>
                <w:sz w:val="22"/>
                <w:szCs w:val="22"/>
                <w:highlight w:val="white"/>
              </w:rPr>
            </w:pPr>
          </w:p>
          <w:p w14:paraId="7A9E6873" w14:textId="77777777" w:rsidR="00EF7882" w:rsidRPr="00AD1359" w:rsidRDefault="00EF7882">
            <w:pPr>
              <w:spacing w:before="40" w:after="40"/>
              <w:jc w:val="both"/>
              <w:rPr>
                <w:rFonts w:ascii="Arial" w:eastAsia="Arial" w:hAnsi="Arial" w:cs="Arial"/>
                <w:sz w:val="22"/>
                <w:szCs w:val="22"/>
                <w:highlight w:val="white"/>
              </w:rPr>
            </w:pPr>
          </w:p>
          <w:p w14:paraId="2A1A027C" w14:textId="77777777" w:rsidR="00EF7882" w:rsidRPr="00AD1359" w:rsidRDefault="00EF7882">
            <w:pPr>
              <w:spacing w:before="40" w:after="40"/>
              <w:jc w:val="both"/>
              <w:rPr>
                <w:rFonts w:ascii="Arial" w:eastAsia="Arial" w:hAnsi="Arial" w:cs="Arial"/>
                <w:sz w:val="22"/>
                <w:szCs w:val="22"/>
                <w:highlight w:val="white"/>
              </w:rPr>
            </w:pPr>
          </w:p>
          <w:p w14:paraId="42DE0884" w14:textId="77777777" w:rsidR="00EF7882" w:rsidRPr="00AD1359" w:rsidRDefault="00EF7882">
            <w:pPr>
              <w:spacing w:before="40" w:after="40"/>
              <w:jc w:val="both"/>
              <w:rPr>
                <w:rFonts w:ascii="Arial" w:eastAsia="Arial" w:hAnsi="Arial" w:cs="Arial"/>
                <w:sz w:val="22"/>
                <w:szCs w:val="22"/>
                <w:highlight w:val="white"/>
              </w:rPr>
            </w:pPr>
          </w:p>
          <w:p w14:paraId="5AF99601" w14:textId="77777777" w:rsidR="00EF7882" w:rsidRPr="00AD1359" w:rsidRDefault="00EF7882">
            <w:pPr>
              <w:spacing w:before="40" w:after="40"/>
              <w:jc w:val="both"/>
              <w:rPr>
                <w:rFonts w:ascii="Arial" w:eastAsia="Arial" w:hAnsi="Arial" w:cs="Arial"/>
                <w:sz w:val="22"/>
                <w:szCs w:val="22"/>
                <w:highlight w:val="white"/>
              </w:rPr>
            </w:pPr>
          </w:p>
          <w:p w14:paraId="33FC8D57" w14:textId="77777777" w:rsidR="00EF7882" w:rsidRPr="00AD1359" w:rsidRDefault="00EF7882">
            <w:pPr>
              <w:spacing w:before="40" w:after="40"/>
              <w:jc w:val="both"/>
              <w:rPr>
                <w:rFonts w:ascii="Arial" w:eastAsia="Arial" w:hAnsi="Arial" w:cs="Arial"/>
                <w:sz w:val="22"/>
                <w:szCs w:val="22"/>
                <w:highlight w:val="white"/>
              </w:rPr>
            </w:pPr>
          </w:p>
          <w:p w14:paraId="7AC7086F" w14:textId="77777777" w:rsidR="00EF7882" w:rsidRPr="00AD1359" w:rsidRDefault="00EF7882">
            <w:pPr>
              <w:spacing w:before="40" w:after="40"/>
              <w:jc w:val="both"/>
              <w:rPr>
                <w:rFonts w:ascii="Arial" w:eastAsia="Arial" w:hAnsi="Arial" w:cs="Arial"/>
                <w:sz w:val="22"/>
                <w:szCs w:val="22"/>
                <w:highlight w:val="white"/>
              </w:rPr>
            </w:pPr>
          </w:p>
          <w:p w14:paraId="409B959E" w14:textId="77777777" w:rsidR="00EF7882" w:rsidRPr="00AD1359" w:rsidRDefault="00EF7882">
            <w:pPr>
              <w:spacing w:before="40" w:after="40"/>
              <w:jc w:val="both"/>
              <w:rPr>
                <w:rFonts w:ascii="Arial" w:eastAsia="Arial" w:hAnsi="Arial" w:cs="Arial"/>
                <w:sz w:val="22"/>
                <w:szCs w:val="22"/>
                <w:highlight w:val="white"/>
              </w:rPr>
            </w:pPr>
          </w:p>
          <w:p w14:paraId="2BC79BA7" w14:textId="77777777" w:rsidR="00EF7882" w:rsidRPr="00AD1359" w:rsidRDefault="00EF7882">
            <w:pPr>
              <w:spacing w:before="40" w:after="40"/>
              <w:jc w:val="both"/>
              <w:rPr>
                <w:rFonts w:ascii="Arial" w:eastAsia="Arial" w:hAnsi="Arial" w:cs="Arial"/>
                <w:sz w:val="22"/>
                <w:szCs w:val="22"/>
                <w:highlight w:val="white"/>
              </w:rPr>
            </w:pPr>
          </w:p>
          <w:p w14:paraId="23AB1390" w14:textId="77777777" w:rsidR="00EF7882" w:rsidRPr="00AD1359" w:rsidRDefault="00EF7882">
            <w:pPr>
              <w:spacing w:before="40" w:after="40"/>
              <w:jc w:val="both"/>
              <w:rPr>
                <w:rFonts w:ascii="Arial" w:eastAsia="Arial" w:hAnsi="Arial" w:cs="Arial"/>
                <w:sz w:val="22"/>
                <w:szCs w:val="22"/>
                <w:highlight w:val="white"/>
              </w:rPr>
            </w:pPr>
          </w:p>
          <w:p w14:paraId="751A3022" w14:textId="77777777" w:rsidR="00EF7882" w:rsidRPr="00AD1359" w:rsidRDefault="00EF7882">
            <w:pPr>
              <w:spacing w:before="40" w:after="40"/>
              <w:jc w:val="both"/>
              <w:rPr>
                <w:rFonts w:ascii="Arial" w:eastAsia="Arial" w:hAnsi="Arial" w:cs="Arial"/>
                <w:sz w:val="22"/>
                <w:szCs w:val="22"/>
                <w:highlight w:val="white"/>
              </w:rPr>
            </w:pPr>
          </w:p>
          <w:p w14:paraId="08B58ABB" w14:textId="77777777" w:rsidR="00EF7882" w:rsidRPr="00AD1359" w:rsidRDefault="00EF7882">
            <w:pPr>
              <w:spacing w:before="40" w:after="40"/>
              <w:jc w:val="both"/>
              <w:rPr>
                <w:rFonts w:ascii="Arial" w:eastAsia="Arial" w:hAnsi="Arial" w:cs="Arial"/>
                <w:sz w:val="22"/>
                <w:szCs w:val="22"/>
                <w:highlight w:val="white"/>
              </w:rPr>
            </w:pPr>
          </w:p>
          <w:p w14:paraId="3797DD82" w14:textId="77777777" w:rsidR="00EF7882" w:rsidRPr="00AD1359" w:rsidRDefault="00EF7882">
            <w:pPr>
              <w:spacing w:before="40" w:after="40"/>
              <w:jc w:val="both"/>
              <w:rPr>
                <w:rFonts w:ascii="Arial" w:eastAsia="Arial" w:hAnsi="Arial" w:cs="Arial"/>
                <w:sz w:val="22"/>
                <w:szCs w:val="22"/>
                <w:highlight w:val="white"/>
              </w:rPr>
            </w:pPr>
          </w:p>
          <w:p w14:paraId="58199932" w14:textId="77777777" w:rsidR="00EF7882" w:rsidRPr="00AD1359" w:rsidRDefault="00EF7882">
            <w:pPr>
              <w:spacing w:before="40" w:after="40"/>
              <w:jc w:val="both"/>
              <w:rPr>
                <w:rFonts w:ascii="Arial" w:eastAsia="Arial" w:hAnsi="Arial" w:cs="Arial"/>
                <w:sz w:val="22"/>
                <w:szCs w:val="22"/>
                <w:highlight w:val="white"/>
              </w:rPr>
            </w:pPr>
          </w:p>
          <w:p w14:paraId="6916EC40" w14:textId="77777777" w:rsidR="00EF7882" w:rsidRPr="00AD1359" w:rsidRDefault="00EF7882">
            <w:pPr>
              <w:spacing w:before="40" w:after="40"/>
              <w:jc w:val="both"/>
              <w:rPr>
                <w:rFonts w:ascii="Arial" w:eastAsia="Arial" w:hAnsi="Arial" w:cs="Arial"/>
                <w:sz w:val="22"/>
                <w:szCs w:val="22"/>
                <w:highlight w:val="white"/>
              </w:rPr>
            </w:pPr>
          </w:p>
          <w:p w14:paraId="2F725254" w14:textId="77777777" w:rsidR="00EF7882" w:rsidRPr="00AD1359" w:rsidRDefault="00EF7882">
            <w:pPr>
              <w:spacing w:before="40" w:after="40"/>
              <w:jc w:val="both"/>
              <w:rPr>
                <w:rFonts w:ascii="Arial" w:eastAsia="Arial" w:hAnsi="Arial" w:cs="Arial"/>
                <w:sz w:val="22"/>
                <w:szCs w:val="22"/>
                <w:highlight w:val="white"/>
              </w:rPr>
            </w:pPr>
          </w:p>
          <w:p w14:paraId="4FCD3CC0" w14:textId="77777777" w:rsidR="00EF7882" w:rsidRPr="00AD1359" w:rsidRDefault="00EF7882">
            <w:pPr>
              <w:spacing w:before="40" w:after="40"/>
              <w:jc w:val="both"/>
              <w:rPr>
                <w:rFonts w:ascii="Arial" w:eastAsia="Arial" w:hAnsi="Arial" w:cs="Arial"/>
                <w:sz w:val="22"/>
                <w:szCs w:val="22"/>
                <w:highlight w:val="white"/>
              </w:rPr>
            </w:pPr>
          </w:p>
          <w:p w14:paraId="0FA08298" w14:textId="77777777" w:rsidR="00EF7882" w:rsidRPr="00AD1359" w:rsidRDefault="00EF7882">
            <w:pPr>
              <w:spacing w:before="40" w:after="40"/>
              <w:jc w:val="both"/>
              <w:rPr>
                <w:rFonts w:ascii="Arial" w:eastAsia="Arial" w:hAnsi="Arial" w:cs="Arial"/>
                <w:sz w:val="22"/>
                <w:szCs w:val="22"/>
                <w:highlight w:val="white"/>
              </w:rPr>
            </w:pPr>
          </w:p>
          <w:p w14:paraId="1BBEC9D4" w14:textId="77777777" w:rsidR="00EF7882" w:rsidRPr="00AD1359" w:rsidRDefault="00EF7882">
            <w:pPr>
              <w:spacing w:before="40" w:after="40"/>
              <w:jc w:val="both"/>
              <w:rPr>
                <w:rFonts w:ascii="Arial" w:eastAsia="Arial" w:hAnsi="Arial" w:cs="Arial"/>
                <w:sz w:val="22"/>
                <w:szCs w:val="22"/>
                <w:highlight w:val="white"/>
              </w:rPr>
            </w:pPr>
          </w:p>
          <w:p w14:paraId="01517DDF" w14:textId="77777777" w:rsidR="00EF7882" w:rsidRPr="00AD1359" w:rsidRDefault="00EF7882">
            <w:pPr>
              <w:spacing w:before="40" w:after="40"/>
              <w:jc w:val="both"/>
              <w:rPr>
                <w:rFonts w:ascii="Arial" w:eastAsia="Arial" w:hAnsi="Arial" w:cs="Arial"/>
                <w:sz w:val="22"/>
                <w:szCs w:val="22"/>
                <w:highlight w:val="white"/>
              </w:rPr>
            </w:pPr>
          </w:p>
          <w:p w14:paraId="2E567BCD" w14:textId="77777777" w:rsidR="00EF7882" w:rsidRPr="00AD1359" w:rsidRDefault="00EF7882">
            <w:pPr>
              <w:spacing w:before="40" w:after="40"/>
              <w:jc w:val="both"/>
              <w:rPr>
                <w:rFonts w:ascii="Arial" w:eastAsia="Arial" w:hAnsi="Arial" w:cs="Arial"/>
                <w:sz w:val="22"/>
                <w:szCs w:val="22"/>
                <w:highlight w:val="white"/>
              </w:rPr>
            </w:pPr>
          </w:p>
          <w:p w14:paraId="46D82C42" w14:textId="77777777" w:rsidR="00EF7882" w:rsidRPr="00AD1359" w:rsidRDefault="00EF7882">
            <w:pPr>
              <w:spacing w:before="40" w:after="40"/>
              <w:jc w:val="both"/>
              <w:rPr>
                <w:rFonts w:ascii="Arial" w:eastAsia="Arial" w:hAnsi="Arial" w:cs="Arial"/>
                <w:sz w:val="22"/>
                <w:szCs w:val="22"/>
                <w:highlight w:val="white"/>
              </w:rPr>
            </w:pPr>
          </w:p>
          <w:p w14:paraId="6E26BB93" w14:textId="77777777" w:rsidR="00EF7882" w:rsidRPr="00AD1359" w:rsidRDefault="00EF7882">
            <w:pPr>
              <w:spacing w:before="40" w:after="40"/>
              <w:jc w:val="both"/>
              <w:rPr>
                <w:rFonts w:ascii="Arial" w:eastAsia="Arial" w:hAnsi="Arial" w:cs="Arial"/>
                <w:sz w:val="22"/>
                <w:szCs w:val="22"/>
                <w:highlight w:val="white"/>
              </w:rPr>
            </w:pPr>
          </w:p>
          <w:p w14:paraId="5EF6E598" w14:textId="77777777" w:rsidR="00EF7882" w:rsidRPr="00AD1359" w:rsidRDefault="00EF7882">
            <w:pPr>
              <w:spacing w:before="40" w:after="40"/>
              <w:jc w:val="both"/>
              <w:rPr>
                <w:rFonts w:ascii="Arial" w:eastAsia="Arial" w:hAnsi="Arial" w:cs="Arial"/>
                <w:sz w:val="22"/>
                <w:szCs w:val="22"/>
                <w:highlight w:val="white"/>
              </w:rPr>
            </w:pPr>
          </w:p>
          <w:p w14:paraId="40D2E756" w14:textId="77777777" w:rsidR="00EF7882" w:rsidRPr="00AD1359" w:rsidRDefault="00EF7882">
            <w:pPr>
              <w:spacing w:before="40" w:after="40"/>
              <w:jc w:val="both"/>
              <w:rPr>
                <w:rFonts w:ascii="Arial" w:eastAsia="Arial" w:hAnsi="Arial" w:cs="Arial"/>
                <w:sz w:val="22"/>
                <w:szCs w:val="22"/>
                <w:highlight w:val="white"/>
              </w:rPr>
            </w:pPr>
          </w:p>
          <w:p w14:paraId="7601B664" w14:textId="77777777" w:rsidR="00EF7882" w:rsidRPr="00AD1359" w:rsidRDefault="00EF7882">
            <w:pPr>
              <w:spacing w:before="40" w:after="40"/>
              <w:jc w:val="both"/>
              <w:rPr>
                <w:rFonts w:ascii="Arial" w:eastAsia="Arial" w:hAnsi="Arial" w:cs="Arial"/>
                <w:sz w:val="22"/>
                <w:szCs w:val="22"/>
                <w:highlight w:val="white"/>
              </w:rPr>
            </w:pPr>
          </w:p>
          <w:p w14:paraId="3ABF069A" w14:textId="77777777" w:rsidR="00EF7882" w:rsidRPr="00AD1359" w:rsidRDefault="00EF7882">
            <w:pPr>
              <w:spacing w:before="40" w:after="40"/>
              <w:jc w:val="both"/>
              <w:rPr>
                <w:rFonts w:ascii="Arial" w:eastAsia="Arial" w:hAnsi="Arial" w:cs="Arial"/>
                <w:sz w:val="22"/>
                <w:szCs w:val="22"/>
                <w:highlight w:val="white"/>
              </w:rPr>
            </w:pPr>
          </w:p>
          <w:p w14:paraId="4D6D078E" w14:textId="77777777" w:rsidR="00EF7882" w:rsidRPr="00AD1359" w:rsidRDefault="00EF7882">
            <w:pPr>
              <w:spacing w:before="40" w:after="40"/>
              <w:jc w:val="both"/>
              <w:rPr>
                <w:rFonts w:ascii="Arial" w:eastAsia="Arial" w:hAnsi="Arial" w:cs="Arial"/>
                <w:sz w:val="22"/>
                <w:szCs w:val="22"/>
                <w:highlight w:val="white"/>
              </w:rPr>
            </w:pPr>
          </w:p>
          <w:p w14:paraId="6AC7A29B" w14:textId="77777777" w:rsidR="00EF7882" w:rsidRPr="00AD1359" w:rsidRDefault="00EF7882">
            <w:pPr>
              <w:spacing w:before="40" w:after="40"/>
              <w:jc w:val="both"/>
              <w:rPr>
                <w:rFonts w:ascii="Arial" w:eastAsia="Arial" w:hAnsi="Arial" w:cs="Arial"/>
                <w:sz w:val="22"/>
                <w:szCs w:val="22"/>
                <w:highlight w:val="white"/>
              </w:rPr>
            </w:pPr>
          </w:p>
          <w:p w14:paraId="07B61437" w14:textId="77777777" w:rsidR="00EF7882" w:rsidRPr="00AD1359" w:rsidRDefault="00EF7882">
            <w:pPr>
              <w:spacing w:before="40" w:after="40"/>
              <w:jc w:val="both"/>
              <w:rPr>
                <w:rFonts w:ascii="Arial" w:eastAsia="Arial" w:hAnsi="Arial" w:cs="Arial"/>
                <w:sz w:val="22"/>
                <w:szCs w:val="22"/>
                <w:highlight w:val="white"/>
              </w:rPr>
            </w:pPr>
          </w:p>
          <w:p w14:paraId="6F3237DA" w14:textId="77777777" w:rsidR="00EF7882" w:rsidRPr="00AD1359" w:rsidRDefault="00EF7882">
            <w:pPr>
              <w:spacing w:before="40" w:after="40"/>
              <w:jc w:val="both"/>
              <w:rPr>
                <w:rFonts w:ascii="Arial" w:eastAsia="Arial" w:hAnsi="Arial" w:cs="Arial"/>
                <w:sz w:val="22"/>
                <w:szCs w:val="22"/>
                <w:highlight w:val="white"/>
              </w:rPr>
            </w:pPr>
          </w:p>
          <w:p w14:paraId="74959709" w14:textId="77777777" w:rsidR="00EF7882" w:rsidRPr="00AD1359" w:rsidRDefault="00EF7882">
            <w:pPr>
              <w:spacing w:before="40" w:after="40"/>
              <w:jc w:val="both"/>
              <w:rPr>
                <w:rFonts w:ascii="Arial" w:eastAsia="Arial" w:hAnsi="Arial" w:cs="Arial"/>
                <w:sz w:val="22"/>
                <w:szCs w:val="22"/>
                <w:highlight w:val="white"/>
              </w:rPr>
            </w:pPr>
          </w:p>
          <w:p w14:paraId="29D02364" w14:textId="77777777" w:rsidR="00EF7882" w:rsidRPr="00AD1359" w:rsidRDefault="00EF7882">
            <w:pPr>
              <w:spacing w:before="40" w:after="40"/>
              <w:jc w:val="both"/>
              <w:rPr>
                <w:rFonts w:ascii="Arial" w:eastAsia="Arial" w:hAnsi="Arial" w:cs="Arial"/>
                <w:sz w:val="22"/>
                <w:szCs w:val="22"/>
                <w:highlight w:val="white"/>
              </w:rPr>
            </w:pPr>
          </w:p>
          <w:p w14:paraId="30EA7531" w14:textId="77777777" w:rsidR="00EF7882" w:rsidRPr="00AD1359" w:rsidRDefault="00EF7882">
            <w:pPr>
              <w:spacing w:before="40" w:after="40"/>
              <w:jc w:val="both"/>
              <w:rPr>
                <w:rFonts w:ascii="Arial" w:eastAsia="Arial" w:hAnsi="Arial" w:cs="Arial"/>
                <w:sz w:val="22"/>
                <w:szCs w:val="22"/>
                <w:highlight w:val="white"/>
              </w:rPr>
            </w:pPr>
          </w:p>
          <w:p w14:paraId="2D9EA5AE" w14:textId="77777777" w:rsidR="00EF7882" w:rsidRPr="00AD1359" w:rsidRDefault="00EF7882">
            <w:pPr>
              <w:spacing w:before="40" w:after="40"/>
              <w:jc w:val="both"/>
              <w:rPr>
                <w:rFonts w:ascii="Arial" w:eastAsia="Arial" w:hAnsi="Arial" w:cs="Arial"/>
                <w:sz w:val="22"/>
                <w:szCs w:val="22"/>
                <w:highlight w:val="white"/>
              </w:rPr>
            </w:pPr>
          </w:p>
          <w:p w14:paraId="3A46C5A0" w14:textId="77777777" w:rsidR="00EF7882" w:rsidRPr="00AD1359" w:rsidRDefault="00EF7882">
            <w:pPr>
              <w:spacing w:before="40" w:after="40"/>
              <w:jc w:val="both"/>
              <w:rPr>
                <w:rFonts w:ascii="Arial" w:eastAsia="Arial" w:hAnsi="Arial" w:cs="Arial"/>
                <w:sz w:val="22"/>
                <w:szCs w:val="22"/>
                <w:highlight w:val="white"/>
              </w:rPr>
            </w:pPr>
          </w:p>
          <w:p w14:paraId="4818548E" w14:textId="77777777" w:rsidR="00EF7882" w:rsidRPr="00AD1359" w:rsidRDefault="00EF7882">
            <w:pPr>
              <w:spacing w:before="40" w:after="40"/>
              <w:jc w:val="both"/>
              <w:rPr>
                <w:rFonts w:ascii="Arial" w:eastAsia="Arial" w:hAnsi="Arial" w:cs="Arial"/>
                <w:sz w:val="22"/>
                <w:szCs w:val="22"/>
                <w:highlight w:val="white"/>
              </w:rPr>
            </w:pPr>
          </w:p>
          <w:p w14:paraId="6870A5B9" w14:textId="77777777" w:rsidR="00EF7882" w:rsidRPr="00AD1359" w:rsidRDefault="00EF7882">
            <w:pPr>
              <w:spacing w:before="40" w:after="40"/>
              <w:jc w:val="both"/>
              <w:rPr>
                <w:rFonts w:ascii="Arial" w:eastAsia="Arial" w:hAnsi="Arial" w:cs="Arial"/>
                <w:sz w:val="22"/>
                <w:szCs w:val="22"/>
                <w:highlight w:val="white"/>
              </w:rPr>
            </w:pPr>
          </w:p>
          <w:p w14:paraId="449297C1" w14:textId="77777777" w:rsidR="00EF7882" w:rsidRPr="00AD1359" w:rsidRDefault="00EF7882">
            <w:pPr>
              <w:spacing w:before="40" w:after="40"/>
              <w:jc w:val="both"/>
              <w:rPr>
                <w:rFonts w:ascii="Arial" w:eastAsia="Arial" w:hAnsi="Arial" w:cs="Arial"/>
                <w:sz w:val="22"/>
                <w:szCs w:val="22"/>
                <w:highlight w:val="white"/>
              </w:rPr>
            </w:pPr>
          </w:p>
          <w:p w14:paraId="46D49005" w14:textId="77777777" w:rsidR="00EF7882" w:rsidRPr="00AD1359" w:rsidRDefault="00EF7882">
            <w:pPr>
              <w:spacing w:before="40" w:after="40"/>
              <w:jc w:val="both"/>
              <w:rPr>
                <w:rFonts w:ascii="Arial" w:eastAsia="Arial" w:hAnsi="Arial" w:cs="Arial"/>
                <w:sz w:val="22"/>
                <w:szCs w:val="22"/>
                <w:highlight w:val="white"/>
              </w:rPr>
            </w:pPr>
          </w:p>
          <w:p w14:paraId="63A5DF8A" w14:textId="77777777" w:rsidR="00EF7882" w:rsidRPr="00AD1359" w:rsidRDefault="00EF7882">
            <w:pPr>
              <w:spacing w:before="40" w:after="40"/>
              <w:jc w:val="both"/>
              <w:rPr>
                <w:rFonts w:ascii="Arial" w:eastAsia="Arial" w:hAnsi="Arial" w:cs="Arial"/>
                <w:sz w:val="22"/>
                <w:szCs w:val="22"/>
                <w:highlight w:val="white"/>
              </w:rPr>
            </w:pPr>
          </w:p>
          <w:p w14:paraId="6D7D9529" w14:textId="77777777" w:rsidR="00EF7882" w:rsidRPr="00AD1359" w:rsidRDefault="00EF7882">
            <w:pPr>
              <w:spacing w:before="40" w:after="40"/>
              <w:jc w:val="both"/>
              <w:rPr>
                <w:rFonts w:ascii="Arial" w:eastAsia="Arial" w:hAnsi="Arial" w:cs="Arial"/>
                <w:sz w:val="22"/>
                <w:szCs w:val="22"/>
                <w:highlight w:val="white"/>
              </w:rPr>
            </w:pPr>
          </w:p>
          <w:p w14:paraId="05D0328B" w14:textId="77777777" w:rsidR="00EF7882" w:rsidRPr="00AD1359" w:rsidRDefault="00EF7882">
            <w:pPr>
              <w:spacing w:before="40" w:after="40"/>
              <w:jc w:val="both"/>
              <w:rPr>
                <w:rFonts w:ascii="Arial" w:eastAsia="Arial" w:hAnsi="Arial" w:cs="Arial"/>
                <w:sz w:val="22"/>
                <w:szCs w:val="22"/>
                <w:highlight w:val="white"/>
              </w:rPr>
            </w:pPr>
          </w:p>
          <w:p w14:paraId="1F2FC0A9" w14:textId="77777777" w:rsidR="00EF7882" w:rsidRPr="00AD1359" w:rsidRDefault="00EF7882">
            <w:pPr>
              <w:spacing w:before="40" w:after="40"/>
              <w:jc w:val="both"/>
              <w:rPr>
                <w:rFonts w:ascii="Arial" w:eastAsia="Arial" w:hAnsi="Arial" w:cs="Arial"/>
                <w:sz w:val="22"/>
                <w:szCs w:val="22"/>
                <w:highlight w:val="white"/>
              </w:rPr>
            </w:pPr>
          </w:p>
          <w:p w14:paraId="05FED5C9" w14:textId="77777777" w:rsidR="00EF7882" w:rsidRPr="00AD1359" w:rsidRDefault="00EF7882">
            <w:pPr>
              <w:spacing w:before="40" w:after="40"/>
              <w:jc w:val="both"/>
              <w:rPr>
                <w:rFonts w:ascii="Arial" w:eastAsia="Arial" w:hAnsi="Arial" w:cs="Arial"/>
                <w:sz w:val="22"/>
                <w:szCs w:val="22"/>
                <w:highlight w:val="white"/>
              </w:rPr>
            </w:pPr>
          </w:p>
          <w:p w14:paraId="1C5C30F3" w14:textId="77777777" w:rsidR="00EF7882" w:rsidRPr="00AD1359" w:rsidRDefault="00EF7882">
            <w:pPr>
              <w:spacing w:before="40" w:after="40"/>
              <w:jc w:val="both"/>
              <w:rPr>
                <w:rFonts w:ascii="Arial" w:eastAsia="Arial" w:hAnsi="Arial" w:cs="Arial"/>
                <w:sz w:val="22"/>
                <w:szCs w:val="22"/>
                <w:highlight w:val="white"/>
              </w:rPr>
            </w:pPr>
          </w:p>
          <w:p w14:paraId="17CEA535" w14:textId="77777777" w:rsidR="00EF7882" w:rsidRPr="00AD1359" w:rsidRDefault="00EF7882">
            <w:pPr>
              <w:spacing w:before="40" w:after="40"/>
              <w:jc w:val="both"/>
              <w:rPr>
                <w:rFonts w:ascii="Arial" w:eastAsia="Arial" w:hAnsi="Arial" w:cs="Arial"/>
                <w:sz w:val="22"/>
                <w:szCs w:val="22"/>
                <w:highlight w:val="white"/>
              </w:rPr>
            </w:pPr>
          </w:p>
          <w:p w14:paraId="6DA4AE4E" w14:textId="77777777" w:rsidR="00EF7882" w:rsidRPr="00AD1359" w:rsidRDefault="00EF7882">
            <w:pPr>
              <w:spacing w:before="40" w:after="40"/>
              <w:jc w:val="both"/>
              <w:rPr>
                <w:rFonts w:ascii="Arial" w:eastAsia="Arial" w:hAnsi="Arial" w:cs="Arial"/>
                <w:sz w:val="22"/>
                <w:szCs w:val="22"/>
                <w:highlight w:val="white"/>
              </w:rPr>
            </w:pPr>
          </w:p>
          <w:p w14:paraId="61BFCE2F" w14:textId="77777777" w:rsidR="00EF7882" w:rsidRPr="00AD1359" w:rsidRDefault="00EF7882">
            <w:pPr>
              <w:spacing w:before="40" w:after="40"/>
              <w:jc w:val="both"/>
              <w:rPr>
                <w:rFonts w:ascii="Arial" w:eastAsia="Arial" w:hAnsi="Arial" w:cs="Arial"/>
                <w:sz w:val="22"/>
                <w:szCs w:val="22"/>
                <w:highlight w:val="white"/>
              </w:rPr>
            </w:pPr>
          </w:p>
          <w:p w14:paraId="1655D7FD" w14:textId="77777777" w:rsidR="00EF7882" w:rsidRPr="00AD1359" w:rsidRDefault="00EF7882">
            <w:pPr>
              <w:spacing w:before="40" w:after="40"/>
              <w:jc w:val="both"/>
              <w:rPr>
                <w:rFonts w:ascii="Arial" w:eastAsia="Arial" w:hAnsi="Arial" w:cs="Arial"/>
                <w:sz w:val="22"/>
                <w:szCs w:val="22"/>
                <w:highlight w:val="white"/>
              </w:rPr>
            </w:pPr>
          </w:p>
          <w:p w14:paraId="764BC280" w14:textId="77777777" w:rsidR="00EF7882" w:rsidRPr="00AD1359" w:rsidRDefault="00EF7882">
            <w:pPr>
              <w:spacing w:before="40" w:after="40"/>
              <w:jc w:val="both"/>
              <w:rPr>
                <w:rFonts w:ascii="Arial" w:eastAsia="Arial" w:hAnsi="Arial" w:cs="Arial"/>
                <w:sz w:val="22"/>
                <w:szCs w:val="22"/>
                <w:highlight w:val="white"/>
              </w:rPr>
            </w:pPr>
          </w:p>
          <w:p w14:paraId="53718E2D" w14:textId="77777777" w:rsidR="00EF7882" w:rsidRPr="00AD1359" w:rsidRDefault="00EF7882">
            <w:pPr>
              <w:spacing w:before="40" w:after="40"/>
              <w:jc w:val="both"/>
              <w:rPr>
                <w:rFonts w:ascii="Arial" w:eastAsia="Arial" w:hAnsi="Arial" w:cs="Arial"/>
                <w:sz w:val="22"/>
                <w:szCs w:val="22"/>
                <w:highlight w:val="white"/>
              </w:rPr>
            </w:pPr>
          </w:p>
          <w:p w14:paraId="466840EB" w14:textId="77777777" w:rsidR="00EF7882" w:rsidRPr="00AD1359" w:rsidRDefault="00EF7882">
            <w:pPr>
              <w:spacing w:before="40" w:after="40"/>
              <w:jc w:val="both"/>
              <w:rPr>
                <w:rFonts w:ascii="Arial" w:eastAsia="Arial" w:hAnsi="Arial" w:cs="Arial"/>
                <w:sz w:val="22"/>
                <w:szCs w:val="22"/>
                <w:highlight w:val="white"/>
              </w:rPr>
            </w:pPr>
          </w:p>
          <w:p w14:paraId="288F58C8" w14:textId="77777777" w:rsidR="00EF7882" w:rsidRPr="00AD1359" w:rsidRDefault="00EF7882">
            <w:pPr>
              <w:spacing w:before="40" w:after="40"/>
              <w:jc w:val="both"/>
              <w:rPr>
                <w:rFonts w:ascii="Arial" w:eastAsia="Arial" w:hAnsi="Arial" w:cs="Arial"/>
                <w:sz w:val="22"/>
                <w:szCs w:val="22"/>
                <w:highlight w:val="white"/>
              </w:rPr>
            </w:pPr>
          </w:p>
          <w:p w14:paraId="1E4DA93B" w14:textId="77777777" w:rsidR="00EF7882" w:rsidRPr="00AD1359" w:rsidRDefault="00EF7882">
            <w:pPr>
              <w:spacing w:before="40" w:after="40"/>
              <w:jc w:val="both"/>
              <w:rPr>
                <w:rFonts w:ascii="Arial" w:eastAsia="Arial" w:hAnsi="Arial" w:cs="Arial"/>
                <w:sz w:val="22"/>
                <w:szCs w:val="22"/>
                <w:highlight w:val="white"/>
              </w:rPr>
            </w:pPr>
          </w:p>
          <w:p w14:paraId="2461F53B" w14:textId="77777777" w:rsidR="00EF7882" w:rsidRPr="00AD1359" w:rsidRDefault="00EF7882">
            <w:pPr>
              <w:spacing w:before="40" w:after="40"/>
              <w:jc w:val="both"/>
              <w:rPr>
                <w:rFonts w:ascii="Arial" w:eastAsia="Arial" w:hAnsi="Arial" w:cs="Arial"/>
                <w:sz w:val="22"/>
                <w:szCs w:val="22"/>
                <w:highlight w:val="white"/>
              </w:rPr>
            </w:pPr>
          </w:p>
          <w:p w14:paraId="5D09A622" w14:textId="77777777" w:rsidR="00EF7882" w:rsidRPr="00AD1359" w:rsidRDefault="00EF7882">
            <w:pPr>
              <w:spacing w:before="40" w:after="40"/>
              <w:jc w:val="both"/>
              <w:rPr>
                <w:rFonts w:ascii="Arial" w:eastAsia="Arial" w:hAnsi="Arial" w:cs="Arial"/>
                <w:sz w:val="22"/>
                <w:szCs w:val="22"/>
                <w:highlight w:val="white"/>
              </w:rPr>
            </w:pPr>
          </w:p>
          <w:p w14:paraId="56374E0D" w14:textId="77777777" w:rsidR="00EF7882" w:rsidRPr="00AD1359" w:rsidRDefault="00EF7882">
            <w:pPr>
              <w:spacing w:before="40" w:after="40"/>
              <w:jc w:val="both"/>
              <w:rPr>
                <w:rFonts w:ascii="Arial" w:eastAsia="Arial" w:hAnsi="Arial" w:cs="Arial"/>
                <w:sz w:val="22"/>
                <w:szCs w:val="22"/>
                <w:highlight w:val="white"/>
              </w:rPr>
            </w:pPr>
          </w:p>
          <w:p w14:paraId="22BA318D" w14:textId="77777777" w:rsidR="00EF7882" w:rsidRPr="00AD1359" w:rsidRDefault="00EF7882">
            <w:pPr>
              <w:spacing w:before="40" w:after="40"/>
              <w:jc w:val="both"/>
              <w:rPr>
                <w:rFonts w:ascii="Arial" w:eastAsia="Arial" w:hAnsi="Arial" w:cs="Arial"/>
                <w:sz w:val="22"/>
                <w:szCs w:val="22"/>
                <w:highlight w:val="white"/>
              </w:rPr>
            </w:pPr>
          </w:p>
          <w:p w14:paraId="5C0BA61E" w14:textId="77777777" w:rsidR="00EF7882" w:rsidRPr="00AD1359" w:rsidRDefault="00EF7882">
            <w:pPr>
              <w:spacing w:before="40" w:after="40"/>
              <w:jc w:val="both"/>
              <w:rPr>
                <w:rFonts w:ascii="Arial" w:eastAsia="Arial" w:hAnsi="Arial" w:cs="Arial"/>
                <w:sz w:val="22"/>
                <w:szCs w:val="22"/>
                <w:highlight w:val="white"/>
              </w:rPr>
            </w:pPr>
          </w:p>
          <w:p w14:paraId="45F0BA12" w14:textId="77777777" w:rsidR="00EF7882" w:rsidRPr="00AD1359" w:rsidRDefault="00EF7882">
            <w:pPr>
              <w:spacing w:before="40" w:after="40"/>
              <w:jc w:val="both"/>
              <w:rPr>
                <w:rFonts w:ascii="Arial" w:eastAsia="Arial" w:hAnsi="Arial" w:cs="Arial"/>
                <w:sz w:val="22"/>
                <w:szCs w:val="22"/>
                <w:highlight w:val="white"/>
              </w:rPr>
            </w:pPr>
          </w:p>
          <w:p w14:paraId="3F1F10F7" w14:textId="77777777" w:rsidR="00EF7882" w:rsidRPr="00AD1359" w:rsidRDefault="00EF7882">
            <w:pPr>
              <w:spacing w:before="40" w:after="40"/>
              <w:jc w:val="both"/>
              <w:rPr>
                <w:rFonts w:ascii="Arial" w:eastAsia="Arial" w:hAnsi="Arial" w:cs="Arial"/>
                <w:sz w:val="22"/>
                <w:szCs w:val="22"/>
                <w:highlight w:val="white"/>
                <w:lang w:val="mn-MN"/>
              </w:rPr>
            </w:pPr>
          </w:p>
          <w:p w14:paraId="37F137F1" w14:textId="77777777" w:rsidR="002730EC" w:rsidRPr="00AD1359" w:rsidRDefault="002730EC">
            <w:pPr>
              <w:spacing w:before="40" w:after="40"/>
              <w:jc w:val="both"/>
              <w:rPr>
                <w:rFonts w:ascii="Arial" w:eastAsia="Arial" w:hAnsi="Arial" w:cs="Arial"/>
                <w:sz w:val="22"/>
                <w:szCs w:val="22"/>
                <w:highlight w:val="white"/>
                <w:lang w:val="mn-MN"/>
              </w:rPr>
            </w:pPr>
          </w:p>
          <w:p w14:paraId="4CC24A29" w14:textId="77777777" w:rsidR="002730EC" w:rsidRPr="00AD1359" w:rsidRDefault="002730EC">
            <w:pPr>
              <w:spacing w:before="40" w:after="40"/>
              <w:jc w:val="both"/>
              <w:rPr>
                <w:rFonts w:ascii="Arial" w:eastAsia="Arial" w:hAnsi="Arial" w:cs="Arial"/>
                <w:sz w:val="22"/>
                <w:szCs w:val="22"/>
                <w:highlight w:val="white"/>
                <w:lang w:val="mn-MN"/>
              </w:rPr>
            </w:pPr>
          </w:p>
          <w:p w14:paraId="30C89D40" w14:textId="77777777" w:rsidR="002730EC" w:rsidRPr="00AD1359" w:rsidRDefault="002730EC">
            <w:pPr>
              <w:spacing w:before="40" w:after="40"/>
              <w:jc w:val="both"/>
              <w:rPr>
                <w:rFonts w:ascii="Arial" w:eastAsia="Arial" w:hAnsi="Arial" w:cs="Arial"/>
                <w:sz w:val="22"/>
                <w:szCs w:val="22"/>
                <w:highlight w:val="white"/>
                <w:lang w:val="mn-MN"/>
              </w:rPr>
            </w:pPr>
          </w:p>
          <w:p w14:paraId="5252C292" w14:textId="77777777" w:rsidR="002730EC" w:rsidRPr="00AD1359" w:rsidRDefault="002730EC">
            <w:pPr>
              <w:spacing w:before="40" w:after="40"/>
              <w:jc w:val="both"/>
              <w:rPr>
                <w:rFonts w:ascii="Arial" w:eastAsia="Arial" w:hAnsi="Arial" w:cs="Arial"/>
                <w:sz w:val="22"/>
                <w:szCs w:val="22"/>
                <w:highlight w:val="white"/>
                <w:lang w:val="mn-MN"/>
              </w:rPr>
            </w:pPr>
          </w:p>
          <w:p w14:paraId="1AF53262" w14:textId="77777777" w:rsidR="002730EC" w:rsidRPr="00AD1359" w:rsidRDefault="002730EC">
            <w:pPr>
              <w:spacing w:before="40" w:after="40"/>
              <w:jc w:val="both"/>
              <w:rPr>
                <w:rFonts w:ascii="Arial" w:eastAsia="Arial" w:hAnsi="Arial" w:cs="Arial"/>
                <w:sz w:val="22"/>
                <w:szCs w:val="22"/>
                <w:highlight w:val="white"/>
                <w:lang w:val="mn-MN"/>
              </w:rPr>
            </w:pPr>
          </w:p>
          <w:p w14:paraId="06398660" w14:textId="77777777" w:rsidR="002730EC" w:rsidRPr="00AD1359" w:rsidRDefault="002730EC">
            <w:pPr>
              <w:spacing w:before="40" w:after="40"/>
              <w:jc w:val="both"/>
              <w:rPr>
                <w:rFonts w:ascii="Arial" w:eastAsia="Arial" w:hAnsi="Arial" w:cs="Arial"/>
                <w:sz w:val="22"/>
                <w:szCs w:val="22"/>
                <w:highlight w:val="white"/>
                <w:lang w:val="mn-MN"/>
              </w:rPr>
            </w:pPr>
          </w:p>
          <w:p w14:paraId="50DFC4C0" w14:textId="77777777" w:rsidR="002730EC" w:rsidRPr="00AD1359" w:rsidRDefault="002730EC">
            <w:pPr>
              <w:spacing w:before="40" w:after="40"/>
              <w:jc w:val="both"/>
              <w:rPr>
                <w:rFonts w:ascii="Arial" w:eastAsia="Arial" w:hAnsi="Arial" w:cs="Arial"/>
                <w:sz w:val="22"/>
                <w:szCs w:val="22"/>
                <w:highlight w:val="white"/>
                <w:lang w:val="mn-MN"/>
              </w:rPr>
            </w:pPr>
          </w:p>
          <w:p w14:paraId="187D1FCB" w14:textId="77777777" w:rsidR="002730EC" w:rsidRPr="00AD1359" w:rsidRDefault="002730EC">
            <w:pPr>
              <w:spacing w:before="40" w:after="40"/>
              <w:jc w:val="both"/>
              <w:rPr>
                <w:rFonts w:ascii="Arial" w:eastAsia="Arial" w:hAnsi="Arial" w:cs="Arial"/>
                <w:sz w:val="22"/>
                <w:szCs w:val="22"/>
                <w:highlight w:val="white"/>
                <w:lang w:val="mn-MN"/>
              </w:rPr>
            </w:pPr>
          </w:p>
          <w:p w14:paraId="1EFDADE7" w14:textId="77777777" w:rsidR="002730EC" w:rsidRPr="00AD1359" w:rsidRDefault="002730EC">
            <w:pPr>
              <w:spacing w:before="40" w:after="40"/>
              <w:jc w:val="both"/>
              <w:rPr>
                <w:rFonts w:ascii="Arial" w:eastAsia="Arial" w:hAnsi="Arial" w:cs="Arial"/>
                <w:sz w:val="22"/>
                <w:szCs w:val="22"/>
                <w:highlight w:val="white"/>
                <w:lang w:val="mn-MN"/>
              </w:rPr>
            </w:pPr>
          </w:p>
          <w:p w14:paraId="3451BE2E" w14:textId="77777777" w:rsidR="002730EC" w:rsidRPr="00AD1359" w:rsidRDefault="002730EC">
            <w:pPr>
              <w:spacing w:before="40" w:after="40"/>
              <w:jc w:val="both"/>
              <w:rPr>
                <w:rFonts w:ascii="Arial" w:eastAsia="Arial" w:hAnsi="Arial" w:cs="Arial"/>
                <w:sz w:val="22"/>
                <w:szCs w:val="22"/>
                <w:highlight w:val="white"/>
                <w:lang w:val="mn-MN"/>
              </w:rPr>
            </w:pPr>
          </w:p>
          <w:p w14:paraId="0E638D7E" w14:textId="77777777" w:rsidR="002730EC" w:rsidRPr="00AD1359" w:rsidRDefault="002730EC">
            <w:pPr>
              <w:spacing w:before="40" w:after="40"/>
              <w:jc w:val="both"/>
              <w:rPr>
                <w:rFonts w:ascii="Arial" w:eastAsia="Arial" w:hAnsi="Arial" w:cs="Arial"/>
                <w:sz w:val="22"/>
                <w:szCs w:val="22"/>
                <w:highlight w:val="white"/>
                <w:lang w:val="mn-MN"/>
              </w:rPr>
            </w:pPr>
          </w:p>
          <w:p w14:paraId="269F4004" w14:textId="77777777" w:rsidR="002730EC" w:rsidRPr="00AD1359" w:rsidRDefault="002730EC">
            <w:pPr>
              <w:spacing w:before="40" w:after="40"/>
              <w:jc w:val="both"/>
              <w:rPr>
                <w:rFonts w:ascii="Arial" w:eastAsia="Arial" w:hAnsi="Arial" w:cs="Arial"/>
                <w:sz w:val="22"/>
                <w:szCs w:val="22"/>
                <w:highlight w:val="white"/>
                <w:lang w:val="mn-MN"/>
              </w:rPr>
            </w:pPr>
          </w:p>
          <w:p w14:paraId="0F652351" w14:textId="77777777" w:rsidR="002730EC" w:rsidRPr="00AD1359" w:rsidRDefault="002730EC">
            <w:pPr>
              <w:spacing w:before="40" w:after="40"/>
              <w:jc w:val="both"/>
              <w:rPr>
                <w:rFonts w:ascii="Arial" w:eastAsia="Arial" w:hAnsi="Arial" w:cs="Arial"/>
                <w:sz w:val="22"/>
                <w:szCs w:val="22"/>
                <w:highlight w:val="white"/>
                <w:lang w:val="mn-MN"/>
              </w:rPr>
            </w:pPr>
          </w:p>
          <w:p w14:paraId="7F755CE4" w14:textId="77777777" w:rsidR="002730EC" w:rsidRPr="00AD1359" w:rsidRDefault="002730EC">
            <w:pPr>
              <w:spacing w:before="40" w:after="40"/>
              <w:jc w:val="both"/>
              <w:rPr>
                <w:rFonts w:ascii="Arial" w:eastAsia="Arial" w:hAnsi="Arial" w:cs="Arial"/>
                <w:sz w:val="22"/>
                <w:szCs w:val="22"/>
                <w:highlight w:val="white"/>
                <w:lang w:val="mn-MN"/>
              </w:rPr>
            </w:pPr>
          </w:p>
          <w:p w14:paraId="56CC4947" w14:textId="77777777" w:rsidR="002730EC" w:rsidRPr="00AD1359" w:rsidRDefault="002730EC">
            <w:pPr>
              <w:spacing w:before="40" w:after="40"/>
              <w:jc w:val="both"/>
              <w:rPr>
                <w:rFonts w:ascii="Arial" w:eastAsia="Arial" w:hAnsi="Arial" w:cs="Arial"/>
                <w:sz w:val="22"/>
                <w:szCs w:val="22"/>
                <w:highlight w:val="white"/>
                <w:lang w:val="mn-MN"/>
              </w:rPr>
            </w:pPr>
          </w:p>
          <w:p w14:paraId="5EC7EF8C" w14:textId="77777777" w:rsidR="002730EC" w:rsidRPr="00AD1359" w:rsidRDefault="002730EC">
            <w:pPr>
              <w:spacing w:before="40" w:after="40"/>
              <w:jc w:val="both"/>
              <w:rPr>
                <w:rFonts w:ascii="Arial" w:eastAsia="Arial" w:hAnsi="Arial" w:cs="Arial"/>
                <w:sz w:val="22"/>
                <w:szCs w:val="22"/>
                <w:highlight w:val="white"/>
                <w:lang w:val="mn-MN"/>
              </w:rPr>
            </w:pPr>
          </w:p>
          <w:p w14:paraId="5653ED4C" w14:textId="77777777" w:rsidR="002730EC" w:rsidRPr="00AD1359" w:rsidRDefault="002730EC">
            <w:pPr>
              <w:spacing w:before="40" w:after="40"/>
              <w:jc w:val="both"/>
              <w:rPr>
                <w:rFonts w:ascii="Arial" w:eastAsia="Arial" w:hAnsi="Arial" w:cs="Arial"/>
                <w:sz w:val="22"/>
                <w:szCs w:val="22"/>
                <w:highlight w:val="white"/>
                <w:lang w:val="mn-MN"/>
              </w:rPr>
            </w:pPr>
          </w:p>
          <w:p w14:paraId="1F39B009" w14:textId="77777777" w:rsidR="002730EC" w:rsidRPr="00AD1359" w:rsidRDefault="002730EC">
            <w:pPr>
              <w:spacing w:before="40" w:after="40"/>
              <w:jc w:val="both"/>
              <w:rPr>
                <w:rFonts w:ascii="Arial" w:eastAsia="Arial" w:hAnsi="Arial" w:cs="Arial"/>
                <w:sz w:val="22"/>
                <w:szCs w:val="22"/>
                <w:highlight w:val="white"/>
                <w:lang w:val="mn-MN"/>
              </w:rPr>
            </w:pPr>
          </w:p>
          <w:p w14:paraId="7188EE92" w14:textId="77777777" w:rsidR="002730EC" w:rsidRPr="00AD1359" w:rsidRDefault="002730EC">
            <w:pPr>
              <w:spacing w:before="40" w:after="40"/>
              <w:jc w:val="both"/>
              <w:rPr>
                <w:rFonts w:ascii="Arial" w:eastAsia="Arial" w:hAnsi="Arial" w:cs="Arial"/>
                <w:sz w:val="22"/>
                <w:szCs w:val="22"/>
                <w:highlight w:val="white"/>
                <w:lang w:val="mn-MN"/>
              </w:rPr>
            </w:pPr>
          </w:p>
          <w:p w14:paraId="7221910A" w14:textId="77777777" w:rsidR="002730EC" w:rsidRPr="00AD1359" w:rsidRDefault="002730EC">
            <w:pPr>
              <w:spacing w:before="40" w:after="40"/>
              <w:jc w:val="both"/>
              <w:rPr>
                <w:rFonts w:ascii="Arial" w:eastAsia="Arial" w:hAnsi="Arial" w:cs="Arial"/>
                <w:sz w:val="22"/>
                <w:szCs w:val="22"/>
                <w:highlight w:val="white"/>
                <w:lang w:val="mn-MN"/>
              </w:rPr>
            </w:pPr>
          </w:p>
          <w:p w14:paraId="2A5C77EF" w14:textId="77777777" w:rsidR="002730EC" w:rsidRPr="00AD1359" w:rsidRDefault="002730EC">
            <w:pPr>
              <w:spacing w:before="40" w:after="40"/>
              <w:jc w:val="both"/>
              <w:rPr>
                <w:rFonts w:ascii="Arial" w:eastAsia="Arial" w:hAnsi="Arial" w:cs="Arial"/>
                <w:sz w:val="22"/>
                <w:szCs w:val="22"/>
                <w:highlight w:val="white"/>
                <w:lang w:val="mn-MN"/>
              </w:rPr>
            </w:pPr>
          </w:p>
          <w:p w14:paraId="37FB9049" w14:textId="77777777" w:rsidR="000C70D5" w:rsidRPr="000C70D5" w:rsidRDefault="000C70D5">
            <w:pPr>
              <w:spacing w:before="40" w:after="40"/>
              <w:jc w:val="both"/>
              <w:rPr>
                <w:rFonts w:ascii="Arial" w:eastAsia="Arial" w:hAnsi="Arial" w:cs="Arial"/>
                <w:sz w:val="22"/>
                <w:szCs w:val="22"/>
                <w:highlight w:val="white"/>
                <w:lang w:val="en-US"/>
              </w:rPr>
            </w:pPr>
          </w:p>
          <w:p w14:paraId="52D3F99B" w14:textId="198F0B4E" w:rsidR="00EF7882" w:rsidRPr="00AD1359" w:rsidRDefault="00000000">
            <w:pPr>
              <w:pStyle w:val="ListParagraph"/>
              <w:numPr>
                <w:ilvl w:val="0"/>
                <w:numId w:val="41"/>
              </w:numPr>
              <w:spacing w:before="40" w:after="40"/>
              <w:jc w:val="both"/>
              <w:rPr>
                <w:rFonts w:ascii="Arial" w:eastAsia="Arial" w:hAnsi="Arial" w:cs="Arial"/>
                <w:sz w:val="22"/>
                <w:szCs w:val="22"/>
                <w:highlight w:val="white"/>
              </w:rPr>
            </w:pPr>
            <w:r w:rsidRPr="00AD1359">
              <w:rPr>
                <w:rFonts w:ascii="Arial" w:eastAsia="Arial" w:hAnsi="Arial" w:cs="Arial"/>
                <w:sz w:val="22"/>
                <w:szCs w:val="22"/>
                <w:highlight w:val="white"/>
              </w:rPr>
              <w:t>Ахмад настны эрүүл мэндийг хамгаалах</w:t>
            </w:r>
          </w:p>
          <w:p w14:paraId="291B8734" w14:textId="77777777" w:rsidR="00EF7882" w:rsidRPr="00AD1359" w:rsidRDefault="00EF7882">
            <w:pPr>
              <w:spacing w:before="40" w:after="40"/>
              <w:jc w:val="both"/>
              <w:rPr>
                <w:rFonts w:ascii="Arial" w:eastAsia="Arial" w:hAnsi="Arial" w:cs="Arial"/>
                <w:sz w:val="22"/>
                <w:szCs w:val="22"/>
                <w:highlight w:val="white"/>
              </w:rPr>
            </w:pPr>
          </w:p>
          <w:p w14:paraId="201E8BD7" w14:textId="77777777" w:rsidR="00EF7882" w:rsidRPr="00AD1359" w:rsidRDefault="00EF7882">
            <w:pPr>
              <w:spacing w:before="40" w:after="40"/>
              <w:jc w:val="both"/>
              <w:rPr>
                <w:rFonts w:ascii="Arial" w:eastAsia="Arial" w:hAnsi="Arial" w:cs="Arial"/>
                <w:sz w:val="22"/>
                <w:szCs w:val="22"/>
                <w:highlight w:val="white"/>
              </w:rPr>
            </w:pPr>
          </w:p>
          <w:p w14:paraId="4EE7888D" w14:textId="77777777" w:rsidR="00EF7882" w:rsidRPr="00AD1359" w:rsidRDefault="00EF7882">
            <w:pPr>
              <w:spacing w:before="40" w:after="40"/>
              <w:jc w:val="both"/>
              <w:rPr>
                <w:rFonts w:ascii="Arial" w:eastAsia="Arial" w:hAnsi="Arial" w:cs="Arial"/>
                <w:sz w:val="22"/>
                <w:szCs w:val="22"/>
                <w:highlight w:val="white"/>
              </w:rPr>
            </w:pPr>
          </w:p>
          <w:p w14:paraId="236E7413" w14:textId="77777777" w:rsidR="00EF7882" w:rsidRPr="00AD1359" w:rsidRDefault="00EF7882">
            <w:pPr>
              <w:spacing w:before="40" w:after="40"/>
              <w:jc w:val="both"/>
              <w:rPr>
                <w:rFonts w:ascii="Arial" w:eastAsia="Arial" w:hAnsi="Arial" w:cs="Arial"/>
                <w:sz w:val="22"/>
                <w:szCs w:val="22"/>
                <w:highlight w:val="white"/>
              </w:rPr>
            </w:pPr>
          </w:p>
          <w:p w14:paraId="5F67B120" w14:textId="77777777" w:rsidR="00EF7882" w:rsidRPr="00AD1359" w:rsidRDefault="00EF7882">
            <w:pPr>
              <w:spacing w:before="40" w:after="40"/>
              <w:jc w:val="both"/>
              <w:rPr>
                <w:rFonts w:ascii="Arial" w:eastAsia="Arial" w:hAnsi="Arial" w:cs="Arial"/>
                <w:sz w:val="22"/>
                <w:szCs w:val="22"/>
                <w:highlight w:val="white"/>
              </w:rPr>
            </w:pPr>
          </w:p>
          <w:p w14:paraId="2803099E" w14:textId="77777777" w:rsidR="00EF7882" w:rsidRPr="00AD1359" w:rsidRDefault="00EF7882">
            <w:pPr>
              <w:spacing w:before="40" w:after="40"/>
              <w:jc w:val="both"/>
              <w:rPr>
                <w:rFonts w:ascii="Arial" w:eastAsia="Arial" w:hAnsi="Arial" w:cs="Arial"/>
                <w:sz w:val="22"/>
                <w:szCs w:val="22"/>
                <w:highlight w:val="white"/>
              </w:rPr>
            </w:pPr>
          </w:p>
          <w:p w14:paraId="1794C8F2" w14:textId="77777777" w:rsidR="00EF7882" w:rsidRPr="00AD1359" w:rsidRDefault="00EF7882">
            <w:pPr>
              <w:spacing w:before="40" w:after="40"/>
              <w:jc w:val="both"/>
              <w:rPr>
                <w:rFonts w:ascii="Arial" w:eastAsia="Arial" w:hAnsi="Arial" w:cs="Arial"/>
                <w:sz w:val="22"/>
                <w:szCs w:val="22"/>
                <w:highlight w:val="white"/>
              </w:rPr>
            </w:pPr>
          </w:p>
          <w:p w14:paraId="41ED9786" w14:textId="77777777" w:rsidR="00EF7882" w:rsidRPr="00AD1359" w:rsidRDefault="00EF7882">
            <w:pPr>
              <w:spacing w:before="40" w:after="40"/>
              <w:jc w:val="both"/>
              <w:rPr>
                <w:rFonts w:ascii="Arial" w:eastAsia="Arial" w:hAnsi="Arial" w:cs="Arial"/>
                <w:sz w:val="22"/>
                <w:szCs w:val="22"/>
                <w:highlight w:val="white"/>
              </w:rPr>
            </w:pPr>
          </w:p>
          <w:p w14:paraId="52DABE94" w14:textId="77777777" w:rsidR="00EF7882" w:rsidRPr="00AD1359" w:rsidRDefault="00EF7882">
            <w:pPr>
              <w:spacing w:before="40" w:after="40"/>
              <w:jc w:val="both"/>
              <w:rPr>
                <w:rFonts w:ascii="Arial" w:eastAsia="Arial" w:hAnsi="Arial" w:cs="Arial"/>
                <w:sz w:val="22"/>
                <w:szCs w:val="22"/>
                <w:highlight w:val="white"/>
              </w:rPr>
            </w:pPr>
          </w:p>
          <w:p w14:paraId="2CCE17DF" w14:textId="77777777" w:rsidR="00EF7882" w:rsidRPr="00AD1359" w:rsidRDefault="00EF7882">
            <w:pPr>
              <w:spacing w:before="40" w:after="40"/>
              <w:jc w:val="both"/>
              <w:rPr>
                <w:rFonts w:ascii="Arial" w:eastAsia="Arial" w:hAnsi="Arial" w:cs="Arial"/>
                <w:sz w:val="22"/>
                <w:szCs w:val="22"/>
                <w:highlight w:val="white"/>
              </w:rPr>
            </w:pPr>
          </w:p>
          <w:p w14:paraId="79769342" w14:textId="77777777" w:rsidR="00EF7882" w:rsidRPr="00AD1359" w:rsidRDefault="00EF7882">
            <w:pPr>
              <w:spacing w:before="40" w:after="40"/>
              <w:jc w:val="both"/>
              <w:rPr>
                <w:rFonts w:ascii="Arial" w:eastAsia="Arial" w:hAnsi="Arial" w:cs="Arial"/>
                <w:sz w:val="22"/>
                <w:szCs w:val="22"/>
                <w:highlight w:val="white"/>
              </w:rPr>
            </w:pPr>
          </w:p>
          <w:p w14:paraId="54FC5598" w14:textId="77777777" w:rsidR="00EF7882" w:rsidRPr="00AD1359" w:rsidRDefault="00EF7882">
            <w:pPr>
              <w:spacing w:before="40" w:after="40"/>
              <w:jc w:val="both"/>
              <w:rPr>
                <w:rFonts w:ascii="Arial" w:eastAsia="Arial" w:hAnsi="Arial" w:cs="Arial"/>
                <w:sz w:val="22"/>
                <w:szCs w:val="22"/>
                <w:highlight w:val="white"/>
              </w:rPr>
            </w:pPr>
          </w:p>
          <w:p w14:paraId="6F6C838E" w14:textId="77777777" w:rsidR="00EF7882" w:rsidRPr="00AD1359" w:rsidRDefault="00EF7882">
            <w:pPr>
              <w:spacing w:before="40" w:after="40"/>
              <w:jc w:val="both"/>
              <w:rPr>
                <w:rFonts w:ascii="Arial" w:eastAsia="Arial" w:hAnsi="Arial" w:cs="Arial"/>
                <w:sz w:val="22"/>
                <w:szCs w:val="22"/>
                <w:highlight w:val="white"/>
              </w:rPr>
            </w:pPr>
          </w:p>
          <w:p w14:paraId="30FFC889" w14:textId="77777777" w:rsidR="00EF7882" w:rsidRPr="00AD1359" w:rsidRDefault="00EF7882">
            <w:pPr>
              <w:spacing w:before="40" w:after="40"/>
              <w:jc w:val="both"/>
              <w:rPr>
                <w:rFonts w:ascii="Arial" w:eastAsia="Arial" w:hAnsi="Arial" w:cs="Arial"/>
                <w:sz w:val="22"/>
                <w:szCs w:val="22"/>
                <w:highlight w:val="white"/>
              </w:rPr>
            </w:pPr>
          </w:p>
          <w:p w14:paraId="5FBD039D" w14:textId="77777777" w:rsidR="00EF7882" w:rsidRPr="00AD1359" w:rsidRDefault="00EF7882">
            <w:pPr>
              <w:spacing w:before="40" w:after="40"/>
              <w:jc w:val="both"/>
              <w:rPr>
                <w:rFonts w:ascii="Arial" w:eastAsia="Arial" w:hAnsi="Arial" w:cs="Arial"/>
                <w:sz w:val="22"/>
                <w:szCs w:val="22"/>
                <w:highlight w:val="white"/>
              </w:rPr>
            </w:pPr>
          </w:p>
          <w:p w14:paraId="714081B0" w14:textId="77777777" w:rsidR="00EF7882" w:rsidRPr="00AD1359" w:rsidRDefault="00EF7882">
            <w:pPr>
              <w:spacing w:before="40" w:after="40"/>
              <w:jc w:val="both"/>
              <w:rPr>
                <w:rFonts w:ascii="Arial" w:eastAsia="Arial" w:hAnsi="Arial" w:cs="Arial"/>
                <w:sz w:val="22"/>
                <w:szCs w:val="22"/>
                <w:highlight w:val="white"/>
              </w:rPr>
            </w:pPr>
          </w:p>
          <w:p w14:paraId="52BC2D1B" w14:textId="77777777" w:rsidR="00EF7882" w:rsidRPr="00AD1359" w:rsidRDefault="00EF7882">
            <w:pPr>
              <w:spacing w:before="40" w:after="40"/>
              <w:jc w:val="both"/>
              <w:rPr>
                <w:rFonts w:ascii="Arial" w:eastAsia="Arial" w:hAnsi="Arial" w:cs="Arial"/>
                <w:sz w:val="22"/>
                <w:szCs w:val="22"/>
                <w:highlight w:val="white"/>
              </w:rPr>
            </w:pPr>
          </w:p>
          <w:p w14:paraId="181B3B81" w14:textId="77777777" w:rsidR="00EF7882" w:rsidRPr="00AD1359" w:rsidRDefault="00EF7882">
            <w:pPr>
              <w:spacing w:before="40" w:after="40"/>
              <w:jc w:val="both"/>
              <w:rPr>
                <w:rFonts w:ascii="Arial" w:eastAsia="Arial" w:hAnsi="Arial" w:cs="Arial"/>
                <w:sz w:val="22"/>
                <w:szCs w:val="22"/>
                <w:highlight w:val="white"/>
              </w:rPr>
            </w:pPr>
          </w:p>
          <w:p w14:paraId="67C67D68" w14:textId="77777777" w:rsidR="00EF7882" w:rsidRPr="00AD1359" w:rsidRDefault="00EF7882">
            <w:pPr>
              <w:spacing w:before="40" w:after="40"/>
              <w:jc w:val="both"/>
              <w:rPr>
                <w:rFonts w:ascii="Arial" w:eastAsia="Arial" w:hAnsi="Arial" w:cs="Arial"/>
                <w:sz w:val="22"/>
                <w:szCs w:val="22"/>
                <w:highlight w:val="white"/>
              </w:rPr>
            </w:pPr>
          </w:p>
          <w:p w14:paraId="44C5EBCD" w14:textId="77777777" w:rsidR="00EF7882" w:rsidRPr="00AD1359" w:rsidRDefault="00EF7882">
            <w:pPr>
              <w:spacing w:before="40" w:after="40"/>
              <w:jc w:val="both"/>
              <w:rPr>
                <w:rFonts w:ascii="Arial" w:eastAsia="Arial" w:hAnsi="Arial" w:cs="Arial"/>
                <w:sz w:val="22"/>
                <w:szCs w:val="22"/>
                <w:highlight w:val="white"/>
              </w:rPr>
            </w:pPr>
          </w:p>
          <w:p w14:paraId="77F3FC53" w14:textId="77777777" w:rsidR="00EF7882" w:rsidRPr="00AD1359" w:rsidRDefault="00EF7882">
            <w:pPr>
              <w:spacing w:before="40" w:after="40"/>
              <w:jc w:val="both"/>
              <w:rPr>
                <w:rFonts w:ascii="Arial" w:eastAsia="Arial" w:hAnsi="Arial" w:cs="Arial"/>
                <w:sz w:val="22"/>
                <w:szCs w:val="22"/>
                <w:highlight w:val="white"/>
              </w:rPr>
            </w:pPr>
          </w:p>
          <w:p w14:paraId="6623E8B9" w14:textId="77777777" w:rsidR="00EF7882" w:rsidRPr="00AD1359" w:rsidRDefault="00EF7882">
            <w:pPr>
              <w:spacing w:before="40" w:after="40"/>
              <w:jc w:val="both"/>
              <w:rPr>
                <w:rFonts w:ascii="Arial" w:eastAsia="Arial" w:hAnsi="Arial" w:cs="Arial"/>
                <w:sz w:val="22"/>
                <w:szCs w:val="22"/>
                <w:highlight w:val="white"/>
              </w:rPr>
            </w:pPr>
          </w:p>
          <w:p w14:paraId="0AA3E2B1" w14:textId="77777777" w:rsidR="00EF7882" w:rsidRPr="00AD1359" w:rsidRDefault="00EF7882">
            <w:pPr>
              <w:spacing w:before="40" w:after="40"/>
              <w:jc w:val="both"/>
              <w:rPr>
                <w:rFonts w:ascii="Arial" w:eastAsia="Arial" w:hAnsi="Arial" w:cs="Arial"/>
                <w:sz w:val="22"/>
                <w:szCs w:val="22"/>
                <w:highlight w:val="white"/>
              </w:rPr>
            </w:pPr>
          </w:p>
          <w:p w14:paraId="4C3C5FD7" w14:textId="77777777" w:rsidR="00EF7882" w:rsidRPr="00AD1359" w:rsidRDefault="00EF7882">
            <w:pPr>
              <w:spacing w:before="40" w:after="40"/>
              <w:jc w:val="both"/>
              <w:rPr>
                <w:rFonts w:ascii="Arial" w:eastAsia="Arial" w:hAnsi="Arial" w:cs="Arial"/>
                <w:sz w:val="22"/>
                <w:szCs w:val="22"/>
                <w:highlight w:val="white"/>
              </w:rPr>
            </w:pPr>
          </w:p>
          <w:p w14:paraId="43359625" w14:textId="77777777" w:rsidR="00EF7882" w:rsidRPr="00AD1359" w:rsidRDefault="00EF7882">
            <w:pPr>
              <w:spacing w:before="40" w:after="40"/>
              <w:jc w:val="both"/>
              <w:rPr>
                <w:rFonts w:ascii="Arial" w:eastAsia="Arial" w:hAnsi="Arial" w:cs="Arial"/>
                <w:sz w:val="22"/>
                <w:szCs w:val="22"/>
                <w:highlight w:val="white"/>
              </w:rPr>
            </w:pPr>
          </w:p>
          <w:p w14:paraId="79CDD783" w14:textId="77777777" w:rsidR="00EF7882" w:rsidRPr="00AD1359" w:rsidRDefault="00EF7882">
            <w:pPr>
              <w:spacing w:before="40" w:after="40"/>
              <w:jc w:val="both"/>
              <w:rPr>
                <w:rFonts w:ascii="Arial" w:eastAsia="Arial" w:hAnsi="Arial" w:cs="Arial"/>
                <w:sz w:val="22"/>
                <w:szCs w:val="22"/>
                <w:highlight w:val="white"/>
              </w:rPr>
            </w:pPr>
          </w:p>
          <w:p w14:paraId="68D1C721" w14:textId="77777777" w:rsidR="00EF7882" w:rsidRPr="00AD1359" w:rsidRDefault="00EF7882">
            <w:pPr>
              <w:spacing w:before="40" w:after="40"/>
              <w:jc w:val="both"/>
              <w:rPr>
                <w:rFonts w:ascii="Arial" w:eastAsia="Arial" w:hAnsi="Arial" w:cs="Arial"/>
                <w:sz w:val="22"/>
                <w:szCs w:val="22"/>
                <w:highlight w:val="white"/>
              </w:rPr>
            </w:pPr>
          </w:p>
          <w:p w14:paraId="52D137A5" w14:textId="77777777" w:rsidR="00EF7882" w:rsidRPr="00AD1359" w:rsidRDefault="00EF7882">
            <w:pPr>
              <w:spacing w:before="40" w:after="40"/>
              <w:jc w:val="both"/>
              <w:rPr>
                <w:rFonts w:ascii="Arial" w:eastAsia="Arial" w:hAnsi="Arial" w:cs="Arial"/>
                <w:sz w:val="22"/>
                <w:szCs w:val="22"/>
                <w:highlight w:val="white"/>
              </w:rPr>
            </w:pPr>
          </w:p>
          <w:p w14:paraId="3F509C0B" w14:textId="77777777" w:rsidR="00EF7882" w:rsidRPr="00AD1359" w:rsidRDefault="00EF7882">
            <w:pPr>
              <w:spacing w:before="40" w:after="40"/>
              <w:jc w:val="both"/>
              <w:rPr>
                <w:rFonts w:ascii="Arial" w:eastAsia="Arial" w:hAnsi="Arial" w:cs="Arial"/>
                <w:sz w:val="22"/>
                <w:szCs w:val="22"/>
                <w:highlight w:val="white"/>
              </w:rPr>
            </w:pPr>
          </w:p>
          <w:p w14:paraId="127F2971" w14:textId="77777777" w:rsidR="00EF7882" w:rsidRPr="00AD1359" w:rsidRDefault="00EF7882">
            <w:pPr>
              <w:spacing w:before="40" w:after="40"/>
              <w:jc w:val="both"/>
              <w:rPr>
                <w:rFonts w:ascii="Arial" w:eastAsia="Arial" w:hAnsi="Arial" w:cs="Arial"/>
                <w:sz w:val="22"/>
                <w:szCs w:val="22"/>
                <w:highlight w:val="white"/>
              </w:rPr>
            </w:pPr>
          </w:p>
          <w:p w14:paraId="3365868E" w14:textId="77777777" w:rsidR="00EF7882" w:rsidRPr="00AD1359" w:rsidRDefault="00EF7882">
            <w:pPr>
              <w:spacing w:before="40" w:after="40"/>
              <w:jc w:val="both"/>
              <w:rPr>
                <w:rFonts w:ascii="Arial" w:eastAsia="Arial" w:hAnsi="Arial" w:cs="Arial"/>
                <w:sz w:val="22"/>
                <w:szCs w:val="22"/>
                <w:highlight w:val="white"/>
              </w:rPr>
            </w:pPr>
          </w:p>
          <w:p w14:paraId="58E7B965" w14:textId="77777777" w:rsidR="00EF7882" w:rsidRPr="00AD1359" w:rsidRDefault="00EF7882">
            <w:pPr>
              <w:spacing w:before="40" w:after="40"/>
              <w:jc w:val="both"/>
              <w:rPr>
                <w:rFonts w:ascii="Arial" w:eastAsia="Arial" w:hAnsi="Arial" w:cs="Arial"/>
                <w:sz w:val="22"/>
                <w:szCs w:val="22"/>
                <w:highlight w:val="white"/>
              </w:rPr>
            </w:pPr>
          </w:p>
          <w:p w14:paraId="4CC0404A" w14:textId="77777777" w:rsidR="00EF7882" w:rsidRPr="00AD1359" w:rsidRDefault="00EF7882">
            <w:pPr>
              <w:spacing w:before="40" w:after="40"/>
              <w:jc w:val="both"/>
              <w:rPr>
                <w:rFonts w:ascii="Arial" w:eastAsia="Arial" w:hAnsi="Arial" w:cs="Arial"/>
                <w:sz w:val="22"/>
                <w:szCs w:val="22"/>
                <w:highlight w:val="white"/>
              </w:rPr>
            </w:pPr>
          </w:p>
          <w:p w14:paraId="066F469B" w14:textId="77777777" w:rsidR="00EF7882" w:rsidRPr="00AD1359" w:rsidRDefault="00EF7882">
            <w:pPr>
              <w:spacing w:before="40" w:after="40"/>
              <w:jc w:val="both"/>
              <w:rPr>
                <w:rFonts w:ascii="Arial" w:eastAsia="Arial" w:hAnsi="Arial" w:cs="Arial"/>
                <w:sz w:val="22"/>
                <w:szCs w:val="22"/>
                <w:highlight w:val="white"/>
              </w:rPr>
            </w:pPr>
          </w:p>
          <w:p w14:paraId="75F4551D" w14:textId="77777777" w:rsidR="00EF7882" w:rsidRPr="00AD1359" w:rsidRDefault="00EF7882">
            <w:pPr>
              <w:spacing w:before="40" w:after="40"/>
              <w:jc w:val="both"/>
              <w:rPr>
                <w:rFonts w:ascii="Arial" w:eastAsia="Arial" w:hAnsi="Arial" w:cs="Arial"/>
                <w:sz w:val="22"/>
                <w:szCs w:val="22"/>
                <w:highlight w:val="white"/>
              </w:rPr>
            </w:pPr>
          </w:p>
          <w:p w14:paraId="39722B34" w14:textId="77777777" w:rsidR="00EF7882" w:rsidRPr="00AD1359" w:rsidRDefault="00EF7882">
            <w:pPr>
              <w:spacing w:before="40" w:after="40"/>
              <w:jc w:val="both"/>
              <w:rPr>
                <w:rFonts w:ascii="Arial" w:eastAsia="Arial" w:hAnsi="Arial" w:cs="Arial"/>
                <w:sz w:val="22"/>
                <w:szCs w:val="22"/>
                <w:highlight w:val="white"/>
              </w:rPr>
            </w:pPr>
          </w:p>
          <w:p w14:paraId="6BF0327E" w14:textId="77777777" w:rsidR="00EF7882" w:rsidRPr="00AD1359" w:rsidRDefault="00EF7882">
            <w:pPr>
              <w:spacing w:before="40" w:after="40"/>
              <w:jc w:val="both"/>
              <w:rPr>
                <w:rFonts w:ascii="Arial" w:eastAsia="Arial" w:hAnsi="Arial" w:cs="Arial"/>
                <w:sz w:val="22"/>
                <w:szCs w:val="22"/>
                <w:highlight w:val="white"/>
              </w:rPr>
            </w:pPr>
          </w:p>
          <w:p w14:paraId="78CE0C59" w14:textId="77777777" w:rsidR="00EF7882" w:rsidRPr="00AD1359" w:rsidRDefault="00EF7882">
            <w:pPr>
              <w:spacing w:before="40" w:after="40"/>
              <w:jc w:val="both"/>
              <w:rPr>
                <w:rFonts w:ascii="Arial" w:eastAsia="Arial" w:hAnsi="Arial" w:cs="Arial"/>
                <w:sz w:val="22"/>
                <w:szCs w:val="22"/>
                <w:highlight w:val="white"/>
              </w:rPr>
            </w:pPr>
          </w:p>
          <w:p w14:paraId="13BCA6D9" w14:textId="77777777" w:rsidR="00EF7882" w:rsidRPr="00AD1359" w:rsidRDefault="00EF7882">
            <w:pPr>
              <w:spacing w:before="40" w:after="40"/>
              <w:jc w:val="both"/>
              <w:rPr>
                <w:rFonts w:ascii="Arial" w:eastAsia="Arial" w:hAnsi="Arial" w:cs="Arial"/>
                <w:sz w:val="22"/>
                <w:szCs w:val="22"/>
                <w:highlight w:val="white"/>
              </w:rPr>
            </w:pPr>
          </w:p>
          <w:p w14:paraId="475997B1" w14:textId="77777777" w:rsidR="00EF7882" w:rsidRPr="00AD1359" w:rsidRDefault="00EF7882">
            <w:pPr>
              <w:spacing w:before="40" w:after="40"/>
              <w:jc w:val="both"/>
              <w:rPr>
                <w:rFonts w:ascii="Arial" w:eastAsia="Arial" w:hAnsi="Arial" w:cs="Arial"/>
                <w:sz w:val="22"/>
                <w:szCs w:val="22"/>
                <w:highlight w:val="white"/>
              </w:rPr>
            </w:pPr>
          </w:p>
          <w:p w14:paraId="531D385E" w14:textId="77777777" w:rsidR="00EF7882" w:rsidRPr="00AD1359" w:rsidRDefault="00EF7882">
            <w:pPr>
              <w:spacing w:before="40" w:after="40"/>
              <w:jc w:val="both"/>
              <w:rPr>
                <w:rFonts w:ascii="Arial" w:eastAsia="Arial" w:hAnsi="Arial" w:cs="Arial"/>
                <w:sz w:val="22"/>
                <w:szCs w:val="22"/>
                <w:highlight w:val="white"/>
                <w:lang w:val="mn-MN"/>
              </w:rPr>
            </w:pPr>
          </w:p>
          <w:p w14:paraId="04989B87" w14:textId="77777777" w:rsidR="002730EC" w:rsidRPr="00AD1359" w:rsidRDefault="002730EC">
            <w:pPr>
              <w:spacing w:before="40" w:after="40"/>
              <w:jc w:val="both"/>
              <w:rPr>
                <w:rFonts w:ascii="Arial" w:eastAsia="Arial" w:hAnsi="Arial" w:cs="Arial"/>
                <w:sz w:val="22"/>
                <w:szCs w:val="22"/>
                <w:highlight w:val="white"/>
                <w:lang w:val="mn-MN"/>
              </w:rPr>
            </w:pPr>
          </w:p>
          <w:p w14:paraId="4607B957" w14:textId="77777777" w:rsidR="002730EC" w:rsidRPr="00AD1359" w:rsidRDefault="002730EC">
            <w:pPr>
              <w:spacing w:before="40" w:after="40"/>
              <w:jc w:val="both"/>
              <w:rPr>
                <w:rFonts w:ascii="Arial" w:eastAsia="Arial" w:hAnsi="Arial" w:cs="Arial"/>
                <w:sz w:val="22"/>
                <w:szCs w:val="22"/>
                <w:highlight w:val="white"/>
                <w:lang w:val="mn-MN"/>
              </w:rPr>
            </w:pPr>
          </w:p>
          <w:p w14:paraId="01D11F9B" w14:textId="77777777" w:rsidR="002730EC" w:rsidRPr="00AD1359" w:rsidRDefault="002730EC">
            <w:pPr>
              <w:spacing w:before="40" w:after="40"/>
              <w:jc w:val="both"/>
              <w:rPr>
                <w:rFonts w:ascii="Arial" w:eastAsia="Arial" w:hAnsi="Arial" w:cs="Arial"/>
                <w:sz w:val="22"/>
                <w:szCs w:val="22"/>
                <w:highlight w:val="white"/>
                <w:lang w:val="mn-MN"/>
              </w:rPr>
            </w:pPr>
          </w:p>
          <w:p w14:paraId="40E18505" w14:textId="77777777" w:rsidR="002730EC" w:rsidRPr="00AD1359" w:rsidRDefault="002730EC">
            <w:pPr>
              <w:spacing w:before="40" w:after="40"/>
              <w:jc w:val="both"/>
              <w:rPr>
                <w:rFonts w:ascii="Arial" w:eastAsia="Arial" w:hAnsi="Arial" w:cs="Arial"/>
                <w:sz w:val="22"/>
                <w:szCs w:val="22"/>
                <w:highlight w:val="white"/>
                <w:lang w:val="mn-MN"/>
              </w:rPr>
            </w:pPr>
          </w:p>
          <w:p w14:paraId="1CC1BB38" w14:textId="77777777" w:rsidR="002730EC" w:rsidRPr="00AD1359" w:rsidRDefault="002730EC">
            <w:pPr>
              <w:spacing w:before="40" w:after="40"/>
              <w:jc w:val="both"/>
              <w:rPr>
                <w:rFonts w:ascii="Arial" w:eastAsia="Arial" w:hAnsi="Arial" w:cs="Arial"/>
                <w:sz w:val="22"/>
                <w:szCs w:val="22"/>
                <w:highlight w:val="white"/>
                <w:lang w:val="mn-MN"/>
              </w:rPr>
            </w:pPr>
          </w:p>
          <w:p w14:paraId="3378D751" w14:textId="77777777" w:rsidR="002730EC" w:rsidRPr="00AD1359" w:rsidRDefault="002730EC">
            <w:pPr>
              <w:spacing w:before="40" w:after="40"/>
              <w:jc w:val="both"/>
              <w:rPr>
                <w:rFonts w:ascii="Arial" w:eastAsia="Arial" w:hAnsi="Arial" w:cs="Arial"/>
                <w:sz w:val="22"/>
                <w:szCs w:val="22"/>
                <w:highlight w:val="white"/>
                <w:lang w:val="mn-MN"/>
              </w:rPr>
            </w:pPr>
          </w:p>
          <w:p w14:paraId="2F2CFEB8" w14:textId="77777777" w:rsidR="002730EC" w:rsidRPr="00AD1359" w:rsidRDefault="002730EC">
            <w:pPr>
              <w:spacing w:before="40" w:after="40"/>
              <w:jc w:val="both"/>
              <w:rPr>
                <w:rFonts w:ascii="Arial" w:eastAsia="Arial" w:hAnsi="Arial" w:cs="Arial"/>
                <w:sz w:val="22"/>
                <w:szCs w:val="22"/>
                <w:highlight w:val="white"/>
                <w:lang w:val="mn-MN"/>
              </w:rPr>
            </w:pPr>
          </w:p>
          <w:p w14:paraId="37F7CBF4" w14:textId="77777777" w:rsidR="002730EC" w:rsidRPr="00AD1359" w:rsidRDefault="002730EC">
            <w:pPr>
              <w:spacing w:before="40" w:after="40"/>
              <w:jc w:val="both"/>
              <w:rPr>
                <w:rFonts w:ascii="Arial" w:eastAsia="Arial" w:hAnsi="Arial" w:cs="Arial"/>
                <w:sz w:val="22"/>
                <w:szCs w:val="22"/>
                <w:highlight w:val="white"/>
                <w:lang w:val="mn-MN"/>
              </w:rPr>
            </w:pPr>
          </w:p>
          <w:p w14:paraId="25F4CB1F" w14:textId="77777777" w:rsidR="002730EC" w:rsidRPr="00AD1359" w:rsidRDefault="002730EC">
            <w:pPr>
              <w:spacing w:before="40" w:after="40"/>
              <w:jc w:val="both"/>
              <w:rPr>
                <w:rFonts w:ascii="Arial" w:eastAsia="Arial" w:hAnsi="Arial" w:cs="Arial"/>
                <w:sz w:val="22"/>
                <w:szCs w:val="22"/>
                <w:highlight w:val="white"/>
                <w:lang w:val="mn-MN"/>
              </w:rPr>
            </w:pPr>
          </w:p>
          <w:p w14:paraId="01A3A7CC" w14:textId="77777777" w:rsidR="002730EC" w:rsidRPr="00AD1359" w:rsidRDefault="002730EC">
            <w:pPr>
              <w:spacing w:before="40" w:after="40"/>
              <w:jc w:val="both"/>
              <w:rPr>
                <w:rFonts w:ascii="Arial" w:eastAsia="Arial" w:hAnsi="Arial" w:cs="Arial"/>
                <w:sz w:val="22"/>
                <w:szCs w:val="22"/>
                <w:highlight w:val="white"/>
                <w:lang w:val="mn-MN"/>
              </w:rPr>
            </w:pPr>
          </w:p>
          <w:p w14:paraId="23084A8A" w14:textId="3061316D" w:rsidR="00EF7882" w:rsidRPr="00AD1359" w:rsidRDefault="00000000">
            <w:pPr>
              <w:pStyle w:val="ListParagraph"/>
              <w:numPr>
                <w:ilvl w:val="0"/>
                <w:numId w:val="41"/>
              </w:numPr>
              <w:spacing w:before="40" w:after="40"/>
              <w:jc w:val="both"/>
              <w:rPr>
                <w:rFonts w:ascii="Arial" w:eastAsia="Arial" w:hAnsi="Arial" w:cs="Arial"/>
                <w:sz w:val="22"/>
                <w:szCs w:val="22"/>
                <w:highlight w:val="white"/>
              </w:rPr>
            </w:pPr>
            <w:r w:rsidRPr="00AD1359">
              <w:rPr>
                <w:rFonts w:ascii="Arial" w:eastAsia="Arial" w:hAnsi="Arial" w:cs="Arial"/>
                <w:sz w:val="22"/>
                <w:szCs w:val="22"/>
                <w:highlight w:val="white"/>
              </w:rPr>
              <w:t>Ахмад настны хөгжил, оролцоог дэмжих</w:t>
            </w:r>
          </w:p>
          <w:p w14:paraId="10204230" w14:textId="77777777" w:rsidR="00EF7882" w:rsidRPr="00AD1359" w:rsidRDefault="00EF7882">
            <w:pPr>
              <w:spacing w:before="40" w:after="40"/>
              <w:jc w:val="both"/>
              <w:rPr>
                <w:rFonts w:ascii="Arial" w:eastAsia="Arial" w:hAnsi="Arial" w:cs="Arial"/>
                <w:sz w:val="22"/>
                <w:szCs w:val="22"/>
                <w:highlight w:val="white"/>
              </w:rPr>
            </w:pPr>
          </w:p>
          <w:p w14:paraId="4097EBCD" w14:textId="77777777" w:rsidR="00EF7882" w:rsidRPr="00AD1359" w:rsidRDefault="00EF7882">
            <w:pPr>
              <w:spacing w:before="40" w:after="40"/>
              <w:jc w:val="both"/>
              <w:rPr>
                <w:rFonts w:ascii="Arial" w:eastAsia="Arial" w:hAnsi="Arial" w:cs="Arial"/>
                <w:sz w:val="22"/>
                <w:szCs w:val="22"/>
                <w:highlight w:val="white"/>
              </w:rPr>
            </w:pPr>
          </w:p>
          <w:p w14:paraId="1F3DF270" w14:textId="77777777" w:rsidR="00EF7882" w:rsidRPr="00AD1359" w:rsidRDefault="00EF7882">
            <w:pPr>
              <w:spacing w:before="40" w:after="40"/>
              <w:jc w:val="both"/>
              <w:rPr>
                <w:rFonts w:ascii="Arial" w:eastAsia="Arial" w:hAnsi="Arial" w:cs="Arial"/>
                <w:sz w:val="22"/>
                <w:szCs w:val="22"/>
                <w:highlight w:val="white"/>
              </w:rPr>
            </w:pPr>
          </w:p>
          <w:p w14:paraId="268A79CC" w14:textId="77777777" w:rsidR="00EF7882" w:rsidRPr="00AD1359" w:rsidRDefault="00EF7882">
            <w:pPr>
              <w:spacing w:before="40" w:after="40"/>
              <w:jc w:val="both"/>
              <w:rPr>
                <w:rFonts w:ascii="Arial" w:eastAsia="Arial" w:hAnsi="Arial" w:cs="Arial"/>
                <w:sz w:val="22"/>
                <w:szCs w:val="22"/>
                <w:highlight w:val="white"/>
              </w:rPr>
            </w:pPr>
          </w:p>
          <w:p w14:paraId="296F490C" w14:textId="77777777" w:rsidR="00EF7882" w:rsidRPr="00AD1359" w:rsidRDefault="00EF7882">
            <w:pPr>
              <w:spacing w:before="40" w:after="40"/>
              <w:jc w:val="both"/>
              <w:rPr>
                <w:rFonts w:ascii="Arial" w:eastAsia="Arial" w:hAnsi="Arial" w:cs="Arial"/>
                <w:sz w:val="22"/>
                <w:szCs w:val="22"/>
                <w:highlight w:val="white"/>
              </w:rPr>
            </w:pPr>
          </w:p>
          <w:p w14:paraId="2D522535" w14:textId="77777777" w:rsidR="00EF7882" w:rsidRPr="00AD1359" w:rsidRDefault="00EF7882">
            <w:pPr>
              <w:spacing w:before="40" w:after="40"/>
              <w:jc w:val="both"/>
              <w:rPr>
                <w:rFonts w:ascii="Arial" w:eastAsia="Arial" w:hAnsi="Arial" w:cs="Arial"/>
                <w:sz w:val="22"/>
                <w:szCs w:val="22"/>
                <w:highlight w:val="white"/>
              </w:rPr>
            </w:pPr>
          </w:p>
          <w:p w14:paraId="436A1F8C" w14:textId="77777777" w:rsidR="00EF7882" w:rsidRPr="00AD1359" w:rsidRDefault="00EF7882">
            <w:pPr>
              <w:spacing w:before="40" w:after="40"/>
              <w:jc w:val="both"/>
              <w:rPr>
                <w:rFonts w:ascii="Arial" w:eastAsia="Arial" w:hAnsi="Arial" w:cs="Arial"/>
                <w:sz w:val="22"/>
                <w:szCs w:val="22"/>
                <w:highlight w:val="white"/>
              </w:rPr>
            </w:pPr>
          </w:p>
          <w:p w14:paraId="594907AA" w14:textId="77777777" w:rsidR="00EF7882" w:rsidRPr="00AD1359" w:rsidRDefault="00EF7882">
            <w:pPr>
              <w:spacing w:before="40" w:after="40"/>
              <w:jc w:val="both"/>
              <w:rPr>
                <w:rFonts w:ascii="Arial" w:eastAsia="Arial" w:hAnsi="Arial" w:cs="Arial"/>
                <w:sz w:val="22"/>
                <w:szCs w:val="22"/>
                <w:highlight w:val="white"/>
              </w:rPr>
            </w:pPr>
          </w:p>
          <w:p w14:paraId="61B7DB60" w14:textId="77777777" w:rsidR="00EF7882" w:rsidRPr="00AD1359" w:rsidRDefault="00EF7882">
            <w:pPr>
              <w:spacing w:before="40" w:after="40"/>
              <w:jc w:val="both"/>
              <w:rPr>
                <w:rFonts w:ascii="Arial" w:eastAsia="Arial" w:hAnsi="Arial" w:cs="Arial"/>
                <w:sz w:val="22"/>
                <w:szCs w:val="22"/>
                <w:highlight w:val="white"/>
              </w:rPr>
            </w:pPr>
          </w:p>
          <w:p w14:paraId="6567CAD0" w14:textId="77777777" w:rsidR="00EF7882" w:rsidRPr="00AD1359" w:rsidRDefault="00EF7882">
            <w:pPr>
              <w:spacing w:before="40" w:after="40"/>
              <w:jc w:val="both"/>
              <w:rPr>
                <w:rFonts w:ascii="Arial" w:eastAsia="Arial" w:hAnsi="Arial" w:cs="Arial"/>
                <w:sz w:val="22"/>
                <w:szCs w:val="22"/>
                <w:highlight w:val="white"/>
              </w:rPr>
            </w:pPr>
          </w:p>
          <w:p w14:paraId="59DC7EB4" w14:textId="77777777" w:rsidR="00EF7882" w:rsidRPr="00AD1359" w:rsidRDefault="00EF7882">
            <w:pPr>
              <w:spacing w:before="40" w:after="40"/>
              <w:jc w:val="both"/>
              <w:rPr>
                <w:rFonts w:ascii="Arial" w:eastAsia="Arial" w:hAnsi="Arial" w:cs="Arial"/>
                <w:sz w:val="22"/>
                <w:szCs w:val="22"/>
                <w:highlight w:val="white"/>
              </w:rPr>
            </w:pPr>
          </w:p>
          <w:p w14:paraId="7AF5A3DE" w14:textId="77777777" w:rsidR="00EF7882" w:rsidRPr="00AD1359" w:rsidRDefault="00EF7882">
            <w:pPr>
              <w:spacing w:before="40" w:after="40"/>
              <w:jc w:val="both"/>
              <w:rPr>
                <w:rFonts w:ascii="Arial" w:eastAsia="Arial" w:hAnsi="Arial" w:cs="Arial"/>
                <w:sz w:val="22"/>
                <w:szCs w:val="22"/>
                <w:highlight w:val="white"/>
              </w:rPr>
            </w:pPr>
          </w:p>
          <w:p w14:paraId="3C9C6BBE" w14:textId="77777777" w:rsidR="00EF7882" w:rsidRPr="00AD1359" w:rsidRDefault="00EF7882">
            <w:pPr>
              <w:spacing w:before="40" w:after="40"/>
              <w:jc w:val="both"/>
              <w:rPr>
                <w:rFonts w:ascii="Arial" w:eastAsia="Arial" w:hAnsi="Arial" w:cs="Arial"/>
                <w:sz w:val="22"/>
                <w:szCs w:val="22"/>
                <w:highlight w:val="white"/>
              </w:rPr>
            </w:pPr>
          </w:p>
          <w:p w14:paraId="57DE27AC" w14:textId="77777777" w:rsidR="00EF7882" w:rsidRPr="00AD1359" w:rsidRDefault="00EF7882">
            <w:pPr>
              <w:spacing w:before="40" w:after="40"/>
              <w:jc w:val="both"/>
              <w:rPr>
                <w:rFonts w:ascii="Arial" w:eastAsia="Arial" w:hAnsi="Arial" w:cs="Arial"/>
                <w:sz w:val="22"/>
                <w:szCs w:val="22"/>
                <w:highlight w:val="white"/>
              </w:rPr>
            </w:pPr>
          </w:p>
          <w:p w14:paraId="00A4CE8D" w14:textId="77777777" w:rsidR="00EF7882" w:rsidRPr="00AD1359" w:rsidRDefault="00EF7882">
            <w:pPr>
              <w:spacing w:before="40" w:after="40"/>
              <w:jc w:val="both"/>
              <w:rPr>
                <w:rFonts w:ascii="Arial" w:eastAsia="Arial" w:hAnsi="Arial" w:cs="Arial"/>
                <w:sz w:val="22"/>
                <w:szCs w:val="22"/>
                <w:highlight w:val="white"/>
              </w:rPr>
            </w:pPr>
          </w:p>
          <w:p w14:paraId="4D949B43" w14:textId="77777777" w:rsidR="00EF7882" w:rsidRPr="00AD1359" w:rsidRDefault="00EF7882">
            <w:pPr>
              <w:spacing w:before="40" w:after="40"/>
              <w:jc w:val="both"/>
              <w:rPr>
                <w:rFonts w:ascii="Arial" w:eastAsia="Arial" w:hAnsi="Arial" w:cs="Arial"/>
                <w:sz w:val="22"/>
                <w:szCs w:val="22"/>
                <w:highlight w:val="white"/>
              </w:rPr>
            </w:pPr>
          </w:p>
          <w:p w14:paraId="59154157" w14:textId="77777777" w:rsidR="00EF7882" w:rsidRPr="00AD1359" w:rsidRDefault="00EF7882">
            <w:pPr>
              <w:spacing w:before="40" w:after="40"/>
              <w:jc w:val="both"/>
              <w:rPr>
                <w:rFonts w:ascii="Arial" w:eastAsia="Arial" w:hAnsi="Arial" w:cs="Arial"/>
                <w:sz w:val="22"/>
                <w:szCs w:val="22"/>
                <w:highlight w:val="white"/>
              </w:rPr>
            </w:pPr>
          </w:p>
          <w:p w14:paraId="1F789068" w14:textId="77777777" w:rsidR="00EF7882" w:rsidRPr="00AD1359" w:rsidRDefault="00EF7882">
            <w:pPr>
              <w:spacing w:before="40" w:after="40"/>
              <w:jc w:val="both"/>
              <w:rPr>
                <w:rFonts w:ascii="Arial" w:eastAsia="Arial" w:hAnsi="Arial" w:cs="Arial"/>
                <w:sz w:val="22"/>
                <w:szCs w:val="22"/>
                <w:highlight w:val="white"/>
              </w:rPr>
            </w:pPr>
          </w:p>
          <w:p w14:paraId="6F48AB89" w14:textId="77777777" w:rsidR="00EF7882" w:rsidRPr="00AD1359" w:rsidRDefault="00EF7882">
            <w:pPr>
              <w:spacing w:before="40" w:after="40"/>
              <w:jc w:val="both"/>
              <w:rPr>
                <w:rFonts w:ascii="Arial" w:eastAsia="Arial" w:hAnsi="Arial" w:cs="Arial"/>
                <w:sz w:val="22"/>
                <w:szCs w:val="22"/>
                <w:highlight w:val="white"/>
              </w:rPr>
            </w:pPr>
          </w:p>
          <w:p w14:paraId="51E9AB18" w14:textId="77777777" w:rsidR="00EF7882" w:rsidRPr="00AD1359" w:rsidRDefault="00EF7882">
            <w:pPr>
              <w:spacing w:before="40" w:after="40"/>
              <w:jc w:val="both"/>
              <w:rPr>
                <w:rFonts w:ascii="Arial" w:eastAsia="Arial" w:hAnsi="Arial" w:cs="Arial"/>
                <w:sz w:val="22"/>
                <w:szCs w:val="22"/>
                <w:highlight w:val="white"/>
              </w:rPr>
            </w:pPr>
          </w:p>
          <w:p w14:paraId="0C55892B" w14:textId="77777777" w:rsidR="00EF7882" w:rsidRPr="00AD1359" w:rsidRDefault="00EF7882">
            <w:pPr>
              <w:spacing w:before="40" w:after="40"/>
              <w:jc w:val="both"/>
              <w:rPr>
                <w:rFonts w:ascii="Arial" w:eastAsia="Arial" w:hAnsi="Arial" w:cs="Arial"/>
                <w:sz w:val="22"/>
                <w:szCs w:val="22"/>
                <w:highlight w:val="white"/>
              </w:rPr>
            </w:pPr>
          </w:p>
          <w:p w14:paraId="487BFB1B" w14:textId="77777777" w:rsidR="00EF7882" w:rsidRPr="00AD1359" w:rsidRDefault="00EF7882">
            <w:pPr>
              <w:spacing w:before="40" w:after="40"/>
              <w:jc w:val="both"/>
              <w:rPr>
                <w:rFonts w:ascii="Arial" w:eastAsia="Arial" w:hAnsi="Arial" w:cs="Arial"/>
                <w:sz w:val="22"/>
                <w:szCs w:val="22"/>
                <w:highlight w:val="white"/>
              </w:rPr>
            </w:pPr>
          </w:p>
          <w:p w14:paraId="575D1565" w14:textId="77777777" w:rsidR="00EF7882" w:rsidRPr="00AD1359" w:rsidRDefault="00EF7882">
            <w:pPr>
              <w:spacing w:before="40" w:after="40"/>
              <w:jc w:val="both"/>
              <w:rPr>
                <w:rFonts w:ascii="Arial" w:eastAsia="Arial" w:hAnsi="Arial" w:cs="Arial"/>
                <w:sz w:val="22"/>
                <w:szCs w:val="22"/>
                <w:highlight w:val="white"/>
              </w:rPr>
            </w:pPr>
          </w:p>
          <w:p w14:paraId="290AB4AF" w14:textId="77777777" w:rsidR="00EF7882" w:rsidRPr="00AD1359" w:rsidRDefault="00EF7882">
            <w:pPr>
              <w:spacing w:before="40" w:after="40"/>
              <w:jc w:val="both"/>
              <w:rPr>
                <w:rFonts w:ascii="Arial" w:eastAsia="Arial" w:hAnsi="Arial" w:cs="Arial"/>
                <w:sz w:val="22"/>
                <w:szCs w:val="22"/>
                <w:highlight w:val="white"/>
              </w:rPr>
            </w:pPr>
          </w:p>
          <w:p w14:paraId="1AC2741E" w14:textId="77777777" w:rsidR="00EF7882" w:rsidRPr="00AD1359" w:rsidRDefault="00EF7882">
            <w:pPr>
              <w:spacing w:before="40" w:after="40"/>
              <w:jc w:val="both"/>
              <w:rPr>
                <w:rFonts w:ascii="Arial" w:eastAsia="Arial" w:hAnsi="Arial" w:cs="Arial"/>
                <w:sz w:val="22"/>
                <w:szCs w:val="22"/>
                <w:highlight w:val="white"/>
              </w:rPr>
            </w:pPr>
          </w:p>
          <w:p w14:paraId="30ED74DF" w14:textId="77777777" w:rsidR="00EF7882" w:rsidRPr="00AD1359" w:rsidRDefault="00EF7882">
            <w:pPr>
              <w:spacing w:before="40" w:after="40"/>
              <w:jc w:val="both"/>
              <w:rPr>
                <w:rFonts w:ascii="Arial" w:eastAsia="Arial" w:hAnsi="Arial" w:cs="Arial"/>
                <w:sz w:val="22"/>
                <w:szCs w:val="22"/>
                <w:highlight w:val="white"/>
              </w:rPr>
            </w:pPr>
          </w:p>
          <w:p w14:paraId="20A95DEA" w14:textId="77777777" w:rsidR="00EF7882" w:rsidRPr="00AD1359" w:rsidRDefault="00EF7882">
            <w:pPr>
              <w:spacing w:before="40" w:after="40"/>
              <w:jc w:val="both"/>
              <w:rPr>
                <w:rFonts w:ascii="Arial" w:eastAsia="Arial" w:hAnsi="Arial" w:cs="Arial"/>
                <w:sz w:val="22"/>
                <w:szCs w:val="22"/>
                <w:highlight w:val="white"/>
              </w:rPr>
            </w:pPr>
          </w:p>
          <w:p w14:paraId="1C8497C0" w14:textId="77777777" w:rsidR="00EF7882" w:rsidRPr="00AD1359" w:rsidRDefault="00EF7882">
            <w:pPr>
              <w:spacing w:before="40" w:after="40"/>
              <w:jc w:val="both"/>
              <w:rPr>
                <w:rFonts w:ascii="Arial" w:eastAsia="Arial" w:hAnsi="Arial" w:cs="Arial"/>
                <w:sz w:val="22"/>
                <w:szCs w:val="22"/>
                <w:highlight w:val="white"/>
              </w:rPr>
            </w:pPr>
          </w:p>
          <w:p w14:paraId="25BE6E01" w14:textId="77777777" w:rsidR="00EF7882" w:rsidRPr="00AD1359" w:rsidRDefault="00EF7882">
            <w:pPr>
              <w:spacing w:before="40" w:after="40"/>
              <w:jc w:val="both"/>
              <w:rPr>
                <w:rFonts w:ascii="Arial" w:eastAsia="Arial" w:hAnsi="Arial" w:cs="Arial"/>
                <w:sz w:val="22"/>
                <w:szCs w:val="22"/>
                <w:highlight w:val="white"/>
              </w:rPr>
            </w:pPr>
          </w:p>
          <w:p w14:paraId="158EDA42" w14:textId="77777777" w:rsidR="00EF7882" w:rsidRPr="00AD1359" w:rsidRDefault="00EF7882">
            <w:pPr>
              <w:spacing w:before="40" w:after="40"/>
              <w:jc w:val="both"/>
              <w:rPr>
                <w:rFonts w:ascii="Arial" w:eastAsia="Arial" w:hAnsi="Arial" w:cs="Arial"/>
                <w:sz w:val="22"/>
                <w:szCs w:val="22"/>
                <w:highlight w:val="white"/>
              </w:rPr>
            </w:pPr>
          </w:p>
          <w:p w14:paraId="2457CACE" w14:textId="77777777" w:rsidR="00EF7882" w:rsidRPr="00AD1359" w:rsidRDefault="00EF7882">
            <w:pPr>
              <w:spacing w:before="40" w:after="40"/>
              <w:jc w:val="both"/>
              <w:rPr>
                <w:rFonts w:ascii="Arial" w:eastAsia="Arial" w:hAnsi="Arial" w:cs="Arial"/>
                <w:sz w:val="22"/>
                <w:szCs w:val="22"/>
                <w:highlight w:val="white"/>
              </w:rPr>
            </w:pPr>
          </w:p>
          <w:p w14:paraId="570BF67C" w14:textId="77777777" w:rsidR="00EF7882" w:rsidRPr="00AD1359" w:rsidRDefault="00EF7882">
            <w:pPr>
              <w:spacing w:before="40" w:after="40"/>
              <w:jc w:val="both"/>
              <w:rPr>
                <w:rFonts w:ascii="Arial" w:eastAsia="Arial" w:hAnsi="Arial" w:cs="Arial"/>
                <w:sz w:val="22"/>
                <w:szCs w:val="22"/>
                <w:highlight w:val="white"/>
              </w:rPr>
            </w:pPr>
          </w:p>
          <w:p w14:paraId="00FBCEFD" w14:textId="77777777" w:rsidR="00EF7882" w:rsidRPr="00AD1359" w:rsidRDefault="00EF7882">
            <w:pPr>
              <w:spacing w:before="40" w:after="40"/>
              <w:jc w:val="both"/>
              <w:rPr>
                <w:rFonts w:ascii="Arial" w:eastAsia="Arial" w:hAnsi="Arial" w:cs="Arial"/>
                <w:sz w:val="22"/>
                <w:szCs w:val="22"/>
                <w:highlight w:val="white"/>
              </w:rPr>
            </w:pPr>
          </w:p>
          <w:p w14:paraId="57406E84" w14:textId="77777777" w:rsidR="00EF7882" w:rsidRPr="00AD1359" w:rsidRDefault="00EF7882">
            <w:pPr>
              <w:spacing w:before="40" w:after="40"/>
              <w:jc w:val="both"/>
              <w:rPr>
                <w:rFonts w:ascii="Arial" w:eastAsia="Arial" w:hAnsi="Arial" w:cs="Arial"/>
                <w:sz w:val="22"/>
                <w:szCs w:val="22"/>
                <w:highlight w:val="white"/>
              </w:rPr>
            </w:pPr>
          </w:p>
          <w:p w14:paraId="5DDC970B" w14:textId="77777777" w:rsidR="00EF7882" w:rsidRPr="00AD1359" w:rsidRDefault="00EF7882">
            <w:pPr>
              <w:spacing w:before="40" w:after="40"/>
              <w:jc w:val="both"/>
              <w:rPr>
                <w:rFonts w:ascii="Arial" w:eastAsia="Arial" w:hAnsi="Arial" w:cs="Arial"/>
                <w:sz w:val="22"/>
                <w:szCs w:val="22"/>
                <w:highlight w:val="white"/>
              </w:rPr>
            </w:pPr>
          </w:p>
          <w:p w14:paraId="729B652C" w14:textId="77777777" w:rsidR="00EF7882" w:rsidRPr="00AD1359" w:rsidRDefault="00EF7882">
            <w:pPr>
              <w:spacing w:before="40" w:after="40"/>
              <w:jc w:val="both"/>
              <w:rPr>
                <w:rFonts w:ascii="Arial" w:eastAsia="Arial" w:hAnsi="Arial" w:cs="Arial"/>
                <w:sz w:val="22"/>
                <w:szCs w:val="22"/>
                <w:highlight w:val="white"/>
              </w:rPr>
            </w:pPr>
          </w:p>
          <w:p w14:paraId="4E854391" w14:textId="77777777" w:rsidR="00EF7882" w:rsidRPr="00AD1359" w:rsidRDefault="00EF7882">
            <w:pPr>
              <w:spacing w:before="40" w:after="40"/>
              <w:jc w:val="both"/>
              <w:rPr>
                <w:rFonts w:ascii="Arial" w:eastAsia="Arial" w:hAnsi="Arial" w:cs="Arial"/>
                <w:sz w:val="22"/>
                <w:szCs w:val="22"/>
                <w:highlight w:val="white"/>
              </w:rPr>
            </w:pPr>
          </w:p>
          <w:p w14:paraId="697DF1CE" w14:textId="77777777" w:rsidR="00EF7882" w:rsidRPr="00AD1359" w:rsidRDefault="00EF7882">
            <w:pPr>
              <w:spacing w:before="40" w:after="40"/>
              <w:jc w:val="both"/>
              <w:rPr>
                <w:rFonts w:ascii="Arial" w:eastAsia="Arial" w:hAnsi="Arial" w:cs="Arial"/>
                <w:sz w:val="22"/>
                <w:szCs w:val="22"/>
                <w:highlight w:val="white"/>
              </w:rPr>
            </w:pPr>
          </w:p>
          <w:p w14:paraId="1FB26DC4" w14:textId="77777777" w:rsidR="00EF7882" w:rsidRPr="00AD1359" w:rsidRDefault="00EF7882">
            <w:pPr>
              <w:spacing w:before="40" w:after="40"/>
              <w:jc w:val="both"/>
              <w:rPr>
                <w:rFonts w:ascii="Arial" w:eastAsia="Arial" w:hAnsi="Arial" w:cs="Arial"/>
                <w:sz w:val="22"/>
                <w:szCs w:val="22"/>
                <w:highlight w:val="white"/>
              </w:rPr>
            </w:pPr>
          </w:p>
          <w:p w14:paraId="1B29AA55" w14:textId="77777777" w:rsidR="00EF7882" w:rsidRPr="00AD1359" w:rsidRDefault="00EF7882">
            <w:pPr>
              <w:spacing w:before="40" w:after="40"/>
              <w:jc w:val="both"/>
              <w:rPr>
                <w:rFonts w:ascii="Arial" w:eastAsia="Arial" w:hAnsi="Arial" w:cs="Arial"/>
                <w:sz w:val="22"/>
                <w:szCs w:val="22"/>
                <w:highlight w:val="white"/>
              </w:rPr>
            </w:pPr>
          </w:p>
          <w:p w14:paraId="28784636" w14:textId="77777777" w:rsidR="00EF7882" w:rsidRPr="00AD1359" w:rsidRDefault="00EF7882">
            <w:pPr>
              <w:spacing w:before="40" w:after="40"/>
              <w:jc w:val="both"/>
              <w:rPr>
                <w:rFonts w:ascii="Arial" w:eastAsia="Arial" w:hAnsi="Arial" w:cs="Arial"/>
                <w:sz w:val="22"/>
                <w:szCs w:val="22"/>
                <w:highlight w:val="white"/>
              </w:rPr>
            </w:pPr>
          </w:p>
          <w:p w14:paraId="292A5C76" w14:textId="77777777" w:rsidR="00EF7882" w:rsidRPr="00AD1359" w:rsidRDefault="00EF7882">
            <w:pPr>
              <w:spacing w:before="40" w:after="40"/>
              <w:jc w:val="both"/>
              <w:rPr>
                <w:rFonts w:ascii="Arial" w:eastAsia="Arial" w:hAnsi="Arial" w:cs="Arial"/>
                <w:sz w:val="22"/>
                <w:szCs w:val="22"/>
                <w:highlight w:val="white"/>
              </w:rPr>
            </w:pPr>
          </w:p>
          <w:p w14:paraId="5929E259" w14:textId="77777777" w:rsidR="00EF7882" w:rsidRPr="00AD1359" w:rsidRDefault="00EF7882">
            <w:pPr>
              <w:spacing w:before="40" w:after="40"/>
              <w:jc w:val="both"/>
              <w:rPr>
                <w:rFonts w:ascii="Arial" w:eastAsia="Arial" w:hAnsi="Arial" w:cs="Arial"/>
                <w:sz w:val="22"/>
                <w:szCs w:val="22"/>
                <w:highlight w:val="white"/>
              </w:rPr>
            </w:pPr>
          </w:p>
          <w:p w14:paraId="36DD551D" w14:textId="77777777" w:rsidR="00EF7882" w:rsidRPr="00AD1359" w:rsidRDefault="00EF7882">
            <w:pPr>
              <w:spacing w:before="40" w:after="40"/>
              <w:jc w:val="both"/>
              <w:rPr>
                <w:rFonts w:ascii="Arial" w:eastAsia="Arial" w:hAnsi="Arial" w:cs="Arial"/>
                <w:sz w:val="22"/>
                <w:szCs w:val="22"/>
                <w:highlight w:val="white"/>
              </w:rPr>
            </w:pPr>
          </w:p>
          <w:p w14:paraId="6416F8C6" w14:textId="77777777" w:rsidR="00EF7882" w:rsidRPr="00AD1359" w:rsidRDefault="00EF7882">
            <w:pPr>
              <w:spacing w:before="40" w:after="40"/>
              <w:jc w:val="both"/>
              <w:rPr>
                <w:rFonts w:ascii="Arial" w:eastAsia="Arial" w:hAnsi="Arial" w:cs="Arial"/>
                <w:sz w:val="22"/>
                <w:szCs w:val="22"/>
                <w:highlight w:val="white"/>
              </w:rPr>
            </w:pPr>
          </w:p>
          <w:p w14:paraId="6052A975" w14:textId="77777777" w:rsidR="00EF7882" w:rsidRPr="00AD1359" w:rsidRDefault="00EF7882">
            <w:pPr>
              <w:spacing w:before="40" w:after="40"/>
              <w:jc w:val="both"/>
              <w:rPr>
                <w:rFonts w:ascii="Arial" w:eastAsia="Arial" w:hAnsi="Arial" w:cs="Arial"/>
                <w:sz w:val="22"/>
                <w:szCs w:val="22"/>
                <w:highlight w:val="white"/>
              </w:rPr>
            </w:pPr>
          </w:p>
          <w:p w14:paraId="5E3BCC10" w14:textId="77777777" w:rsidR="00EF7882" w:rsidRPr="00AD1359" w:rsidRDefault="00EF7882">
            <w:pPr>
              <w:spacing w:before="40" w:after="40"/>
              <w:jc w:val="both"/>
              <w:rPr>
                <w:rFonts w:ascii="Arial" w:eastAsia="Arial" w:hAnsi="Arial" w:cs="Arial"/>
                <w:sz w:val="22"/>
                <w:szCs w:val="22"/>
                <w:highlight w:val="white"/>
              </w:rPr>
            </w:pPr>
          </w:p>
          <w:p w14:paraId="3710647E" w14:textId="77777777" w:rsidR="00EF7882" w:rsidRPr="00AD1359" w:rsidRDefault="00EF7882">
            <w:pPr>
              <w:spacing w:before="40" w:after="40"/>
              <w:jc w:val="both"/>
              <w:rPr>
                <w:rFonts w:ascii="Arial" w:eastAsia="Arial" w:hAnsi="Arial" w:cs="Arial"/>
                <w:sz w:val="22"/>
                <w:szCs w:val="22"/>
                <w:highlight w:val="white"/>
              </w:rPr>
            </w:pPr>
          </w:p>
          <w:p w14:paraId="0AEC1815" w14:textId="77777777" w:rsidR="00EF7882" w:rsidRPr="00AD1359" w:rsidRDefault="00EF7882">
            <w:pPr>
              <w:spacing w:before="40" w:after="40"/>
              <w:jc w:val="both"/>
              <w:rPr>
                <w:rFonts w:ascii="Arial" w:eastAsia="Arial" w:hAnsi="Arial" w:cs="Arial"/>
                <w:sz w:val="22"/>
                <w:szCs w:val="22"/>
                <w:highlight w:val="white"/>
              </w:rPr>
            </w:pPr>
          </w:p>
          <w:p w14:paraId="1E649D18" w14:textId="77777777" w:rsidR="00EF7882" w:rsidRPr="00AD1359" w:rsidRDefault="00EF7882">
            <w:pPr>
              <w:spacing w:before="40" w:after="40"/>
              <w:jc w:val="both"/>
              <w:rPr>
                <w:rFonts w:ascii="Arial" w:eastAsia="Arial" w:hAnsi="Arial" w:cs="Arial"/>
                <w:sz w:val="22"/>
                <w:szCs w:val="22"/>
                <w:highlight w:val="white"/>
              </w:rPr>
            </w:pPr>
          </w:p>
          <w:p w14:paraId="14EB75CB" w14:textId="77777777" w:rsidR="00EF7882" w:rsidRPr="00AD1359" w:rsidRDefault="00EF7882">
            <w:pPr>
              <w:spacing w:before="40" w:after="40"/>
              <w:jc w:val="both"/>
              <w:rPr>
                <w:rFonts w:ascii="Arial" w:eastAsia="Arial" w:hAnsi="Arial" w:cs="Arial"/>
                <w:sz w:val="22"/>
                <w:szCs w:val="22"/>
                <w:highlight w:val="white"/>
              </w:rPr>
            </w:pPr>
          </w:p>
          <w:p w14:paraId="28129895" w14:textId="77777777" w:rsidR="00EF7882" w:rsidRPr="00AD1359" w:rsidRDefault="00EF7882">
            <w:pPr>
              <w:spacing w:before="40" w:after="40"/>
              <w:jc w:val="both"/>
              <w:rPr>
                <w:rFonts w:ascii="Arial" w:eastAsia="Arial" w:hAnsi="Arial" w:cs="Arial"/>
                <w:sz w:val="22"/>
                <w:szCs w:val="22"/>
                <w:highlight w:val="white"/>
              </w:rPr>
            </w:pPr>
          </w:p>
          <w:p w14:paraId="6C744991" w14:textId="77777777" w:rsidR="00EF7882" w:rsidRPr="00AD1359" w:rsidRDefault="00EF7882">
            <w:pPr>
              <w:spacing w:before="40" w:after="40"/>
              <w:jc w:val="both"/>
              <w:rPr>
                <w:rFonts w:ascii="Arial" w:eastAsia="Arial" w:hAnsi="Arial" w:cs="Arial"/>
                <w:sz w:val="22"/>
                <w:szCs w:val="22"/>
                <w:highlight w:val="white"/>
              </w:rPr>
            </w:pPr>
          </w:p>
          <w:p w14:paraId="44373DC8" w14:textId="77777777" w:rsidR="00EF7882" w:rsidRPr="00AD1359" w:rsidRDefault="00EF7882">
            <w:pPr>
              <w:spacing w:before="40" w:after="40"/>
              <w:jc w:val="both"/>
              <w:rPr>
                <w:rFonts w:ascii="Arial" w:eastAsia="Arial" w:hAnsi="Arial" w:cs="Arial"/>
                <w:sz w:val="22"/>
                <w:szCs w:val="22"/>
                <w:highlight w:val="white"/>
              </w:rPr>
            </w:pPr>
          </w:p>
          <w:p w14:paraId="1649F01C" w14:textId="77777777" w:rsidR="00EF7882" w:rsidRPr="00AD1359" w:rsidRDefault="00EF7882">
            <w:pPr>
              <w:spacing w:before="40" w:after="40"/>
              <w:jc w:val="both"/>
              <w:rPr>
                <w:rFonts w:ascii="Arial" w:eastAsia="Arial" w:hAnsi="Arial" w:cs="Arial"/>
                <w:sz w:val="22"/>
                <w:szCs w:val="22"/>
                <w:highlight w:val="white"/>
              </w:rPr>
            </w:pPr>
          </w:p>
          <w:p w14:paraId="2D8D1C78" w14:textId="77777777" w:rsidR="00EF7882" w:rsidRPr="00AD1359" w:rsidRDefault="00EF7882">
            <w:pPr>
              <w:spacing w:before="40" w:after="40"/>
              <w:jc w:val="both"/>
              <w:rPr>
                <w:rFonts w:ascii="Arial" w:eastAsia="Arial" w:hAnsi="Arial" w:cs="Arial"/>
                <w:sz w:val="22"/>
                <w:szCs w:val="22"/>
                <w:highlight w:val="white"/>
              </w:rPr>
            </w:pPr>
          </w:p>
          <w:p w14:paraId="1989E736" w14:textId="77777777" w:rsidR="00EF7882" w:rsidRPr="00AD1359" w:rsidRDefault="00EF7882">
            <w:pPr>
              <w:spacing w:before="40" w:after="40"/>
              <w:jc w:val="both"/>
              <w:rPr>
                <w:rFonts w:ascii="Arial" w:eastAsia="Arial" w:hAnsi="Arial" w:cs="Arial"/>
                <w:sz w:val="22"/>
                <w:szCs w:val="22"/>
                <w:highlight w:val="white"/>
              </w:rPr>
            </w:pPr>
          </w:p>
          <w:p w14:paraId="5A77BE42" w14:textId="77777777" w:rsidR="00EF7882" w:rsidRPr="00AD1359" w:rsidRDefault="00EF7882">
            <w:pPr>
              <w:spacing w:before="40" w:after="40"/>
              <w:jc w:val="both"/>
              <w:rPr>
                <w:rFonts w:ascii="Arial" w:eastAsia="Arial" w:hAnsi="Arial" w:cs="Arial"/>
                <w:sz w:val="22"/>
                <w:szCs w:val="22"/>
                <w:highlight w:val="white"/>
              </w:rPr>
            </w:pPr>
          </w:p>
          <w:p w14:paraId="3ECADA4B" w14:textId="77777777" w:rsidR="00EF7882" w:rsidRPr="00AD1359" w:rsidRDefault="00EF7882">
            <w:pPr>
              <w:spacing w:before="40" w:after="40"/>
              <w:jc w:val="both"/>
              <w:rPr>
                <w:rFonts w:ascii="Arial" w:eastAsia="Arial" w:hAnsi="Arial" w:cs="Arial"/>
                <w:sz w:val="22"/>
                <w:szCs w:val="22"/>
                <w:highlight w:val="white"/>
              </w:rPr>
            </w:pPr>
          </w:p>
          <w:p w14:paraId="072553CE" w14:textId="77777777" w:rsidR="00EF7882" w:rsidRPr="00AD1359" w:rsidRDefault="00EF7882">
            <w:pPr>
              <w:spacing w:before="40" w:after="40"/>
              <w:jc w:val="both"/>
              <w:rPr>
                <w:rFonts w:ascii="Arial" w:eastAsia="Arial" w:hAnsi="Arial" w:cs="Arial"/>
                <w:sz w:val="22"/>
                <w:szCs w:val="22"/>
                <w:highlight w:val="white"/>
              </w:rPr>
            </w:pPr>
          </w:p>
          <w:p w14:paraId="3E0CB02C" w14:textId="77777777" w:rsidR="00EF7882" w:rsidRPr="00AD1359" w:rsidRDefault="00EF7882">
            <w:pPr>
              <w:spacing w:before="40" w:after="40"/>
              <w:jc w:val="both"/>
              <w:rPr>
                <w:rFonts w:ascii="Arial" w:eastAsia="Arial" w:hAnsi="Arial" w:cs="Arial"/>
                <w:sz w:val="22"/>
                <w:szCs w:val="22"/>
                <w:highlight w:val="white"/>
              </w:rPr>
            </w:pPr>
          </w:p>
          <w:p w14:paraId="07CF5384" w14:textId="77777777" w:rsidR="00EF7882" w:rsidRPr="00AD1359" w:rsidRDefault="00EF7882">
            <w:pPr>
              <w:spacing w:before="40" w:after="40"/>
              <w:jc w:val="both"/>
              <w:rPr>
                <w:rFonts w:ascii="Arial" w:eastAsia="Arial" w:hAnsi="Arial" w:cs="Arial"/>
                <w:sz w:val="22"/>
                <w:szCs w:val="22"/>
                <w:highlight w:val="white"/>
              </w:rPr>
            </w:pPr>
          </w:p>
          <w:p w14:paraId="37C3A607" w14:textId="77777777" w:rsidR="00EF7882" w:rsidRPr="00AD1359" w:rsidRDefault="00EF7882">
            <w:pPr>
              <w:spacing w:before="40" w:after="40"/>
              <w:jc w:val="both"/>
              <w:rPr>
                <w:rFonts w:ascii="Arial" w:eastAsia="Arial" w:hAnsi="Arial" w:cs="Arial"/>
                <w:sz w:val="22"/>
                <w:szCs w:val="22"/>
                <w:highlight w:val="white"/>
              </w:rPr>
            </w:pPr>
          </w:p>
          <w:p w14:paraId="67C5216C" w14:textId="77777777" w:rsidR="00EF7882" w:rsidRPr="00AD1359" w:rsidRDefault="00EF7882">
            <w:pPr>
              <w:spacing w:before="40" w:after="40"/>
              <w:jc w:val="both"/>
              <w:rPr>
                <w:rFonts w:ascii="Arial" w:eastAsia="Arial" w:hAnsi="Arial" w:cs="Arial"/>
                <w:sz w:val="22"/>
                <w:szCs w:val="22"/>
                <w:highlight w:val="white"/>
              </w:rPr>
            </w:pPr>
          </w:p>
          <w:p w14:paraId="10A025FF" w14:textId="77777777" w:rsidR="00EF7882" w:rsidRPr="00AD1359" w:rsidRDefault="00EF7882">
            <w:pPr>
              <w:spacing w:before="40" w:after="40"/>
              <w:jc w:val="both"/>
              <w:rPr>
                <w:rFonts w:ascii="Arial" w:eastAsia="Arial" w:hAnsi="Arial" w:cs="Arial"/>
                <w:sz w:val="22"/>
                <w:szCs w:val="22"/>
                <w:highlight w:val="white"/>
              </w:rPr>
            </w:pPr>
          </w:p>
          <w:p w14:paraId="6ADE617B" w14:textId="77777777" w:rsidR="00EF7882" w:rsidRPr="00AD1359" w:rsidRDefault="00EF7882">
            <w:pPr>
              <w:spacing w:before="40" w:after="40"/>
              <w:jc w:val="both"/>
              <w:rPr>
                <w:rFonts w:ascii="Arial" w:eastAsia="Arial" w:hAnsi="Arial" w:cs="Arial"/>
                <w:sz w:val="22"/>
                <w:szCs w:val="22"/>
                <w:highlight w:val="white"/>
              </w:rPr>
            </w:pPr>
          </w:p>
          <w:p w14:paraId="704E8E36" w14:textId="77777777" w:rsidR="00EF7882" w:rsidRPr="00AD1359" w:rsidRDefault="00EF7882">
            <w:pPr>
              <w:spacing w:before="40" w:after="40"/>
              <w:jc w:val="both"/>
              <w:rPr>
                <w:rFonts w:ascii="Arial" w:eastAsia="Arial" w:hAnsi="Arial" w:cs="Arial"/>
                <w:sz w:val="22"/>
                <w:szCs w:val="22"/>
                <w:highlight w:val="white"/>
              </w:rPr>
            </w:pPr>
          </w:p>
          <w:p w14:paraId="10B2A86E" w14:textId="77777777" w:rsidR="00EF7882" w:rsidRPr="00AD1359" w:rsidRDefault="00EF7882">
            <w:pPr>
              <w:spacing w:before="40" w:after="40"/>
              <w:jc w:val="both"/>
              <w:rPr>
                <w:rFonts w:ascii="Arial" w:eastAsia="Arial" w:hAnsi="Arial" w:cs="Arial"/>
                <w:sz w:val="22"/>
                <w:szCs w:val="22"/>
                <w:highlight w:val="white"/>
              </w:rPr>
            </w:pPr>
          </w:p>
          <w:p w14:paraId="30F42C59" w14:textId="77777777" w:rsidR="00EF7882" w:rsidRPr="00AD1359" w:rsidRDefault="00EF7882">
            <w:pPr>
              <w:spacing w:before="40" w:after="40"/>
              <w:jc w:val="both"/>
              <w:rPr>
                <w:rFonts w:ascii="Arial" w:eastAsia="Arial" w:hAnsi="Arial" w:cs="Arial"/>
                <w:sz w:val="22"/>
                <w:szCs w:val="22"/>
                <w:highlight w:val="white"/>
              </w:rPr>
            </w:pPr>
          </w:p>
          <w:p w14:paraId="22562880" w14:textId="77777777" w:rsidR="00EF7882" w:rsidRPr="00AD1359" w:rsidRDefault="00EF7882">
            <w:pPr>
              <w:spacing w:before="40" w:after="40"/>
              <w:jc w:val="both"/>
              <w:rPr>
                <w:rFonts w:ascii="Arial" w:eastAsia="Arial" w:hAnsi="Arial" w:cs="Arial"/>
                <w:sz w:val="22"/>
                <w:szCs w:val="22"/>
                <w:highlight w:val="white"/>
              </w:rPr>
            </w:pPr>
          </w:p>
          <w:p w14:paraId="5E5C8BFE" w14:textId="77777777" w:rsidR="00EF7882" w:rsidRPr="00AD1359" w:rsidRDefault="00EF7882">
            <w:pPr>
              <w:spacing w:before="40" w:after="40"/>
              <w:jc w:val="both"/>
              <w:rPr>
                <w:rFonts w:ascii="Arial" w:eastAsia="Arial" w:hAnsi="Arial" w:cs="Arial"/>
                <w:sz w:val="22"/>
                <w:szCs w:val="22"/>
                <w:highlight w:val="white"/>
              </w:rPr>
            </w:pPr>
          </w:p>
          <w:p w14:paraId="1F7372C8" w14:textId="77777777" w:rsidR="00EF7882" w:rsidRPr="00AD1359" w:rsidRDefault="00EF7882">
            <w:pPr>
              <w:spacing w:before="40" w:after="40"/>
              <w:jc w:val="both"/>
              <w:rPr>
                <w:rFonts w:ascii="Arial" w:eastAsia="Arial" w:hAnsi="Arial" w:cs="Arial"/>
                <w:sz w:val="22"/>
                <w:szCs w:val="22"/>
                <w:highlight w:val="white"/>
              </w:rPr>
            </w:pPr>
          </w:p>
          <w:p w14:paraId="2B071E87" w14:textId="77777777" w:rsidR="00EF7882" w:rsidRPr="00AD1359" w:rsidRDefault="00EF7882">
            <w:pPr>
              <w:spacing w:before="40" w:after="40"/>
              <w:jc w:val="both"/>
              <w:rPr>
                <w:rFonts w:ascii="Arial" w:eastAsia="Arial" w:hAnsi="Arial" w:cs="Arial"/>
                <w:sz w:val="22"/>
                <w:szCs w:val="22"/>
                <w:highlight w:val="white"/>
              </w:rPr>
            </w:pPr>
          </w:p>
          <w:p w14:paraId="4B2AD98A" w14:textId="77777777" w:rsidR="00EF7882" w:rsidRPr="00AD1359" w:rsidRDefault="00EF7882">
            <w:pPr>
              <w:spacing w:before="40" w:after="40"/>
              <w:jc w:val="both"/>
              <w:rPr>
                <w:rFonts w:ascii="Arial" w:eastAsia="Arial" w:hAnsi="Arial" w:cs="Arial"/>
                <w:sz w:val="22"/>
                <w:szCs w:val="22"/>
                <w:highlight w:val="white"/>
                <w:lang w:val="mn-MN"/>
              </w:rPr>
            </w:pPr>
          </w:p>
          <w:p w14:paraId="1D665F33" w14:textId="77777777" w:rsidR="002730EC" w:rsidRPr="00AD1359" w:rsidRDefault="002730EC">
            <w:pPr>
              <w:spacing w:before="40" w:after="40"/>
              <w:jc w:val="both"/>
              <w:rPr>
                <w:rFonts w:ascii="Arial" w:eastAsia="Arial" w:hAnsi="Arial" w:cs="Arial"/>
                <w:sz w:val="22"/>
                <w:szCs w:val="22"/>
                <w:highlight w:val="white"/>
                <w:lang w:val="mn-MN"/>
              </w:rPr>
            </w:pPr>
          </w:p>
          <w:p w14:paraId="0251F80A" w14:textId="77777777" w:rsidR="002730EC" w:rsidRPr="00AD1359" w:rsidRDefault="002730EC">
            <w:pPr>
              <w:spacing w:before="40" w:after="40"/>
              <w:jc w:val="both"/>
              <w:rPr>
                <w:rFonts w:ascii="Arial" w:eastAsia="Arial" w:hAnsi="Arial" w:cs="Arial"/>
                <w:sz w:val="22"/>
                <w:szCs w:val="22"/>
                <w:highlight w:val="white"/>
                <w:lang w:val="mn-MN"/>
              </w:rPr>
            </w:pPr>
          </w:p>
          <w:p w14:paraId="668D61E2" w14:textId="77777777" w:rsidR="002730EC" w:rsidRPr="00AD1359" w:rsidRDefault="002730EC">
            <w:pPr>
              <w:spacing w:before="40" w:after="40"/>
              <w:jc w:val="both"/>
              <w:rPr>
                <w:rFonts w:ascii="Arial" w:eastAsia="Arial" w:hAnsi="Arial" w:cs="Arial"/>
                <w:sz w:val="22"/>
                <w:szCs w:val="22"/>
                <w:highlight w:val="white"/>
                <w:lang w:val="mn-MN"/>
              </w:rPr>
            </w:pPr>
          </w:p>
          <w:p w14:paraId="3110DAC8" w14:textId="77777777" w:rsidR="002730EC" w:rsidRPr="00AD1359" w:rsidRDefault="002730EC">
            <w:pPr>
              <w:spacing w:before="40" w:after="40"/>
              <w:jc w:val="both"/>
              <w:rPr>
                <w:rFonts w:ascii="Arial" w:eastAsia="Arial" w:hAnsi="Arial" w:cs="Arial"/>
                <w:sz w:val="22"/>
                <w:szCs w:val="22"/>
                <w:highlight w:val="white"/>
                <w:lang w:val="mn-MN"/>
              </w:rPr>
            </w:pPr>
          </w:p>
          <w:p w14:paraId="703882A1" w14:textId="77777777" w:rsidR="002730EC" w:rsidRPr="00AD1359" w:rsidRDefault="002730EC">
            <w:pPr>
              <w:spacing w:before="40" w:after="40"/>
              <w:jc w:val="both"/>
              <w:rPr>
                <w:rFonts w:ascii="Arial" w:eastAsia="Arial" w:hAnsi="Arial" w:cs="Arial"/>
                <w:sz w:val="22"/>
                <w:szCs w:val="22"/>
                <w:highlight w:val="white"/>
                <w:lang w:val="mn-MN"/>
              </w:rPr>
            </w:pPr>
          </w:p>
          <w:p w14:paraId="489FF961" w14:textId="77777777" w:rsidR="002730EC" w:rsidRPr="00AD1359" w:rsidRDefault="002730EC">
            <w:pPr>
              <w:spacing w:before="40" w:after="40"/>
              <w:jc w:val="both"/>
              <w:rPr>
                <w:rFonts w:ascii="Arial" w:eastAsia="Arial" w:hAnsi="Arial" w:cs="Arial"/>
                <w:sz w:val="22"/>
                <w:szCs w:val="22"/>
                <w:highlight w:val="white"/>
                <w:lang w:val="mn-MN"/>
              </w:rPr>
            </w:pPr>
          </w:p>
          <w:p w14:paraId="6EF008BC" w14:textId="77777777" w:rsidR="002730EC" w:rsidRPr="00AD1359" w:rsidRDefault="002730EC">
            <w:pPr>
              <w:spacing w:before="40" w:after="40"/>
              <w:jc w:val="both"/>
              <w:rPr>
                <w:rFonts w:ascii="Arial" w:eastAsia="Arial" w:hAnsi="Arial" w:cs="Arial"/>
                <w:sz w:val="22"/>
                <w:szCs w:val="22"/>
                <w:highlight w:val="white"/>
                <w:lang w:val="mn-MN"/>
              </w:rPr>
            </w:pPr>
          </w:p>
          <w:p w14:paraId="599D16A1" w14:textId="77777777" w:rsidR="002730EC" w:rsidRPr="00AD1359" w:rsidRDefault="002730EC">
            <w:pPr>
              <w:spacing w:before="40" w:after="40"/>
              <w:jc w:val="both"/>
              <w:rPr>
                <w:rFonts w:ascii="Arial" w:eastAsia="Arial" w:hAnsi="Arial" w:cs="Arial"/>
                <w:sz w:val="22"/>
                <w:szCs w:val="22"/>
                <w:highlight w:val="white"/>
                <w:lang w:val="mn-MN"/>
              </w:rPr>
            </w:pPr>
          </w:p>
          <w:p w14:paraId="35049702" w14:textId="77777777" w:rsidR="002730EC" w:rsidRPr="00AD1359" w:rsidRDefault="002730EC">
            <w:pPr>
              <w:spacing w:before="40" w:after="40"/>
              <w:jc w:val="both"/>
              <w:rPr>
                <w:rFonts w:ascii="Arial" w:eastAsia="Arial" w:hAnsi="Arial" w:cs="Arial"/>
                <w:sz w:val="22"/>
                <w:szCs w:val="22"/>
                <w:highlight w:val="white"/>
                <w:lang w:val="mn-MN"/>
              </w:rPr>
            </w:pPr>
          </w:p>
          <w:p w14:paraId="0BF9D383" w14:textId="77777777" w:rsidR="002730EC" w:rsidRPr="00AD1359" w:rsidRDefault="002730EC">
            <w:pPr>
              <w:spacing w:before="40" w:after="40"/>
              <w:jc w:val="both"/>
              <w:rPr>
                <w:rFonts w:ascii="Arial" w:eastAsia="Arial" w:hAnsi="Arial" w:cs="Arial"/>
                <w:sz w:val="22"/>
                <w:szCs w:val="22"/>
                <w:highlight w:val="white"/>
                <w:lang w:val="mn-MN"/>
              </w:rPr>
            </w:pPr>
          </w:p>
          <w:p w14:paraId="07656956" w14:textId="77777777" w:rsidR="002730EC" w:rsidRPr="00AD1359" w:rsidRDefault="002730EC">
            <w:pPr>
              <w:spacing w:before="40" w:after="40"/>
              <w:jc w:val="both"/>
              <w:rPr>
                <w:rFonts w:ascii="Arial" w:eastAsia="Arial" w:hAnsi="Arial" w:cs="Arial"/>
                <w:sz w:val="22"/>
                <w:szCs w:val="22"/>
                <w:highlight w:val="white"/>
                <w:lang w:val="mn-MN"/>
              </w:rPr>
            </w:pPr>
          </w:p>
          <w:p w14:paraId="4152B0BE" w14:textId="77777777" w:rsidR="002730EC" w:rsidRPr="00AD1359" w:rsidRDefault="002730EC">
            <w:pPr>
              <w:spacing w:before="40" w:after="40"/>
              <w:jc w:val="both"/>
              <w:rPr>
                <w:rFonts w:ascii="Arial" w:eastAsia="Arial" w:hAnsi="Arial" w:cs="Arial"/>
                <w:sz w:val="22"/>
                <w:szCs w:val="22"/>
                <w:highlight w:val="white"/>
                <w:lang w:val="mn-MN"/>
              </w:rPr>
            </w:pPr>
          </w:p>
          <w:p w14:paraId="42BFD85E" w14:textId="77777777" w:rsidR="002730EC" w:rsidRPr="00AD1359" w:rsidRDefault="002730EC">
            <w:pPr>
              <w:spacing w:before="40" w:after="40"/>
              <w:jc w:val="both"/>
              <w:rPr>
                <w:rFonts w:ascii="Arial" w:eastAsia="Arial" w:hAnsi="Arial" w:cs="Arial"/>
                <w:sz w:val="22"/>
                <w:szCs w:val="22"/>
                <w:highlight w:val="white"/>
                <w:lang w:val="mn-MN"/>
              </w:rPr>
            </w:pPr>
          </w:p>
          <w:p w14:paraId="28BBCD7F" w14:textId="77777777" w:rsidR="002730EC" w:rsidRPr="00AD1359" w:rsidRDefault="002730EC">
            <w:pPr>
              <w:spacing w:before="40" w:after="40"/>
              <w:jc w:val="both"/>
              <w:rPr>
                <w:rFonts w:ascii="Arial" w:eastAsia="Arial" w:hAnsi="Arial" w:cs="Arial"/>
                <w:sz w:val="22"/>
                <w:szCs w:val="22"/>
                <w:highlight w:val="white"/>
                <w:lang w:val="mn-MN"/>
              </w:rPr>
            </w:pPr>
          </w:p>
          <w:p w14:paraId="4114B2E1" w14:textId="77777777" w:rsidR="002730EC" w:rsidRPr="00AD1359" w:rsidRDefault="002730EC">
            <w:pPr>
              <w:spacing w:before="40" w:after="40"/>
              <w:jc w:val="both"/>
              <w:rPr>
                <w:rFonts w:ascii="Arial" w:eastAsia="Arial" w:hAnsi="Arial" w:cs="Arial"/>
                <w:sz w:val="22"/>
                <w:szCs w:val="22"/>
                <w:highlight w:val="white"/>
                <w:lang w:val="mn-MN"/>
              </w:rPr>
            </w:pPr>
          </w:p>
          <w:p w14:paraId="123ABA14" w14:textId="77777777" w:rsidR="002730EC" w:rsidRPr="00AD1359" w:rsidRDefault="002730EC">
            <w:pPr>
              <w:spacing w:before="40" w:after="40"/>
              <w:jc w:val="both"/>
              <w:rPr>
                <w:rFonts w:ascii="Arial" w:eastAsia="Arial" w:hAnsi="Arial" w:cs="Arial"/>
                <w:sz w:val="22"/>
                <w:szCs w:val="22"/>
                <w:highlight w:val="white"/>
                <w:lang w:val="mn-MN"/>
              </w:rPr>
            </w:pPr>
          </w:p>
          <w:p w14:paraId="397CD33E" w14:textId="77777777" w:rsidR="002730EC" w:rsidRPr="00AD1359" w:rsidRDefault="002730EC">
            <w:pPr>
              <w:spacing w:before="40" w:after="40"/>
              <w:jc w:val="both"/>
              <w:rPr>
                <w:rFonts w:ascii="Arial" w:eastAsia="Arial" w:hAnsi="Arial" w:cs="Arial"/>
                <w:sz w:val="22"/>
                <w:szCs w:val="22"/>
                <w:highlight w:val="white"/>
                <w:lang w:val="mn-MN"/>
              </w:rPr>
            </w:pPr>
          </w:p>
          <w:p w14:paraId="72B1072E" w14:textId="77777777" w:rsidR="002730EC" w:rsidRPr="00AD1359" w:rsidRDefault="002730EC">
            <w:pPr>
              <w:spacing w:before="40" w:after="40"/>
              <w:jc w:val="both"/>
              <w:rPr>
                <w:rFonts w:ascii="Arial" w:eastAsia="Arial" w:hAnsi="Arial" w:cs="Arial"/>
                <w:sz w:val="22"/>
                <w:szCs w:val="22"/>
                <w:highlight w:val="white"/>
                <w:lang w:val="mn-MN"/>
              </w:rPr>
            </w:pPr>
          </w:p>
          <w:p w14:paraId="5AF891F2" w14:textId="77777777" w:rsidR="002730EC" w:rsidRPr="00AD1359" w:rsidRDefault="002730EC">
            <w:pPr>
              <w:spacing w:before="40" w:after="40"/>
              <w:jc w:val="both"/>
              <w:rPr>
                <w:rFonts w:ascii="Arial" w:eastAsia="Arial" w:hAnsi="Arial" w:cs="Arial"/>
                <w:sz w:val="22"/>
                <w:szCs w:val="22"/>
                <w:highlight w:val="white"/>
                <w:lang w:val="mn-MN"/>
              </w:rPr>
            </w:pPr>
          </w:p>
          <w:p w14:paraId="68E758DB" w14:textId="77777777" w:rsidR="002730EC" w:rsidRPr="00AD1359" w:rsidRDefault="002730EC">
            <w:pPr>
              <w:spacing w:before="40" w:after="40"/>
              <w:jc w:val="both"/>
              <w:rPr>
                <w:rFonts w:ascii="Arial" w:eastAsia="Arial" w:hAnsi="Arial" w:cs="Arial"/>
                <w:sz w:val="22"/>
                <w:szCs w:val="22"/>
                <w:highlight w:val="white"/>
                <w:lang w:val="mn-MN"/>
              </w:rPr>
            </w:pPr>
          </w:p>
          <w:p w14:paraId="45E85B53" w14:textId="77777777" w:rsidR="00EF7882" w:rsidRPr="00AD1359" w:rsidRDefault="00EF7882">
            <w:pPr>
              <w:spacing w:before="40" w:after="40"/>
              <w:jc w:val="both"/>
              <w:rPr>
                <w:rFonts w:ascii="Arial" w:eastAsia="Arial" w:hAnsi="Arial" w:cs="Arial"/>
                <w:sz w:val="22"/>
                <w:szCs w:val="22"/>
                <w:highlight w:val="white"/>
              </w:rPr>
            </w:pPr>
          </w:p>
          <w:p w14:paraId="7E0450F8" w14:textId="093CF1B6" w:rsidR="00EF7882" w:rsidRPr="00AD1359" w:rsidRDefault="00000000">
            <w:pPr>
              <w:pStyle w:val="ListParagraph"/>
              <w:numPr>
                <w:ilvl w:val="0"/>
                <w:numId w:val="41"/>
              </w:numPr>
              <w:spacing w:before="40" w:after="40"/>
              <w:jc w:val="both"/>
              <w:rPr>
                <w:rFonts w:ascii="Arial" w:eastAsia="Arial" w:hAnsi="Arial" w:cs="Arial"/>
                <w:color w:val="000000"/>
                <w:sz w:val="22"/>
                <w:szCs w:val="22"/>
              </w:rPr>
            </w:pPr>
            <w:r w:rsidRPr="00AD1359">
              <w:rPr>
                <w:rFonts w:ascii="Arial" w:eastAsia="Arial" w:hAnsi="Arial" w:cs="Arial"/>
                <w:sz w:val="22"/>
                <w:szCs w:val="22"/>
                <w:highlight w:val="white"/>
              </w:rPr>
              <w:t>Ахмад настанд үзүүлэх хүндэтгэл, насны хишиг</w:t>
            </w:r>
          </w:p>
          <w:p w14:paraId="06A347C9" w14:textId="77777777" w:rsidR="00EF7882" w:rsidRPr="00AD1359" w:rsidRDefault="00EF7882">
            <w:pPr>
              <w:spacing w:before="40" w:after="40"/>
              <w:jc w:val="both"/>
              <w:rPr>
                <w:rFonts w:ascii="Arial" w:eastAsia="Arial" w:hAnsi="Arial" w:cs="Arial"/>
                <w:i/>
                <w:iCs/>
                <w:sz w:val="22"/>
                <w:szCs w:val="22"/>
              </w:rPr>
            </w:pPr>
          </w:p>
          <w:p w14:paraId="4105B014" w14:textId="77777777" w:rsidR="00EF7882" w:rsidRPr="00AD1359" w:rsidRDefault="00EF7882">
            <w:pPr>
              <w:spacing w:before="40" w:after="40"/>
              <w:jc w:val="both"/>
              <w:rPr>
                <w:rFonts w:ascii="Arial" w:eastAsia="Arial" w:hAnsi="Arial" w:cs="Arial"/>
                <w:i/>
                <w:iCs/>
                <w:sz w:val="22"/>
                <w:szCs w:val="22"/>
              </w:rPr>
            </w:pPr>
          </w:p>
          <w:p w14:paraId="1240C2BD" w14:textId="77777777" w:rsidR="00EF7882" w:rsidRPr="00AD1359" w:rsidRDefault="00EF7882">
            <w:pPr>
              <w:spacing w:before="40" w:after="40"/>
              <w:jc w:val="both"/>
              <w:rPr>
                <w:rFonts w:ascii="Arial" w:eastAsia="Arial" w:hAnsi="Arial" w:cs="Arial"/>
                <w:i/>
                <w:iCs/>
                <w:sz w:val="22"/>
                <w:szCs w:val="22"/>
              </w:rPr>
            </w:pPr>
          </w:p>
          <w:p w14:paraId="597B8D79" w14:textId="77777777" w:rsidR="00EF7882" w:rsidRPr="00AD1359" w:rsidRDefault="00EF7882">
            <w:pPr>
              <w:spacing w:before="40" w:after="40"/>
              <w:jc w:val="both"/>
              <w:rPr>
                <w:rFonts w:ascii="Arial" w:eastAsia="Arial" w:hAnsi="Arial" w:cs="Arial"/>
                <w:i/>
                <w:iCs/>
                <w:sz w:val="22"/>
                <w:szCs w:val="22"/>
              </w:rPr>
            </w:pPr>
          </w:p>
          <w:p w14:paraId="73EF395D" w14:textId="77777777" w:rsidR="00EF7882" w:rsidRPr="00AD1359" w:rsidRDefault="00EF7882">
            <w:pPr>
              <w:spacing w:before="40" w:after="40"/>
              <w:jc w:val="both"/>
              <w:rPr>
                <w:rFonts w:ascii="Arial" w:eastAsia="Arial" w:hAnsi="Arial" w:cs="Arial"/>
                <w:i/>
                <w:iCs/>
                <w:sz w:val="22"/>
                <w:szCs w:val="22"/>
              </w:rPr>
            </w:pPr>
          </w:p>
          <w:p w14:paraId="3B789FE5" w14:textId="77777777" w:rsidR="00EF7882" w:rsidRPr="00AD1359" w:rsidRDefault="00EF7882">
            <w:pPr>
              <w:spacing w:before="40" w:after="40"/>
              <w:jc w:val="both"/>
              <w:rPr>
                <w:rFonts w:ascii="Arial" w:eastAsia="Arial" w:hAnsi="Arial" w:cs="Arial"/>
                <w:i/>
                <w:iCs/>
                <w:sz w:val="22"/>
                <w:szCs w:val="22"/>
              </w:rPr>
            </w:pPr>
          </w:p>
          <w:p w14:paraId="1D9AD874" w14:textId="77777777" w:rsidR="00EF7882" w:rsidRPr="00AD1359" w:rsidRDefault="00EF7882">
            <w:pPr>
              <w:spacing w:before="40" w:after="40"/>
              <w:jc w:val="both"/>
              <w:rPr>
                <w:rFonts w:ascii="Arial" w:eastAsia="Arial" w:hAnsi="Arial" w:cs="Arial"/>
                <w:i/>
                <w:iCs/>
                <w:sz w:val="22"/>
                <w:szCs w:val="22"/>
              </w:rPr>
            </w:pPr>
          </w:p>
          <w:p w14:paraId="586E9FD3" w14:textId="77777777" w:rsidR="00EF7882" w:rsidRPr="00AD1359" w:rsidRDefault="00EF7882">
            <w:pPr>
              <w:spacing w:before="40" w:after="40"/>
              <w:jc w:val="both"/>
              <w:rPr>
                <w:rFonts w:ascii="Arial" w:eastAsia="Arial" w:hAnsi="Arial" w:cs="Arial"/>
                <w:i/>
                <w:iCs/>
                <w:sz w:val="22"/>
                <w:szCs w:val="22"/>
              </w:rPr>
            </w:pPr>
          </w:p>
          <w:p w14:paraId="26F638A5" w14:textId="77777777" w:rsidR="00EF7882" w:rsidRPr="00AD1359" w:rsidRDefault="00EF7882">
            <w:pPr>
              <w:spacing w:before="40" w:after="40"/>
              <w:jc w:val="both"/>
              <w:rPr>
                <w:rFonts w:ascii="Arial" w:eastAsia="Arial" w:hAnsi="Arial" w:cs="Arial"/>
                <w:i/>
                <w:iCs/>
                <w:sz w:val="22"/>
                <w:szCs w:val="22"/>
              </w:rPr>
            </w:pPr>
          </w:p>
          <w:p w14:paraId="4EE7E75C" w14:textId="77777777" w:rsidR="00EF7882" w:rsidRPr="00AD1359" w:rsidRDefault="00EF7882">
            <w:pPr>
              <w:spacing w:before="40" w:after="40"/>
              <w:jc w:val="both"/>
              <w:rPr>
                <w:rFonts w:ascii="Arial" w:eastAsia="Arial" w:hAnsi="Arial" w:cs="Arial"/>
                <w:i/>
                <w:iCs/>
                <w:sz w:val="22"/>
                <w:szCs w:val="22"/>
              </w:rPr>
            </w:pPr>
          </w:p>
          <w:p w14:paraId="31A390F6" w14:textId="77777777" w:rsidR="00EF7882" w:rsidRPr="00AD1359" w:rsidRDefault="00EF7882">
            <w:pPr>
              <w:spacing w:before="40" w:after="40"/>
              <w:jc w:val="both"/>
              <w:rPr>
                <w:rFonts w:ascii="Arial" w:eastAsia="Arial" w:hAnsi="Arial" w:cs="Arial"/>
                <w:i/>
                <w:iCs/>
                <w:sz w:val="22"/>
                <w:szCs w:val="22"/>
              </w:rPr>
            </w:pPr>
          </w:p>
          <w:p w14:paraId="6AFCED5B" w14:textId="77777777" w:rsidR="00EF7882" w:rsidRPr="00AD1359" w:rsidRDefault="00EF7882">
            <w:pPr>
              <w:spacing w:before="40" w:after="40"/>
              <w:jc w:val="both"/>
              <w:rPr>
                <w:rFonts w:ascii="Arial" w:eastAsia="Arial" w:hAnsi="Arial" w:cs="Arial"/>
                <w:i/>
                <w:iCs/>
                <w:sz w:val="22"/>
                <w:szCs w:val="22"/>
              </w:rPr>
            </w:pPr>
          </w:p>
          <w:p w14:paraId="042A9A8C" w14:textId="77777777" w:rsidR="00EF7882" w:rsidRPr="00AD1359" w:rsidRDefault="00EF7882">
            <w:pPr>
              <w:spacing w:before="40" w:after="40"/>
              <w:jc w:val="both"/>
              <w:rPr>
                <w:rFonts w:ascii="Arial" w:eastAsia="Arial" w:hAnsi="Arial" w:cs="Arial"/>
                <w:i/>
                <w:iCs/>
                <w:sz w:val="22"/>
                <w:szCs w:val="22"/>
              </w:rPr>
            </w:pPr>
          </w:p>
          <w:p w14:paraId="7177A248" w14:textId="77777777" w:rsidR="00EF7882" w:rsidRPr="00AD1359" w:rsidRDefault="00EF7882">
            <w:pPr>
              <w:spacing w:before="40" w:after="40"/>
              <w:jc w:val="both"/>
              <w:rPr>
                <w:rFonts w:ascii="Arial" w:eastAsia="Arial" w:hAnsi="Arial" w:cs="Arial"/>
                <w:i/>
                <w:iCs/>
                <w:sz w:val="22"/>
                <w:szCs w:val="22"/>
              </w:rPr>
            </w:pPr>
          </w:p>
          <w:p w14:paraId="1599918E" w14:textId="77777777" w:rsidR="00EF7882" w:rsidRPr="00AD1359" w:rsidRDefault="00EF7882">
            <w:pPr>
              <w:spacing w:before="40" w:after="40"/>
              <w:jc w:val="both"/>
              <w:rPr>
                <w:rFonts w:ascii="Arial" w:eastAsia="Arial" w:hAnsi="Arial" w:cs="Arial"/>
                <w:i/>
                <w:iCs/>
                <w:sz w:val="22"/>
                <w:szCs w:val="22"/>
              </w:rPr>
            </w:pPr>
          </w:p>
          <w:p w14:paraId="3F71AF8E" w14:textId="77777777" w:rsidR="00EF7882" w:rsidRPr="00AD1359" w:rsidRDefault="00EF7882">
            <w:pPr>
              <w:spacing w:before="40" w:after="40"/>
              <w:jc w:val="both"/>
              <w:rPr>
                <w:rFonts w:ascii="Arial" w:eastAsia="Arial" w:hAnsi="Arial" w:cs="Arial"/>
                <w:i/>
                <w:iCs/>
                <w:sz w:val="22"/>
                <w:szCs w:val="22"/>
              </w:rPr>
            </w:pPr>
          </w:p>
          <w:p w14:paraId="0768B28E" w14:textId="77777777" w:rsidR="00EF7882" w:rsidRPr="00AD1359" w:rsidRDefault="00EF7882">
            <w:pPr>
              <w:spacing w:before="40" w:after="40"/>
              <w:jc w:val="both"/>
              <w:rPr>
                <w:rFonts w:ascii="Arial" w:eastAsia="Arial" w:hAnsi="Arial" w:cs="Arial"/>
                <w:i/>
                <w:iCs/>
                <w:sz w:val="22"/>
                <w:szCs w:val="22"/>
              </w:rPr>
            </w:pPr>
          </w:p>
          <w:p w14:paraId="5696AE80" w14:textId="77777777" w:rsidR="00EF7882" w:rsidRPr="00AD1359" w:rsidRDefault="00EF7882">
            <w:pPr>
              <w:spacing w:before="40" w:after="40"/>
              <w:jc w:val="both"/>
              <w:rPr>
                <w:rFonts w:ascii="Arial" w:eastAsia="Arial" w:hAnsi="Arial" w:cs="Arial"/>
                <w:i/>
                <w:iCs/>
                <w:sz w:val="22"/>
                <w:szCs w:val="22"/>
              </w:rPr>
            </w:pPr>
          </w:p>
          <w:p w14:paraId="6DB15830" w14:textId="77777777" w:rsidR="00EF7882" w:rsidRPr="00AD1359" w:rsidRDefault="00EF7882">
            <w:pPr>
              <w:spacing w:before="40" w:after="40"/>
              <w:jc w:val="both"/>
              <w:rPr>
                <w:rFonts w:ascii="Arial" w:eastAsia="Arial" w:hAnsi="Arial" w:cs="Arial"/>
                <w:i/>
                <w:iCs/>
                <w:sz w:val="22"/>
                <w:szCs w:val="22"/>
              </w:rPr>
            </w:pPr>
          </w:p>
          <w:p w14:paraId="479114A9" w14:textId="77777777" w:rsidR="00EF7882" w:rsidRPr="00AD1359" w:rsidRDefault="00EF7882">
            <w:pPr>
              <w:spacing w:before="40" w:after="40"/>
              <w:jc w:val="both"/>
              <w:rPr>
                <w:rFonts w:ascii="Arial" w:eastAsia="Arial" w:hAnsi="Arial" w:cs="Arial"/>
                <w:i/>
                <w:iCs/>
                <w:sz w:val="22"/>
                <w:szCs w:val="22"/>
              </w:rPr>
            </w:pPr>
          </w:p>
          <w:p w14:paraId="23D26E8A" w14:textId="77777777" w:rsidR="00EF7882" w:rsidRPr="00AD1359" w:rsidRDefault="00EF7882">
            <w:pPr>
              <w:spacing w:before="40" w:after="40"/>
              <w:jc w:val="both"/>
              <w:rPr>
                <w:rFonts w:ascii="Arial" w:eastAsia="Arial" w:hAnsi="Arial" w:cs="Arial"/>
                <w:i/>
                <w:iCs/>
                <w:sz w:val="22"/>
                <w:szCs w:val="22"/>
              </w:rPr>
            </w:pPr>
          </w:p>
          <w:p w14:paraId="5AE76120" w14:textId="77777777" w:rsidR="00EF7882" w:rsidRPr="00AD1359" w:rsidRDefault="00EF7882">
            <w:pPr>
              <w:spacing w:before="40" w:after="40"/>
              <w:jc w:val="both"/>
              <w:rPr>
                <w:rFonts w:ascii="Arial" w:eastAsia="Arial" w:hAnsi="Arial" w:cs="Arial"/>
                <w:i/>
                <w:iCs/>
                <w:sz w:val="22"/>
                <w:szCs w:val="22"/>
              </w:rPr>
            </w:pPr>
          </w:p>
          <w:p w14:paraId="7985DCEB" w14:textId="77777777" w:rsidR="00EF7882" w:rsidRPr="00AD1359" w:rsidRDefault="00EF7882">
            <w:pPr>
              <w:spacing w:before="40" w:after="40"/>
              <w:jc w:val="both"/>
              <w:rPr>
                <w:rFonts w:ascii="Arial" w:eastAsia="Arial" w:hAnsi="Arial" w:cs="Arial"/>
                <w:i/>
                <w:iCs/>
                <w:sz w:val="22"/>
                <w:szCs w:val="22"/>
              </w:rPr>
            </w:pPr>
          </w:p>
          <w:p w14:paraId="1F790A7A" w14:textId="77777777" w:rsidR="00EF7882" w:rsidRPr="00AD1359" w:rsidRDefault="00EF7882">
            <w:pPr>
              <w:spacing w:before="40" w:after="40"/>
              <w:jc w:val="both"/>
              <w:rPr>
                <w:rFonts w:ascii="Arial" w:eastAsia="Arial" w:hAnsi="Arial" w:cs="Arial"/>
                <w:i/>
                <w:iCs/>
                <w:sz w:val="22"/>
                <w:szCs w:val="22"/>
              </w:rPr>
            </w:pPr>
          </w:p>
          <w:p w14:paraId="01939B67" w14:textId="77777777" w:rsidR="00EF7882" w:rsidRPr="00AD1359" w:rsidRDefault="00EF7882">
            <w:pPr>
              <w:spacing w:before="40" w:after="40"/>
              <w:jc w:val="both"/>
              <w:rPr>
                <w:rFonts w:ascii="Arial" w:eastAsia="Arial" w:hAnsi="Arial" w:cs="Arial"/>
                <w:i/>
                <w:iCs/>
                <w:sz w:val="22"/>
                <w:szCs w:val="22"/>
              </w:rPr>
            </w:pPr>
          </w:p>
          <w:p w14:paraId="16BD70EC" w14:textId="77777777" w:rsidR="00EF7882" w:rsidRPr="00AD1359" w:rsidRDefault="00EF7882">
            <w:pPr>
              <w:spacing w:before="40" w:after="40"/>
              <w:jc w:val="both"/>
              <w:rPr>
                <w:rFonts w:ascii="Arial" w:eastAsia="Arial" w:hAnsi="Arial" w:cs="Arial"/>
                <w:i/>
                <w:iCs/>
                <w:sz w:val="22"/>
                <w:szCs w:val="22"/>
              </w:rPr>
            </w:pPr>
          </w:p>
          <w:p w14:paraId="7CA1D18B" w14:textId="77777777" w:rsidR="00EF7882" w:rsidRPr="00AD1359" w:rsidRDefault="00EF7882">
            <w:pPr>
              <w:spacing w:before="40" w:after="40"/>
              <w:jc w:val="both"/>
              <w:rPr>
                <w:rFonts w:ascii="Arial" w:eastAsia="Arial" w:hAnsi="Arial" w:cs="Arial"/>
                <w:i/>
                <w:iCs/>
                <w:sz w:val="22"/>
                <w:szCs w:val="22"/>
              </w:rPr>
            </w:pPr>
          </w:p>
          <w:p w14:paraId="66F0B598" w14:textId="77777777" w:rsidR="00EF7882" w:rsidRPr="00AD1359" w:rsidRDefault="00EF7882">
            <w:pPr>
              <w:spacing w:before="40" w:after="40"/>
              <w:jc w:val="both"/>
              <w:rPr>
                <w:rFonts w:ascii="Arial" w:eastAsia="Arial" w:hAnsi="Arial" w:cs="Arial"/>
                <w:i/>
                <w:iCs/>
                <w:sz w:val="22"/>
                <w:szCs w:val="22"/>
              </w:rPr>
            </w:pPr>
          </w:p>
          <w:p w14:paraId="3B7386A0" w14:textId="77777777" w:rsidR="00EF7882" w:rsidRPr="00AD1359" w:rsidRDefault="00EF7882">
            <w:pPr>
              <w:spacing w:before="40" w:after="40"/>
              <w:jc w:val="both"/>
              <w:rPr>
                <w:rFonts w:ascii="Arial" w:eastAsia="Arial" w:hAnsi="Arial" w:cs="Arial"/>
                <w:i/>
                <w:iCs/>
                <w:sz w:val="22"/>
                <w:szCs w:val="22"/>
                <w:lang w:val="mn-MN"/>
              </w:rPr>
            </w:pPr>
          </w:p>
          <w:p w14:paraId="29CA627E" w14:textId="77777777" w:rsidR="00946580" w:rsidRPr="00AD1359" w:rsidRDefault="00946580">
            <w:pPr>
              <w:spacing w:before="40" w:after="40"/>
              <w:jc w:val="both"/>
              <w:rPr>
                <w:rFonts w:ascii="Arial" w:eastAsia="Arial" w:hAnsi="Arial" w:cs="Arial"/>
                <w:i/>
                <w:iCs/>
                <w:sz w:val="22"/>
                <w:szCs w:val="22"/>
                <w:lang w:val="mn-MN"/>
              </w:rPr>
            </w:pPr>
          </w:p>
          <w:p w14:paraId="0097BD47" w14:textId="77777777" w:rsidR="00946580" w:rsidRPr="00AD1359" w:rsidRDefault="00946580">
            <w:pPr>
              <w:spacing w:before="40" w:after="40"/>
              <w:jc w:val="both"/>
              <w:rPr>
                <w:rFonts w:ascii="Arial" w:eastAsia="Arial" w:hAnsi="Arial" w:cs="Arial"/>
                <w:i/>
                <w:iCs/>
                <w:sz w:val="22"/>
                <w:szCs w:val="22"/>
                <w:lang w:val="mn-MN"/>
              </w:rPr>
            </w:pPr>
          </w:p>
          <w:p w14:paraId="677367E8" w14:textId="77777777" w:rsidR="00946580" w:rsidRPr="00AD1359" w:rsidRDefault="00946580">
            <w:pPr>
              <w:spacing w:before="40" w:after="40"/>
              <w:jc w:val="both"/>
              <w:rPr>
                <w:rFonts w:ascii="Arial" w:eastAsia="Arial" w:hAnsi="Arial" w:cs="Arial"/>
                <w:i/>
                <w:iCs/>
                <w:sz w:val="22"/>
                <w:szCs w:val="22"/>
                <w:lang w:val="mn-MN"/>
              </w:rPr>
            </w:pPr>
          </w:p>
          <w:p w14:paraId="537B704B" w14:textId="77777777" w:rsidR="00946580" w:rsidRPr="00AD1359" w:rsidRDefault="00946580">
            <w:pPr>
              <w:spacing w:before="40" w:after="40"/>
              <w:jc w:val="both"/>
              <w:rPr>
                <w:rFonts w:ascii="Arial" w:eastAsia="Arial" w:hAnsi="Arial" w:cs="Arial"/>
                <w:i/>
                <w:iCs/>
                <w:sz w:val="22"/>
                <w:szCs w:val="22"/>
                <w:lang w:val="mn-MN"/>
              </w:rPr>
            </w:pPr>
          </w:p>
          <w:p w14:paraId="45ACD374" w14:textId="77777777" w:rsidR="00946580" w:rsidRPr="00AD1359" w:rsidRDefault="00946580">
            <w:pPr>
              <w:spacing w:before="40" w:after="40"/>
              <w:jc w:val="both"/>
              <w:rPr>
                <w:rFonts w:ascii="Arial" w:eastAsia="Arial" w:hAnsi="Arial" w:cs="Arial"/>
                <w:i/>
                <w:iCs/>
                <w:sz w:val="22"/>
                <w:szCs w:val="22"/>
                <w:lang w:val="mn-MN"/>
              </w:rPr>
            </w:pPr>
          </w:p>
          <w:p w14:paraId="2D8AB049" w14:textId="77777777" w:rsidR="00946580" w:rsidRPr="00AD1359" w:rsidRDefault="00946580">
            <w:pPr>
              <w:spacing w:before="40" w:after="40"/>
              <w:jc w:val="both"/>
              <w:rPr>
                <w:rFonts w:ascii="Arial" w:eastAsia="Arial" w:hAnsi="Arial" w:cs="Arial"/>
                <w:i/>
                <w:iCs/>
                <w:sz w:val="22"/>
                <w:szCs w:val="22"/>
                <w:lang w:val="mn-MN"/>
              </w:rPr>
            </w:pPr>
          </w:p>
          <w:p w14:paraId="6E224907" w14:textId="77777777" w:rsidR="00946580" w:rsidRPr="00AD1359" w:rsidRDefault="00946580">
            <w:pPr>
              <w:spacing w:before="40" w:after="40"/>
              <w:jc w:val="both"/>
              <w:rPr>
                <w:rFonts w:ascii="Arial" w:eastAsia="Arial" w:hAnsi="Arial" w:cs="Arial"/>
                <w:i/>
                <w:iCs/>
                <w:sz w:val="22"/>
                <w:szCs w:val="22"/>
                <w:lang w:val="mn-MN"/>
              </w:rPr>
            </w:pPr>
          </w:p>
          <w:p w14:paraId="403613AD" w14:textId="77777777" w:rsidR="00946580" w:rsidRPr="00AD1359" w:rsidRDefault="00946580">
            <w:pPr>
              <w:spacing w:before="40" w:after="40"/>
              <w:jc w:val="both"/>
              <w:rPr>
                <w:rFonts w:ascii="Arial" w:eastAsia="Arial" w:hAnsi="Arial" w:cs="Arial"/>
                <w:i/>
                <w:iCs/>
                <w:sz w:val="22"/>
                <w:szCs w:val="22"/>
                <w:lang w:val="mn-MN"/>
              </w:rPr>
            </w:pPr>
          </w:p>
          <w:p w14:paraId="3B0F0247" w14:textId="77777777" w:rsidR="00946580" w:rsidRPr="00AD1359" w:rsidRDefault="00946580">
            <w:pPr>
              <w:spacing w:before="40" w:after="40"/>
              <w:jc w:val="both"/>
              <w:rPr>
                <w:rFonts w:ascii="Arial" w:eastAsia="Arial" w:hAnsi="Arial" w:cs="Arial"/>
                <w:i/>
                <w:iCs/>
                <w:sz w:val="22"/>
                <w:szCs w:val="22"/>
                <w:lang w:val="mn-MN"/>
              </w:rPr>
            </w:pPr>
          </w:p>
          <w:p w14:paraId="5E78AACD" w14:textId="77777777" w:rsidR="00946580" w:rsidRPr="00AD1359" w:rsidRDefault="00946580">
            <w:pPr>
              <w:spacing w:before="40" w:after="40"/>
              <w:jc w:val="both"/>
              <w:rPr>
                <w:rFonts w:ascii="Arial" w:eastAsia="Arial" w:hAnsi="Arial" w:cs="Arial"/>
                <w:i/>
                <w:iCs/>
                <w:sz w:val="22"/>
                <w:szCs w:val="22"/>
                <w:lang w:val="mn-MN"/>
              </w:rPr>
            </w:pPr>
          </w:p>
          <w:p w14:paraId="0BB57D45" w14:textId="77777777" w:rsidR="00946580" w:rsidRPr="00AD1359" w:rsidRDefault="00946580">
            <w:pPr>
              <w:spacing w:before="40" w:after="40"/>
              <w:jc w:val="both"/>
              <w:rPr>
                <w:rFonts w:ascii="Arial" w:eastAsia="Arial" w:hAnsi="Arial" w:cs="Arial"/>
                <w:i/>
                <w:iCs/>
                <w:sz w:val="22"/>
                <w:szCs w:val="22"/>
                <w:lang w:val="mn-MN"/>
              </w:rPr>
            </w:pPr>
          </w:p>
          <w:p w14:paraId="50AA62D2" w14:textId="77777777" w:rsidR="00946580" w:rsidRPr="00AD1359" w:rsidRDefault="00946580">
            <w:pPr>
              <w:spacing w:before="40" w:after="40"/>
              <w:jc w:val="both"/>
              <w:rPr>
                <w:rFonts w:ascii="Arial" w:eastAsia="Arial" w:hAnsi="Arial" w:cs="Arial"/>
                <w:i/>
                <w:iCs/>
                <w:sz w:val="22"/>
                <w:szCs w:val="22"/>
                <w:lang w:val="mn-MN"/>
              </w:rPr>
            </w:pPr>
          </w:p>
          <w:p w14:paraId="5A006C02" w14:textId="77777777" w:rsidR="00EF7882" w:rsidRPr="00AD1359" w:rsidRDefault="00EF7882">
            <w:pPr>
              <w:spacing w:before="40" w:after="40"/>
              <w:jc w:val="both"/>
              <w:rPr>
                <w:rFonts w:ascii="Arial" w:eastAsia="Arial" w:hAnsi="Arial" w:cs="Arial"/>
                <w:i/>
                <w:iCs/>
                <w:sz w:val="22"/>
                <w:szCs w:val="22"/>
              </w:rPr>
            </w:pPr>
          </w:p>
          <w:p w14:paraId="5D3C784B" w14:textId="77777777" w:rsidR="00EF7882" w:rsidRPr="00AD1359" w:rsidRDefault="00EF7882">
            <w:pPr>
              <w:spacing w:before="40" w:after="40"/>
              <w:jc w:val="both"/>
              <w:rPr>
                <w:rFonts w:ascii="Arial" w:eastAsia="Arial" w:hAnsi="Arial" w:cs="Arial"/>
                <w:i/>
                <w:iCs/>
                <w:sz w:val="22"/>
                <w:szCs w:val="22"/>
              </w:rPr>
            </w:pPr>
          </w:p>
          <w:p w14:paraId="73DFC0D7" w14:textId="77777777" w:rsidR="00EF7882" w:rsidRPr="00AD1359" w:rsidRDefault="00000000">
            <w:pPr>
              <w:spacing w:before="40" w:after="40"/>
              <w:jc w:val="both"/>
              <w:rPr>
                <w:rFonts w:ascii="Arial" w:eastAsia="Arial" w:hAnsi="Arial" w:cs="Arial"/>
                <w:b/>
                <w:bCs/>
                <w:sz w:val="22"/>
                <w:szCs w:val="22"/>
                <w:u w:val="single"/>
              </w:rPr>
            </w:pPr>
            <w:r w:rsidRPr="00AD1359">
              <w:rPr>
                <w:rFonts w:ascii="Arial" w:eastAsia="Arial" w:hAnsi="Arial" w:cs="Arial"/>
                <w:b/>
                <w:bCs/>
                <w:sz w:val="22"/>
                <w:szCs w:val="22"/>
                <w:u w:val="single"/>
              </w:rPr>
              <w:t>Ололт амжилтууд</w:t>
            </w:r>
          </w:p>
          <w:p w14:paraId="69F5F203" w14:textId="77777777" w:rsidR="00EF7882" w:rsidRPr="00AD1359" w:rsidRDefault="00000000">
            <w:pPr>
              <w:pBdr>
                <w:top w:val="nil"/>
                <w:left w:val="nil"/>
                <w:bottom w:val="nil"/>
                <w:right w:val="nil"/>
                <w:between w:val="nil"/>
              </w:pBdr>
              <w:spacing w:after="180"/>
              <w:jc w:val="both"/>
              <w:rPr>
                <w:rFonts w:ascii="Arial" w:eastAsia="Arial" w:hAnsi="Arial" w:cs="Arial"/>
                <w:color w:val="000000"/>
                <w:sz w:val="22"/>
                <w:szCs w:val="22"/>
              </w:rPr>
            </w:pPr>
            <w:r w:rsidRPr="00AD1359">
              <w:rPr>
                <w:rFonts w:ascii="Arial" w:eastAsia="Arial" w:hAnsi="Arial" w:cs="Arial"/>
                <w:color w:val="000000"/>
                <w:sz w:val="22"/>
                <w:szCs w:val="22"/>
              </w:rPr>
              <w:t>Ахмад настны асуудлыг Дэлхийн тогтвортой хөгжлийн зорилгууд /2015-2030/, Алсын хараа, Засгийн газрын үйл ажиллагааны хөтөлбөрийн баримт бичиг”-т туссан зорилт, зарчмуудтай нягт уялдах нөхцөл бүрдсэн. Үүнд:</w:t>
            </w:r>
          </w:p>
          <w:p w14:paraId="1B524B50" w14:textId="77777777" w:rsidR="00EF7882" w:rsidRPr="00AD1359" w:rsidRDefault="00000000">
            <w:pPr>
              <w:pBdr>
                <w:top w:val="nil"/>
                <w:left w:val="nil"/>
                <w:bottom w:val="nil"/>
                <w:right w:val="nil"/>
                <w:between w:val="nil"/>
              </w:pBdr>
              <w:spacing w:after="180"/>
              <w:jc w:val="both"/>
              <w:rPr>
                <w:rFonts w:ascii="Arial" w:eastAsia="Arial" w:hAnsi="Arial" w:cs="Arial"/>
                <w:color w:val="000000"/>
                <w:sz w:val="22"/>
                <w:szCs w:val="22"/>
              </w:rPr>
            </w:pPr>
            <w:r w:rsidRPr="00AD1359">
              <w:rPr>
                <w:rFonts w:ascii="Arial" w:eastAsia="Arial" w:hAnsi="Arial" w:cs="Arial"/>
                <w:color w:val="000000"/>
                <w:sz w:val="22"/>
                <w:szCs w:val="22"/>
              </w:rPr>
              <w:t xml:space="preserve">Ахмад настныг хөдөлмөр эрхлэх боломжоор хангах, нийгмийн хамгааллын арга хэмжээний үр өгөөжийг дээшлүүлэх замаар орлогын баталгааг хангах, хүн амыг эрүүл насжих боломжоор хангах, ахмад настны эрүүл мэндийн үйлчилгээний чанар, хүртээмж, тэдэнд зориулсан дэд бүтцийг сайжруулах, насжилтын талаарх эерэг хандлага, зан үйлийг олон нийтэд </w:t>
            </w:r>
            <w:r w:rsidRPr="00AD1359">
              <w:rPr>
                <w:rFonts w:ascii="Arial" w:eastAsia="Arial" w:hAnsi="Arial" w:cs="Arial"/>
                <w:color w:val="000000"/>
                <w:sz w:val="22"/>
                <w:szCs w:val="22"/>
              </w:rPr>
              <w:lastRenderedPageBreak/>
              <w:t>төлөвшүүлэх, ахмад настны нийгмийн амьдралд оролцох, нийгмийн идэвхтэй гишүүн байх тааламжтой орчин, дэд бүтцийг бий болгох зэрэг асуудлуудыг цогцоор нь хэрэгжүүлэхээр  эрх зүйн орчныг бүрдүүлсэн.</w:t>
            </w:r>
          </w:p>
          <w:p w14:paraId="3F1FF6F5" w14:textId="77777777" w:rsidR="00EF7882" w:rsidRPr="00AD1359" w:rsidRDefault="00000000">
            <w:pPr>
              <w:pBdr>
                <w:top w:val="nil"/>
                <w:left w:val="nil"/>
                <w:bottom w:val="nil"/>
                <w:right w:val="nil"/>
                <w:between w:val="nil"/>
              </w:pBdr>
              <w:spacing w:after="180"/>
              <w:jc w:val="both"/>
              <w:rPr>
                <w:rFonts w:ascii="Arial" w:eastAsia="Arial" w:hAnsi="Arial" w:cs="Arial"/>
                <w:color w:val="FF0000"/>
                <w:sz w:val="22"/>
                <w:szCs w:val="22"/>
              </w:rPr>
            </w:pPr>
            <w:r w:rsidRPr="00AD1359">
              <w:rPr>
                <w:rFonts w:ascii="Arial" w:eastAsia="Arial" w:hAnsi="Arial" w:cs="Arial"/>
                <w:color w:val="000000"/>
                <w:sz w:val="22"/>
                <w:szCs w:val="22"/>
              </w:rPr>
              <w:t xml:space="preserve">Хуулийн гол өөрчлөлтөөр салбар дундын хамтын ажиллагааг чухалчилж, хэрэгжилтийг хянаж, үнэлэх боломжтой болж байна. </w:t>
            </w:r>
          </w:p>
        </w:tc>
        <w:tc>
          <w:tcPr>
            <w:tcW w:w="2556" w:type="dxa"/>
            <w:tcBorders>
              <w:top w:val="dashed" w:sz="4" w:space="0" w:color="000000"/>
              <w:left w:val="dashed" w:sz="4" w:space="0" w:color="000000"/>
              <w:bottom w:val="dashed" w:sz="4" w:space="0" w:color="000000"/>
              <w:right w:val="dashed" w:sz="4" w:space="0" w:color="000000"/>
            </w:tcBorders>
            <w:vAlign w:val="center"/>
          </w:tcPr>
          <w:p w14:paraId="1B2DEF81" w14:textId="126BDDD2" w:rsidR="00EF7882" w:rsidRPr="00AD1359" w:rsidRDefault="00000000" w:rsidP="002730EC">
            <w:pPr>
              <w:jc w:val="both"/>
              <w:rPr>
                <w:rFonts w:ascii="Arial" w:eastAsia="Arial" w:hAnsi="Arial" w:cs="Arial"/>
                <w:sz w:val="22"/>
                <w:szCs w:val="22"/>
                <w:lang w:val="mn-MN"/>
              </w:rPr>
            </w:pPr>
            <w:r w:rsidRPr="00AD1359">
              <w:rPr>
                <w:rFonts w:ascii="Arial" w:eastAsia="Arial" w:hAnsi="Arial" w:cs="Arial"/>
                <w:sz w:val="22"/>
                <w:szCs w:val="22"/>
              </w:rPr>
              <w:lastRenderedPageBreak/>
              <w:t xml:space="preserve">Ахмад настны бодлого, нийгмийн үйлчилгээг насжилтыг угтсан төлөвлөлтөд чиглүүлэх хэрэгцээ шаардлага үүссэн учраас Ахмад настны тухай хуульд нэмэлт, өөрчлөлт оруулсан. </w:t>
            </w:r>
            <w:r w:rsidRPr="00AD1359">
              <w:rPr>
                <w:rFonts w:ascii="Arial" w:eastAsia="Arial" w:hAnsi="Arial" w:cs="Arial"/>
                <w:color w:val="000000"/>
                <w:sz w:val="22"/>
                <w:szCs w:val="22"/>
              </w:rPr>
              <w:lastRenderedPageBreak/>
              <w:t xml:space="preserve">Ахмад настны тухай хуульд нэмэлт, өөрчлөлт оруулах тухай хуулийг УИХ-аас 2024 оны 06 дугаар сарын 05-ны өдөр баталж 2025 оны 01 дүгээр сарын 01-ний өдрөөс эхлэн хэрэгжиж байна. Ахмад настны тухай хуульд нэмэлт, өөрчлөлт орсонтой холбогдуулан дүрэм, журмуудыг шинээр болон шинэчлэн боловсруулж батлуулсан. </w:t>
            </w:r>
          </w:p>
          <w:p w14:paraId="4C49DC03" w14:textId="77777777" w:rsidR="00EF7882" w:rsidRPr="00AD1359" w:rsidRDefault="00EF7882" w:rsidP="002730EC">
            <w:pPr>
              <w:jc w:val="both"/>
              <w:rPr>
                <w:rFonts w:ascii="Arial" w:eastAsia="Arial" w:hAnsi="Arial" w:cs="Arial"/>
                <w:sz w:val="22"/>
                <w:szCs w:val="22"/>
              </w:rPr>
            </w:pPr>
          </w:p>
          <w:p w14:paraId="719997EA" w14:textId="77777777" w:rsidR="000C70D5" w:rsidRDefault="000C70D5" w:rsidP="002730EC">
            <w:pPr>
              <w:jc w:val="both"/>
              <w:rPr>
                <w:rFonts w:ascii="Arial" w:eastAsia="Arial" w:hAnsi="Arial" w:cs="Arial"/>
                <w:sz w:val="22"/>
                <w:szCs w:val="22"/>
                <w:lang w:val="en-US"/>
              </w:rPr>
            </w:pPr>
          </w:p>
          <w:p w14:paraId="488A491D" w14:textId="15E0F166" w:rsidR="00EF7882" w:rsidRPr="00AD1359" w:rsidRDefault="00000000" w:rsidP="002730EC">
            <w:pPr>
              <w:jc w:val="both"/>
              <w:rPr>
                <w:rFonts w:ascii="Arial" w:eastAsia="Arial" w:hAnsi="Arial" w:cs="Arial"/>
                <w:sz w:val="22"/>
                <w:szCs w:val="22"/>
              </w:rPr>
            </w:pPr>
            <w:r w:rsidRPr="00AD1359">
              <w:rPr>
                <w:rFonts w:ascii="Arial" w:eastAsia="Arial" w:hAnsi="Arial" w:cs="Arial"/>
                <w:sz w:val="22"/>
                <w:szCs w:val="22"/>
              </w:rPr>
              <w:t xml:space="preserve">1) Монгол Улс НҮБ-аас батлан гаргасан хүний эрхийн үндсэн конвенциуд, протокол, түүнчлэн ОУХБ-ын конвенциуд болон Ахмад настны тухай хуулийн 6 дугаар зүйлд заасан ахмад настны эрхийн тухай заалтуудыг хэрэгжүүлж байна. 2024 онд орсон Ахмад настны тухай хуулийн нэмэлт, өөрчлөлтөөр ахмад настны хүний эрхийн хэрэгжилтийн талаар урьд өмнө авч хэрэгжүүлсэн арга хэмжээний хүрсэн түвшинг сайжруулсан. Тухайлбал: Ахмад настанд үзүүлж буй тусламж үйлчилгээний төрөл хэлбэр, хүртээмжийг нэмэгдүүлэх, ахмад настны хөдөлмөр эрхлэлтийг дэмжих, ахмад настныг эдийн засгийн хүчирхийлэлд өртөхөөс хамгаалах зэрэг асуудлыг хуульчилсан нь ахмад настны эрхийг </w:t>
            </w:r>
            <w:r w:rsidRPr="00AD1359">
              <w:rPr>
                <w:rFonts w:ascii="Arial" w:eastAsia="Arial" w:hAnsi="Arial" w:cs="Arial"/>
                <w:sz w:val="22"/>
                <w:szCs w:val="22"/>
              </w:rPr>
              <w:lastRenderedPageBreak/>
              <w:t xml:space="preserve">хангахад ахиц дэвшил болсон. </w:t>
            </w:r>
          </w:p>
          <w:p w14:paraId="7C23B832" w14:textId="77777777" w:rsidR="00EF7882" w:rsidRPr="00AD1359" w:rsidRDefault="00EF7882" w:rsidP="002730EC">
            <w:pPr>
              <w:spacing w:line="276" w:lineRule="auto"/>
              <w:jc w:val="both"/>
              <w:rPr>
                <w:rFonts w:ascii="Arial" w:eastAsia="Arial" w:hAnsi="Arial" w:cs="Arial"/>
                <w:sz w:val="22"/>
                <w:szCs w:val="22"/>
              </w:rPr>
            </w:pPr>
          </w:p>
          <w:p w14:paraId="015E4E21" w14:textId="632369EC" w:rsidR="00EF7882" w:rsidRPr="00AD1359" w:rsidRDefault="00000000" w:rsidP="002730EC">
            <w:pPr>
              <w:jc w:val="both"/>
              <w:rPr>
                <w:rFonts w:ascii="Arial" w:eastAsia="Arial" w:hAnsi="Arial" w:cs="Arial"/>
                <w:color w:val="000000"/>
                <w:sz w:val="22"/>
                <w:szCs w:val="22"/>
              </w:rPr>
            </w:pPr>
            <w:r w:rsidRPr="00AD1359">
              <w:rPr>
                <w:rFonts w:ascii="Arial" w:eastAsia="Arial" w:hAnsi="Arial" w:cs="Arial"/>
                <w:color w:val="000000"/>
                <w:sz w:val="22"/>
                <w:szCs w:val="22"/>
              </w:rPr>
              <w:t>2) 2025 оны байдлаар Ахмад настны тухай болон Нийгмийн халамжийн тухай хууль тогтоомжийн хүрээнд ахмад настанд үзүүлж буй  13 төрлийн хөнгөлөлт, тусламжид 158,458 ахмад настан хамрагдаж, нийт ахмад настнуудын 36.3 хувь</w:t>
            </w:r>
            <w:r w:rsidR="002730EC" w:rsidRPr="00AD1359">
              <w:rPr>
                <w:rFonts w:ascii="Arial" w:eastAsia="Arial" w:hAnsi="Arial" w:cs="Arial"/>
                <w:color w:val="000000"/>
                <w:sz w:val="22"/>
                <w:szCs w:val="22"/>
                <w:lang w:val="mn-MN"/>
              </w:rPr>
              <w:t>д</w:t>
            </w:r>
            <w:r w:rsidRPr="00AD1359">
              <w:rPr>
                <w:rFonts w:ascii="Arial" w:eastAsia="Arial" w:hAnsi="Arial" w:cs="Arial"/>
                <w:color w:val="000000"/>
                <w:sz w:val="22"/>
                <w:szCs w:val="22"/>
              </w:rPr>
              <w:t xml:space="preserve"> хүрсэн байна. </w:t>
            </w:r>
            <w:r w:rsidRPr="00AD1359">
              <w:rPr>
                <w:rFonts w:ascii="Arial" w:eastAsia="Arial" w:hAnsi="Arial" w:cs="Arial"/>
                <w:sz w:val="22"/>
                <w:szCs w:val="22"/>
              </w:rPr>
              <w:t>Эдгээр үйлчилгээг санхүүжүүлэхэд нийгмийн халамжийн сангаас 36.3 тэрбум төгрөг буюу нийт нийгмийн халамжийн төсвийн 1.6 хувийг зарцуулсан байна. Энэ нь ахмад настны хэрэгцээнд чиглэсэн нийгмийн халамжийн дэмжлэгийг хэрэгжүүлж, нийт ахмад настны гуравны нэгээс илүү хувьд хүрсэн үр дүнг харуулж байна.</w:t>
            </w:r>
            <w:r w:rsidRPr="00AD1359">
              <w:rPr>
                <w:rFonts w:ascii="Arial" w:eastAsia="Arial" w:hAnsi="Arial" w:cs="Arial"/>
                <w:color w:val="000000"/>
                <w:sz w:val="22"/>
                <w:szCs w:val="22"/>
              </w:rPr>
              <w:t xml:space="preserve"> </w:t>
            </w:r>
          </w:p>
          <w:p w14:paraId="19E7F420"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 xml:space="preserve">Мөн 2024 онд Ахмад настны тухай хуульд орсон нэмэлт өөрчлөлтөөр ахмад настны хэрэгцээнд үндэслэн богино болон урт хугацаанд төлбөртэй болон зарим тохиолдолд төлбөрийг улсын төсвөөс хариуцан  асрамжийн үйлчилгээг иргэн, аж ахуйн нэгж, төрийн бус байгууллагаар дамжуулан гэрээгээр гүйцэтгүүлэхээр тусгаж, 2025 оноос хэрэгжиж эхэлсэн. </w:t>
            </w:r>
            <w:r w:rsidRPr="00AD1359">
              <w:rPr>
                <w:rFonts w:ascii="Arial" w:eastAsia="Arial" w:hAnsi="Arial" w:cs="Arial"/>
                <w:sz w:val="22"/>
                <w:szCs w:val="22"/>
              </w:rPr>
              <w:lastRenderedPageBreak/>
              <w:t>Үүний хүрээнд 2025 онд идэвхтэй насжилтыг дэмжих 37 байгууллага, гэрээр болон өдрөөр асрах үйлчилгээ үзүүлэх 22 байгууллага, урт хугацаагаар асрах 1 байгууллагатай гэрээ байгуулж, 65,457 ахмад настан хамрагдаж, 1.2 тэрбум төгрөгийн санхүүжилт нийгмийн халамжийн сангаас олгосон. Энэ үйлчилгээг хэрэгжүүлснээр өндөр настныг асаргааны мэргэжлийн орчинд асран хамгаалах боломж нэмэгдэж, гэр бүлийн орчноос хамаарах байдлыг бууруулах үр дүн гарсан байна.</w:t>
            </w:r>
          </w:p>
          <w:p w14:paraId="728D2293" w14:textId="77777777" w:rsidR="00EF7882" w:rsidRPr="00AD1359" w:rsidRDefault="00000000" w:rsidP="002730EC">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Ахмад настанд үзүүлэх эрүүл мэнд, нийгмийн хамгааллын үйлчилгээг хэрэгцээ, чадамжид нь үндэслэн зохион байгуулах чиглэлээр цогц тусламж, үйлчилгээний тогтолцоог хөгжүүлж байна.</w:t>
            </w:r>
          </w:p>
          <w:p w14:paraId="2B745A87" w14:textId="77777777" w:rsidR="00EF7882" w:rsidRPr="00AD1359" w:rsidRDefault="00000000" w:rsidP="002730EC">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2026 оноос анхан шатны эрүүл мэндийн байгууллагад ахмад настны чадамжийн үнэлгээ хийх зохицуулалтыг тусгаж, өмнө нь 60-аас дээш насыг нэг бүлгээр тооцож байсныг 61–74 нас, 75-аас дээш нас гэсэн хоёр бүлэгт ангилан, нэг иргэнээр тооцох санхүүжилтийн хэмжээг 30–70 хувиар нэмэгдүүлсэн байна. </w:t>
            </w:r>
          </w:p>
          <w:p w14:paraId="29C1A551" w14:textId="77777777" w:rsidR="00EF7882" w:rsidRPr="00AD1359" w:rsidRDefault="00000000" w:rsidP="002730EC">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Ингэснээр ахмад настанд үзүүлэх тусламж, үйлчилгээг </w:t>
            </w:r>
            <w:r w:rsidRPr="00AD1359">
              <w:rPr>
                <w:rFonts w:ascii="Arial" w:eastAsia="Arial" w:hAnsi="Arial" w:cs="Arial"/>
                <w:color w:val="000000"/>
                <w:sz w:val="22"/>
                <w:szCs w:val="22"/>
              </w:rPr>
              <w:lastRenderedPageBreak/>
              <w:t>зөвхөн өвчин эмгэгийг эмчлэхэд бус, бие даан амьдрах чадвар, эрүүл мэндийн эрсдэл, асаргааны хэрэгцээг үнэлж, урьдчилан сэргийлэх, эмчлэх, сэргээн засах, гэрийн болон асаргааны үйлчилгээг харилцан уялдуулах зарчимд шилжүүлэх суурь нөхцөл бүрдэж байна.</w:t>
            </w:r>
          </w:p>
          <w:p w14:paraId="5BC4D15F" w14:textId="77777777" w:rsidR="000C70D5" w:rsidRDefault="000C70D5" w:rsidP="002730EC">
            <w:pPr>
              <w:pBdr>
                <w:top w:val="nil"/>
                <w:left w:val="nil"/>
                <w:bottom w:val="nil"/>
                <w:right w:val="nil"/>
                <w:between w:val="nil"/>
              </w:pBdr>
              <w:jc w:val="both"/>
              <w:rPr>
                <w:rFonts w:ascii="Arial" w:eastAsia="Arial" w:hAnsi="Arial" w:cs="Arial"/>
                <w:color w:val="000000"/>
                <w:sz w:val="22"/>
                <w:szCs w:val="22"/>
                <w:lang w:val="en-US"/>
              </w:rPr>
            </w:pPr>
          </w:p>
          <w:p w14:paraId="04EFD7B7" w14:textId="64062BA2" w:rsidR="00EF7882" w:rsidRPr="00AD1359" w:rsidRDefault="00000000" w:rsidP="002730EC">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3) Монгол Улс ахмад настны амьжиргааны баталгааг хангах зорилгоор нийгмийн даатгалын сангаас өндөр насны тэтгэвэр, нийгмийн халамжийн сангаас нийгмийн халамжийн тэтгэврийг тус тус олгож байна. 2025 оны жилийн эцсийн байдлаар нийгмийн даатгалын сангаас 428,483 ахмад настан тэтгэвэр авсан бол нийгмийн халамжийн сангаас тэтгэврийн даатгалд хамрагдаж, өндөр насны тэтгэвэр авах эрх үүсээгүй 7,972 ахмад настанд нийгмийн халамжийн тэтгэвэр олгосон. Монгол Улс өндөр насны тэтгэврийн даатгалын тогтолцоонд хамрагдсан ахмад настанд нийгмийн даатгалын сангаас, тэтгэврийн даатгалын шимтгэл төлөөгүй ахмад настанд нийгмийн халамжийн сангаас тэтгэвэр олгох замаар ахмад настны орлогын наад захын баталгааг хангах хоёр түвшний хамгааллын тогтолцоог хэрэгжүүлж </w:t>
            </w:r>
            <w:r w:rsidRPr="00AD1359">
              <w:rPr>
                <w:rFonts w:ascii="Arial" w:eastAsia="Arial" w:hAnsi="Arial" w:cs="Arial"/>
                <w:color w:val="000000"/>
                <w:sz w:val="22"/>
                <w:szCs w:val="22"/>
              </w:rPr>
              <w:lastRenderedPageBreak/>
              <w:t>байна. Үүний үр дүнд ахмад настнуудын хөдөлмөрийн наснаас хойших орлогын эх үүсвэрийг төрийн тэтгэврийн тогтолцоогоор баталгаажуулж, ахмад настны ядуурал, орлогын эрсдэлийг бууруулах, амьжиргааны суурь түвшинг хамгаалах нөхцөлийг бүрдүүлсэн байна. 2025 онд нийгмийн даатгалын сангаас олгох тэтгэврийг инфляцтай уялдуулан 6 хувиар нэмэгдүүлж, бүрэн тэтгэврийн доод хэмжээг 689.0 мянган төгрөг, хувь тэнцүүлэн тогтоосон тэтгэврийн доод хэмжээг 572.4 мянган төгрөгөөр шинэчлэн тогтоосон бөгөөд нийт 505.6 мянган тэтгэвэр авагчийн тэтгэврийг нэмэгдүүлсэн байна. Ингэснээр ахмад настны орлогын баталгааг хангах, амьжиргааны түвшинг хамгаалах, нийгмийн хамгааллын хүртээмжийг нэмэгдүүлэх чиглэлээр тодорхой ахиц гарсан байна.</w:t>
            </w:r>
          </w:p>
          <w:p w14:paraId="00333F4E" w14:textId="77777777" w:rsidR="00EF7882" w:rsidRPr="00AD1359" w:rsidRDefault="00000000" w:rsidP="002730EC">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Тэтгэврийн тогтолцооны урт хугацааны санхүүгийн тогтвортой байдлыг хангах чиглэлээр тэтгэврийн шинэчлэлийг хэрэгжүүлж</w:t>
            </w:r>
            <w:r w:rsidRPr="00AD1359">
              <w:rPr>
                <w:rFonts w:ascii="Arial" w:eastAsia="Arial" w:hAnsi="Arial" w:cs="Arial"/>
                <w:b/>
                <w:bCs/>
                <w:color w:val="000000"/>
                <w:sz w:val="22"/>
                <w:szCs w:val="22"/>
              </w:rPr>
              <w:t xml:space="preserve">, </w:t>
            </w:r>
            <w:r w:rsidRPr="00AD1359">
              <w:rPr>
                <w:rFonts w:ascii="Arial" w:eastAsia="Arial" w:hAnsi="Arial" w:cs="Arial"/>
                <w:color w:val="000000"/>
                <w:sz w:val="22"/>
                <w:szCs w:val="22"/>
              </w:rPr>
              <w:t xml:space="preserve">2027 оны 1 дүгээр сарын 1-нээс олон давхаргат тэтгэврийн тогтолцоо (суурь тэтгэвэр, даатгалын тэтгэвэр, хувийн нэмэлт </w:t>
            </w:r>
            <w:r w:rsidRPr="00AD1359">
              <w:rPr>
                <w:rFonts w:ascii="Arial" w:eastAsia="Arial" w:hAnsi="Arial" w:cs="Arial"/>
                <w:color w:val="000000"/>
                <w:sz w:val="22"/>
                <w:szCs w:val="22"/>
              </w:rPr>
              <w:lastRenderedPageBreak/>
              <w:t>тэтгэвэр)-г хэрэгжүүлэх эрх зүйн үндсийг бүрдүүлсэн.</w:t>
            </w:r>
          </w:p>
          <w:p w14:paraId="4910532D"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4)Ахмад настны хөдөлмөр эрхлэлтийг дэмжих хүрээнд ахмад мэргэжилтнүүдийн ажил, хөдөлмөрт оролцох оролцоог нэмэгдүүлэх, тэдний мэдлэг, ур чадвар, ажлын туршлагыг залуу, өсвөр үеийнхэнд өвлүүлэх, зөвлөн туслах үйлчилгээ үзүүлэх, мөн хувиараа аж ахуй эрхлэн орлогоо нэмэгдүүлэх боломжийг бүрдүүлэх зорилгоор “Ахмад настны хөдөлмөр эрхлэлтийг дэмжих хөтөлбөр”-ийг хэрэгжүүлж байна.</w:t>
            </w:r>
          </w:p>
          <w:p w14:paraId="1253B5E6"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2025 онд уг хөтөлбөрийн хүрээнд нийт 2,547 ахмад настан хамрагдсан. Үүнд:</w:t>
            </w:r>
          </w:p>
          <w:p w14:paraId="30760489" w14:textId="77777777" w:rsidR="00EF7882" w:rsidRPr="00AD1359" w:rsidRDefault="00000000">
            <w:pPr>
              <w:numPr>
                <w:ilvl w:val="0"/>
                <w:numId w:val="19"/>
              </w:numPr>
              <w:spacing w:before="280"/>
              <w:ind w:left="177" w:hanging="177"/>
              <w:jc w:val="both"/>
              <w:rPr>
                <w:rFonts w:ascii="Arial" w:hAnsi="Arial" w:cs="Arial"/>
                <w:sz w:val="22"/>
                <w:szCs w:val="22"/>
              </w:rPr>
            </w:pPr>
            <w:r w:rsidRPr="00AD1359">
              <w:rPr>
                <w:rFonts w:ascii="Arial" w:eastAsia="Arial" w:hAnsi="Arial" w:cs="Arial"/>
                <w:sz w:val="22"/>
                <w:szCs w:val="22"/>
              </w:rPr>
              <w:t>Ахмад мэргэжилтний зөвлөх үйлчилгээнд 1,200 ахмад мэргэжилтэн хамрагдаж, 1.7 тэрбум төгрөг зарцуулсан;</w:t>
            </w:r>
          </w:p>
          <w:p w14:paraId="3A98B64A" w14:textId="77777777" w:rsidR="00EF7882" w:rsidRPr="00AD1359" w:rsidRDefault="00000000">
            <w:pPr>
              <w:numPr>
                <w:ilvl w:val="0"/>
                <w:numId w:val="19"/>
              </w:numPr>
              <w:ind w:left="177" w:hanging="177"/>
              <w:jc w:val="both"/>
              <w:rPr>
                <w:rFonts w:ascii="Arial" w:hAnsi="Arial" w:cs="Arial"/>
                <w:sz w:val="22"/>
                <w:szCs w:val="22"/>
              </w:rPr>
            </w:pPr>
            <w:r w:rsidRPr="00AD1359">
              <w:rPr>
                <w:rFonts w:ascii="Arial" w:eastAsia="Arial" w:hAnsi="Arial" w:cs="Arial"/>
                <w:sz w:val="22"/>
                <w:szCs w:val="22"/>
              </w:rPr>
              <w:t>Санхүүгийн дэмжлэг олгох арга хэмжээнд 1,094 ахмад настан хамрагдаж, 7.5 тэрбум төгрөг зарцуулсан;</w:t>
            </w:r>
          </w:p>
          <w:p w14:paraId="0F960968" w14:textId="77777777" w:rsidR="00EF7882" w:rsidRPr="00AD1359" w:rsidRDefault="00000000">
            <w:pPr>
              <w:numPr>
                <w:ilvl w:val="0"/>
                <w:numId w:val="19"/>
              </w:numPr>
              <w:ind w:left="177" w:hanging="177"/>
              <w:jc w:val="both"/>
              <w:rPr>
                <w:rFonts w:ascii="Arial" w:hAnsi="Arial" w:cs="Arial"/>
                <w:sz w:val="22"/>
                <w:szCs w:val="22"/>
              </w:rPr>
            </w:pPr>
            <w:r w:rsidRPr="00AD1359">
              <w:rPr>
                <w:rFonts w:ascii="Arial" w:eastAsia="Arial" w:hAnsi="Arial" w:cs="Arial"/>
                <w:sz w:val="22"/>
                <w:szCs w:val="22"/>
              </w:rPr>
              <w:t>“Хүүхэд хамгаалагч” төсөлд 224 ахмад настан хамрагдаж, 324.5 сая төгрөг зарцуулсан;</w:t>
            </w:r>
          </w:p>
          <w:p w14:paraId="09F38A11" w14:textId="77777777" w:rsidR="00EF7882" w:rsidRPr="00AD1359" w:rsidRDefault="00000000">
            <w:pPr>
              <w:numPr>
                <w:ilvl w:val="0"/>
                <w:numId w:val="19"/>
              </w:numPr>
              <w:spacing w:after="280"/>
              <w:ind w:left="177" w:hanging="177"/>
              <w:jc w:val="both"/>
              <w:rPr>
                <w:rFonts w:ascii="Arial" w:hAnsi="Arial" w:cs="Arial"/>
                <w:sz w:val="22"/>
                <w:szCs w:val="22"/>
              </w:rPr>
            </w:pPr>
            <w:r w:rsidRPr="00AD1359">
              <w:rPr>
                <w:rFonts w:ascii="Arial" w:eastAsia="Arial" w:hAnsi="Arial" w:cs="Arial"/>
                <w:sz w:val="22"/>
                <w:szCs w:val="22"/>
              </w:rPr>
              <w:t xml:space="preserve">Ахмадын холбоо, төрийн бус байгууллагын зөвлөх </w:t>
            </w:r>
            <w:r w:rsidRPr="00AD1359">
              <w:rPr>
                <w:rFonts w:ascii="Arial" w:eastAsia="Arial" w:hAnsi="Arial" w:cs="Arial"/>
                <w:sz w:val="22"/>
                <w:szCs w:val="22"/>
              </w:rPr>
              <w:lastRenderedPageBreak/>
              <w:t>үйлчилгээнд 29 төрийн бус байгууллага хамрагдаж, 271.3 сая төгрөг зарцуулсан байна.</w:t>
            </w:r>
          </w:p>
          <w:p w14:paraId="5F0452E4"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Дээрх арга хэмжээнд нийт 9.8 тэрбум төгрөг зарцуулж, ахмад настанд хөдөлмөр эрхлэх, нэмэлт орлого олох, өөрийн мэдлэг, туршлагаа ашиглах боломжийг нэмэгдүүлсэн байна.</w:t>
            </w:r>
          </w:p>
          <w:p w14:paraId="43ECCED1"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Хөтөлбөрийг хэрэгжүүлснээр ахмад мэргэжилтний мэдлэг, туршлагыг шаардсан салбарт ахмад мэргэжилтнийг зөвлөн туслах болон түр ажлын байраар ажиллуулах замаар тэдний хөдөлмөрийн оролцоог дэмжихийн зэрэгцээ олон жил хуримтлуулсан мэдлэг, мэргэжлийн ур чадвар, ажлын туршлагыг залуу болон хойч үед дамжуулах нөхцөл бүрдсэн байна.</w:t>
            </w:r>
          </w:p>
          <w:p w14:paraId="6EC70788"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 xml:space="preserve">Мөн хувиараа болон өрхийн үйлдвэрлэл, аж ахуй эрхлэх хүсэлтэй ахмад настанд санхүүгийн дэмжлэг үзүүлснээр өөрийн хөдөлмөрөөр орлогоо нэмэгдүүлэх боломжийг өргөжүүлж, ахмад настны эдийн засгийн бие даасан байдлыг дэмжсэн байна. Түүнчлэн хүүхэд хамгаалагчийн үйлчилгээгээр дамжуулан ахмад настны туршлага, </w:t>
            </w:r>
            <w:r w:rsidRPr="00AD1359">
              <w:rPr>
                <w:rFonts w:ascii="Arial" w:eastAsia="Arial" w:hAnsi="Arial" w:cs="Arial"/>
                <w:sz w:val="22"/>
                <w:szCs w:val="22"/>
              </w:rPr>
              <w:lastRenderedPageBreak/>
              <w:t>оролцоог гэр бүл, хүүхэд хамгааллын үйл ажиллагаатай уялдуулсан байна. Ахмад настны хөдөлмөр эрхлэлтийг дэмжих бодлогын хүрээнд бодит үр дүн гарсан байна.</w:t>
            </w:r>
          </w:p>
          <w:p w14:paraId="6478E3EA"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5) Эрүүл мэндийн сайд, Гэр бүл, хөдөлмөр, нийгмийн хамгааллын сайдын 2025 оны А/366, А/191 дүгээр хамтарсан тушаалаар “Эрүүл настан, идэвхтэй насжилтыг дэмжих арга хэмжээний 2025-2028 оны төлөвлөгөө”-г батлан хэрэгжүүлж байна. Үүний үр дүнд ахмад настанд эмнэлгийн тусламж, асаргаа сувилгаа, нийгмийн халамжийн үйлчилгээг уялдуулан үзүүлэх тогтолцоог бэхжүүлж, эрүүл мэндийн эрсдэлийг бууруулах, эрүүл идэвхтэй насжилтыг дэмжих нөхцөл бүрдсэн байна.</w:t>
            </w:r>
          </w:p>
          <w:p w14:paraId="0CCC7D6D"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 xml:space="preserve">Ахмад настны эрүүл мэндийг хамгаалах, эрүүл идэвхтэй насжилтыг дэмжих хүрээнд төрөлжсөн асрамж, асаргаа сувилгаа, идэвхтэй насжилтын төв болон асаргааны хувилбарт үйлчилгээг хөгжүүлж, эрүүл мэнд, нийгмийн хамгааллын салбарын уялдааг ханган ажиллаж байна. 2025 онд нийгмийн халамжийн сангаас 46,092 байнгын асаргаа шаардлагатай ахмад настныг асарч </w:t>
            </w:r>
            <w:r w:rsidRPr="00AD1359">
              <w:rPr>
                <w:rFonts w:ascii="Arial" w:eastAsia="Arial" w:hAnsi="Arial" w:cs="Arial"/>
                <w:sz w:val="22"/>
                <w:szCs w:val="22"/>
              </w:rPr>
              <w:lastRenderedPageBreak/>
              <w:t xml:space="preserve">байгаа иргэнд 129.5 тэрбум, 44,363 ахмад настанд 8,5 тэрбум төгрөгийн асаргааны тэтгэмж олгосон. </w:t>
            </w:r>
          </w:p>
          <w:p w14:paraId="1BF463EA"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 xml:space="preserve">Эрүүл мэндийн яамнаас ахмад настанд үзүүлэх тусламж үйлчилгээг цогц үнэлгээ, гэрийн эргэлт, сэргээн засах болон урт хугацааны тусламж үйлчилгээтэй уялдуулан хөгжүүлэх чиглэлээр ажиллаж байна. </w:t>
            </w:r>
          </w:p>
          <w:p w14:paraId="09A9CD05"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 xml:space="preserve">6) Ахмад настны идэвхтэй насжилтыг дэмжих, хөгжлийн үйлчилгээ үзүүлэх, нийгмийн оролцоог нэмэгдүүлэх эрх зүйн болон үйлчилгээний тогтолцоог шинээр нэвтрүүлсэн. </w:t>
            </w:r>
          </w:p>
          <w:p w14:paraId="522AF775"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 xml:space="preserve">Энэ хүрээнд идэвхтэй насжилтыг дэмжих төвөөр урлаг, спортын арга хэмжээ, оюуны дасгал, чадавхжуулах сургалт, зөвлөгөө, дасгал хөдөлгөөн, эрүүл мэндийг дэмжих үйл ажиллагаа, сайн дурын үйлчилгээ, нийгмийн хамгаалал болон хөдөлмөр эрхлэлтийн зөвлөгөө зэрэг үйлчилгээг үзүүлж байна. 2025 онд 37 төрийн бус болон хувийн хэвшлийн байгууллагаар дамжуулан давхардсан тоогоор 65,457 ахмад настан идэвхтэй насжилтыг дэмжих үйлчилгээнд хамрагдсан байна. </w:t>
            </w:r>
          </w:p>
          <w:p w14:paraId="556417A6"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lastRenderedPageBreak/>
              <w:t>Мөн Азийн хөгжлийн банкны техникийн туслалцааны төслийн хүрээнд туршсан идэвхтэй насжилтыг дэмжих төвийн загварыг хөгжүүлж, Дархан-Уул аймгийн Ахмадын хөгжлийн төв, Сэлэнгэ аймгийн Мандал сумын эрүүл мэндийн төвөөр дамжуулан кейс менежмент, хөгжлийн болон нийгмийн оролцооны үйлчилгээ, сургалт, эрүүл мэндийн үйлчилгээг үзүүлж, 2025 онд давхардсан тоогоор 18,376 ахмад настанд үйлчилгээ хүргэсэн байна.</w:t>
            </w:r>
          </w:p>
          <w:p w14:paraId="7BEC1477"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Мөн ахмад настны эрх, хөгжил, оролцоог дэмжих чиглэлээр ахмадын холбоо, төрийн бус байгууллага болон орон нутгийн байгууллагуудын хамтын ажиллагааг өргөжүүлж, ахмад настны мэдлэг, ур чадвар, туршлагыг ашиглах, соёл, спорт, сургалт, сайн дурын үйл ажиллагаанд оролцох боломжийг нэмэгдүүлж байна. Төрөөс ахмад настны хөдөлмөр эрхлэлт, эрүүл идэвхтэй насжилт, нийгмийн оролцоог сайжруулах бодлогыг хэрэгжүүлж, ахмад настны мэргэжил, туршлага, ур чадварт түшиглэн залуу үеийг сургах боломжийг нэмэгдүүлэхээр ажиллаж байна.</w:t>
            </w:r>
          </w:p>
          <w:p w14:paraId="2ADA1F47"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lastRenderedPageBreak/>
              <w:t>Үүний үр дүнд</w:t>
            </w:r>
            <w:r w:rsidRPr="00AD1359">
              <w:rPr>
                <w:rFonts w:ascii="Arial" w:eastAsia="Arial" w:hAnsi="Arial" w:cs="Arial"/>
                <w:b/>
                <w:bCs/>
                <w:sz w:val="22"/>
                <w:szCs w:val="22"/>
              </w:rPr>
              <w:t xml:space="preserve"> </w:t>
            </w:r>
            <w:r w:rsidRPr="00AD1359">
              <w:rPr>
                <w:rFonts w:ascii="Arial" w:eastAsia="Arial" w:hAnsi="Arial" w:cs="Arial"/>
                <w:sz w:val="22"/>
                <w:szCs w:val="22"/>
              </w:rPr>
              <w:t>ахмад настанд зориулсан хөгжлийн болон нийгмийн оролцооны үйлчилгээний төрөл, хүртээмж өргөжиж, 2025 онд 65.5 мянган ахмад настныг идэвхтэй насжилтыг дэмжих үйлчилгээнд хамруулсан нь ахмад настныг зөвхөн халамж хүртэгч бус, нийгэмдээ идэвхтэй оролцогч, хөгжих, суралцах, мэдлэг туршлагаа бусдад дамжуулах боломжтой иргэн гэж үзэх бодлогын шилжилт хэрэгжиж байгааг харуулж байна.</w:t>
            </w:r>
          </w:p>
          <w:p w14:paraId="0CEEBEFD" w14:textId="77777777" w:rsidR="00EF7882" w:rsidRPr="00AD1359" w:rsidRDefault="00000000" w:rsidP="002730EC">
            <w:pPr>
              <w:spacing w:before="280" w:after="280"/>
              <w:jc w:val="both"/>
              <w:rPr>
                <w:rFonts w:ascii="Arial" w:eastAsia="Arial" w:hAnsi="Arial" w:cs="Arial"/>
                <w:sz w:val="22"/>
                <w:szCs w:val="22"/>
              </w:rPr>
            </w:pPr>
            <w:r w:rsidRPr="00AD1359">
              <w:rPr>
                <w:rFonts w:ascii="Arial" w:eastAsia="Arial" w:hAnsi="Arial" w:cs="Arial"/>
                <w:sz w:val="22"/>
                <w:szCs w:val="22"/>
              </w:rPr>
              <w:t>7) Ахмад настанд хүндэтгэл үзүүлэх, тэдний нийгэмд эзлэх байр суурь, нэр хүндийг дэмжих зорилгоор Ахмад настны тухай хуулиар байгууллага бүр ажиллаж байсан ахмад настанд Цагаан сар болон 10 дугаар сарын 01-ний Ахмадын өдрийг тохиолдуулан хүндэтгэл үзүүлэхээр зохицуулсан. Мөн 2025 оноос ахмад настнаа хүндлэх, ёс заншил, уламжлалыг өвлүүлэх, мэдлэг, туршлагыг залуу үед хүргэх арга хэмжээг 10 дугаар сарын 1–7-ны өдрүүдэд зохион байгуулах зохицуулалт нэмэгдсэн. Мөн 65 ба түүнээс дээш настай ахмад настанд насны хишиг олгож байна.</w:t>
            </w:r>
          </w:p>
          <w:p w14:paraId="3E219B5E" w14:textId="77777777" w:rsidR="00EF7882" w:rsidRPr="00AD1359" w:rsidRDefault="00000000" w:rsidP="002730EC">
            <w:pPr>
              <w:spacing w:before="280"/>
              <w:jc w:val="both"/>
              <w:rPr>
                <w:rFonts w:ascii="Arial" w:eastAsia="Arial" w:hAnsi="Arial" w:cs="Arial"/>
                <w:sz w:val="22"/>
                <w:szCs w:val="22"/>
              </w:rPr>
            </w:pPr>
            <w:r w:rsidRPr="00AD1359">
              <w:rPr>
                <w:rFonts w:ascii="Arial" w:eastAsia="Arial" w:hAnsi="Arial" w:cs="Arial"/>
                <w:sz w:val="22"/>
                <w:szCs w:val="22"/>
              </w:rPr>
              <w:lastRenderedPageBreak/>
              <w:t>Насны хишгийг 2025 оны жилийн эцсийн байдлаар 204,756 ахмад настанд олгож, 30.6 тэрбум төгрөг зарцуулсан байна. Энэ нь ахмад настны нийгэмд эзлэх байр суурь, хөдөлмөр бүтээл, насан туршийн хувь нэмрийг нь хүндэтгэх төрийн  бодлого бөгөөд байгууллага, орон нутгийн түвшинд ахмад настнаа хүндэтгэх, мэдлэг туршлагыг нь залуу үед өвлүүлэх үйл ажиллагааг дэмжих эрх зүйн орчин бүрдсэн байна.</w:t>
            </w:r>
          </w:p>
        </w:tc>
      </w:tr>
      <w:tr w:rsidR="00EF7882" w:rsidRPr="00AD1359" w14:paraId="686BB2D6" w14:textId="77777777" w:rsidTr="00943307">
        <w:trPr>
          <w:gridAfter w:val="1"/>
          <w:wAfter w:w="13" w:type="dxa"/>
          <w:trHeight w:val="70"/>
        </w:trPr>
        <w:tc>
          <w:tcPr>
            <w:tcW w:w="431" w:type="dxa"/>
            <w:gridSpan w:val="2"/>
            <w:tcBorders>
              <w:top w:val="nil"/>
              <w:left w:val="nil"/>
              <w:bottom w:val="nil"/>
              <w:right w:val="dashed" w:sz="4" w:space="0" w:color="000000"/>
            </w:tcBorders>
          </w:tcPr>
          <w:p w14:paraId="324CAA4E" w14:textId="77777777" w:rsidR="00EF7882" w:rsidRPr="00AD1359" w:rsidRDefault="00EF7882">
            <w:pPr>
              <w:spacing w:before="40" w:after="40"/>
              <w:jc w:val="both"/>
              <w:rPr>
                <w:rFonts w:ascii="Arial" w:eastAsia="Arial" w:hAnsi="Arial" w:cs="Arial"/>
                <w:b/>
                <w:bCs/>
                <w:color w:val="000000"/>
                <w:sz w:val="22"/>
                <w:szCs w:val="22"/>
              </w:rPr>
            </w:pPr>
          </w:p>
        </w:tc>
        <w:tc>
          <w:tcPr>
            <w:tcW w:w="1815" w:type="dxa"/>
            <w:gridSpan w:val="2"/>
            <w:tcBorders>
              <w:top w:val="dashed" w:sz="4" w:space="0" w:color="000000"/>
              <w:left w:val="dashed" w:sz="4" w:space="0" w:color="000000"/>
              <w:bottom w:val="dashed" w:sz="4" w:space="0" w:color="000000"/>
              <w:right w:val="dashed" w:sz="4" w:space="0" w:color="000000"/>
            </w:tcBorders>
          </w:tcPr>
          <w:p w14:paraId="422E3ED7" w14:textId="419D9706" w:rsidR="00EF7882" w:rsidRPr="00AD1359" w:rsidRDefault="00970D13" w:rsidP="00946580">
            <w:pPr>
              <w:tabs>
                <w:tab w:val="left" w:pos="451"/>
              </w:tabs>
              <w:spacing w:before="40" w:after="40"/>
              <w:ind w:left="361" w:right="255" w:hanging="361"/>
              <w:jc w:val="both"/>
              <w:rPr>
                <w:rFonts w:ascii="Arial" w:eastAsia="Arial" w:hAnsi="Arial" w:cs="Arial"/>
                <w:b/>
                <w:bCs/>
                <w:color w:val="000000"/>
                <w:sz w:val="22"/>
                <w:szCs w:val="22"/>
              </w:rPr>
            </w:pPr>
            <w:r w:rsidRPr="00AD1359">
              <w:rPr>
                <w:rFonts w:ascii="Arial" w:eastAsia="Arial" w:hAnsi="Arial" w:cs="Arial"/>
                <w:b/>
                <w:bCs/>
                <w:color w:val="000000"/>
                <w:sz w:val="22"/>
                <w:szCs w:val="22"/>
                <w:shd w:val="clear" w:color="auto" w:fill="D9D9D9"/>
                <w:lang w:val="mn-MN"/>
              </w:rPr>
              <w:t>2.</w:t>
            </w:r>
            <w:r w:rsidRPr="00AD1359">
              <w:rPr>
                <w:rFonts w:ascii="Arial" w:eastAsia="Arial" w:hAnsi="Arial" w:cs="Arial"/>
                <w:b/>
                <w:bCs/>
                <w:color w:val="000000"/>
                <w:sz w:val="22"/>
                <w:szCs w:val="22"/>
              </w:rPr>
              <w:t xml:space="preserve"> </w:t>
            </w:r>
            <w:r w:rsidR="00946580" w:rsidRPr="00AD1359">
              <w:rPr>
                <w:rFonts w:ascii="Arial" w:eastAsia="Arial" w:hAnsi="Arial" w:cs="Arial"/>
                <w:b/>
                <w:bCs/>
                <w:color w:val="000000"/>
                <w:sz w:val="22"/>
                <w:szCs w:val="22"/>
                <w:lang w:val="mn-MN"/>
              </w:rPr>
              <w:t>Ү</w:t>
            </w:r>
            <w:r w:rsidRPr="00AD1359">
              <w:rPr>
                <w:rFonts w:ascii="Arial" w:eastAsia="Arial" w:hAnsi="Arial" w:cs="Arial"/>
                <w:b/>
                <w:bCs/>
                <w:color w:val="000000"/>
                <w:sz w:val="22"/>
                <w:szCs w:val="22"/>
              </w:rPr>
              <w:t>ндэсний бодлого, стратеги</w:t>
            </w:r>
            <w:r w:rsidRPr="00AD1359">
              <w:rPr>
                <w:rFonts w:ascii="Arial" w:eastAsia="Arial" w:hAnsi="Arial" w:cs="Arial"/>
                <w:b/>
                <w:bCs/>
                <w:color w:val="000000"/>
                <w:sz w:val="22"/>
                <w:szCs w:val="22"/>
                <w:shd w:val="clear" w:color="auto" w:fill="D9D9D9"/>
              </w:rPr>
              <w:t xml:space="preserve"> </w:t>
            </w:r>
          </w:p>
        </w:tc>
        <w:tc>
          <w:tcPr>
            <w:tcW w:w="2292" w:type="dxa"/>
            <w:gridSpan w:val="3"/>
            <w:tcBorders>
              <w:top w:val="dashed" w:sz="4" w:space="0" w:color="000000"/>
              <w:left w:val="dashed" w:sz="4" w:space="0" w:color="000000"/>
              <w:bottom w:val="dashed" w:sz="4" w:space="0" w:color="000000"/>
              <w:right w:val="dashed" w:sz="4" w:space="0" w:color="000000"/>
            </w:tcBorders>
          </w:tcPr>
          <w:p w14:paraId="032D830B" w14:textId="0521A8B4" w:rsidR="00EF7882" w:rsidRPr="00AD1359" w:rsidRDefault="00970D13">
            <w:pPr>
              <w:spacing w:before="80" w:after="40"/>
              <w:jc w:val="both"/>
              <w:rPr>
                <w:rFonts w:ascii="Arial" w:eastAsia="Arial" w:hAnsi="Arial" w:cs="Arial"/>
                <w:color w:val="000000"/>
                <w:sz w:val="22"/>
                <w:szCs w:val="22"/>
              </w:rPr>
            </w:pPr>
            <w:r w:rsidRPr="00AD1359">
              <w:rPr>
                <w:rFonts w:ascii="Arial" w:eastAsia="Arial" w:hAnsi="Arial" w:cs="Arial"/>
                <w:color w:val="000000"/>
                <w:sz w:val="22"/>
                <w:szCs w:val="22"/>
                <w:lang w:val="mn-MN"/>
              </w:rPr>
              <w:t xml:space="preserve">Алсын хараа - </w:t>
            </w:r>
            <w:r w:rsidRPr="00AD1359">
              <w:rPr>
                <w:rFonts w:ascii="Arial" w:eastAsia="Arial" w:hAnsi="Arial" w:cs="Arial"/>
                <w:color w:val="000000"/>
                <w:sz w:val="22"/>
                <w:szCs w:val="22"/>
              </w:rPr>
              <w:t xml:space="preserve">2050” Монгол улсын урт хугацааны хөгжлийн бодлого </w:t>
            </w:r>
          </w:p>
          <w:p w14:paraId="0408F4AC" w14:textId="77777777" w:rsidR="00EF7882" w:rsidRPr="00AD1359" w:rsidRDefault="00EF7882">
            <w:pPr>
              <w:spacing w:before="80" w:after="40"/>
              <w:jc w:val="both"/>
              <w:rPr>
                <w:rFonts w:ascii="Arial" w:eastAsia="Arial" w:hAnsi="Arial" w:cs="Arial"/>
                <w:color w:val="000000"/>
                <w:sz w:val="22"/>
                <w:szCs w:val="22"/>
              </w:rPr>
            </w:pPr>
          </w:p>
          <w:p w14:paraId="669F1C63" w14:textId="77777777" w:rsidR="00EF7882" w:rsidRPr="00AD1359" w:rsidRDefault="00EF7882">
            <w:pPr>
              <w:spacing w:before="80" w:after="40"/>
              <w:jc w:val="both"/>
              <w:rPr>
                <w:rFonts w:ascii="Arial" w:eastAsia="Arial" w:hAnsi="Arial" w:cs="Arial"/>
                <w:color w:val="000000"/>
                <w:sz w:val="22"/>
                <w:szCs w:val="22"/>
              </w:rPr>
            </w:pPr>
          </w:p>
          <w:p w14:paraId="0110F1C1" w14:textId="77777777" w:rsidR="00EF7882" w:rsidRPr="00AD1359" w:rsidRDefault="00EF7882">
            <w:pPr>
              <w:spacing w:before="80" w:after="40"/>
              <w:jc w:val="both"/>
              <w:rPr>
                <w:rFonts w:ascii="Arial" w:eastAsia="Arial" w:hAnsi="Arial" w:cs="Arial"/>
                <w:color w:val="000000"/>
                <w:sz w:val="22"/>
                <w:szCs w:val="22"/>
              </w:rPr>
            </w:pPr>
          </w:p>
          <w:p w14:paraId="02171D9C" w14:textId="77777777" w:rsidR="00EF7882" w:rsidRPr="00AD1359" w:rsidRDefault="00EF7882">
            <w:pPr>
              <w:spacing w:before="80" w:after="40"/>
              <w:jc w:val="both"/>
              <w:rPr>
                <w:rFonts w:ascii="Arial" w:eastAsia="Arial" w:hAnsi="Arial" w:cs="Arial"/>
                <w:color w:val="000000"/>
                <w:sz w:val="22"/>
                <w:szCs w:val="22"/>
              </w:rPr>
            </w:pPr>
          </w:p>
          <w:p w14:paraId="4BD78865" w14:textId="77777777" w:rsidR="00EF7882" w:rsidRPr="00AD1359" w:rsidRDefault="00EF7882">
            <w:pPr>
              <w:spacing w:before="80" w:after="40"/>
              <w:jc w:val="both"/>
              <w:rPr>
                <w:rFonts w:ascii="Arial" w:eastAsia="Arial" w:hAnsi="Arial" w:cs="Arial"/>
                <w:color w:val="000000"/>
                <w:sz w:val="22"/>
                <w:szCs w:val="22"/>
              </w:rPr>
            </w:pPr>
          </w:p>
          <w:p w14:paraId="26985BCD" w14:textId="77777777" w:rsidR="00EF7882" w:rsidRPr="00AD1359" w:rsidRDefault="00EF7882">
            <w:pPr>
              <w:spacing w:before="80" w:after="40"/>
              <w:jc w:val="both"/>
              <w:rPr>
                <w:rFonts w:ascii="Arial" w:eastAsia="Arial" w:hAnsi="Arial" w:cs="Arial"/>
                <w:color w:val="000000"/>
                <w:sz w:val="22"/>
                <w:szCs w:val="22"/>
              </w:rPr>
            </w:pPr>
          </w:p>
          <w:p w14:paraId="3E068F2E" w14:textId="77777777" w:rsidR="00EF7882" w:rsidRPr="00AD1359" w:rsidRDefault="00EF7882">
            <w:pPr>
              <w:spacing w:before="80" w:after="40"/>
              <w:jc w:val="both"/>
              <w:rPr>
                <w:rFonts w:ascii="Arial" w:eastAsia="Arial" w:hAnsi="Arial" w:cs="Arial"/>
                <w:color w:val="000000"/>
                <w:sz w:val="22"/>
                <w:szCs w:val="22"/>
              </w:rPr>
            </w:pPr>
          </w:p>
          <w:p w14:paraId="1CAFAB09" w14:textId="77777777" w:rsidR="00EF7882" w:rsidRPr="00AD1359" w:rsidRDefault="00EF7882">
            <w:pPr>
              <w:spacing w:before="80" w:after="40"/>
              <w:jc w:val="both"/>
              <w:rPr>
                <w:rFonts w:ascii="Arial" w:eastAsia="Arial" w:hAnsi="Arial" w:cs="Arial"/>
                <w:color w:val="000000"/>
                <w:sz w:val="22"/>
                <w:szCs w:val="22"/>
              </w:rPr>
            </w:pPr>
          </w:p>
          <w:p w14:paraId="1A412B26" w14:textId="77777777" w:rsidR="00EF7882" w:rsidRPr="00AD1359" w:rsidRDefault="00EF7882">
            <w:pPr>
              <w:spacing w:before="80" w:after="40"/>
              <w:jc w:val="both"/>
              <w:rPr>
                <w:rFonts w:ascii="Arial" w:eastAsia="Arial" w:hAnsi="Arial" w:cs="Arial"/>
                <w:color w:val="000000"/>
                <w:sz w:val="22"/>
                <w:szCs w:val="22"/>
              </w:rPr>
            </w:pPr>
          </w:p>
          <w:p w14:paraId="51211118" w14:textId="77777777" w:rsidR="00EF7882" w:rsidRPr="00AD1359" w:rsidRDefault="00EF7882">
            <w:pPr>
              <w:spacing w:before="80" w:after="40"/>
              <w:jc w:val="both"/>
              <w:rPr>
                <w:rFonts w:ascii="Arial" w:eastAsia="Arial" w:hAnsi="Arial" w:cs="Arial"/>
                <w:color w:val="000000"/>
                <w:sz w:val="22"/>
                <w:szCs w:val="22"/>
              </w:rPr>
            </w:pPr>
          </w:p>
          <w:p w14:paraId="7C9999B6" w14:textId="77777777" w:rsidR="00EF7882" w:rsidRPr="00AD1359" w:rsidRDefault="00EF7882">
            <w:pPr>
              <w:spacing w:before="80" w:after="40"/>
              <w:jc w:val="both"/>
              <w:rPr>
                <w:rFonts w:ascii="Arial" w:eastAsia="Arial" w:hAnsi="Arial" w:cs="Arial"/>
                <w:color w:val="000000"/>
                <w:sz w:val="22"/>
                <w:szCs w:val="22"/>
              </w:rPr>
            </w:pPr>
          </w:p>
          <w:p w14:paraId="2BAACCB6" w14:textId="77777777" w:rsidR="00EF7882" w:rsidRPr="00AD1359" w:rsidRDefault="00EF7882">
            <w:pPr>
              <w:spacing w:before="80" w:after="40"/>
              <w:jc w:val="both"/>
              <w:rPr>
                <w:rFonts w:ascii="Arial" w:eastAsia="Arial" w:hAnsi="Arial" w:cs="Arial"/>
                <w:color w:val="000000"/>
                <w:sz w:val="22"/>
                <w:szCs w:val="22"/>
              </w:rPr>
            </w:pPr>
          </w:p>
          <w:p w14:paraId="527C23AE" w14:textId="77777777" w:rsidR="00EF7882" w:rsidRPr="00AD1359" w:rsidRDefault="00EF7882">
            <w:pPr>
              <w:spacing w:before="80" w:after="40"/>
              <w:jc w:val="both"/>
              <w:rPr>
                <w:rFonts w:ascii="Arial" w:eastAsia="Arial" w:hAnsi="Arial" w:cs="Arial"/>
                <w:color w:val="000000"/>
                <w:sz w:val="22"/>
                <w:szCs w:val="22"/>
              </w:rPr>
            </w:pPr>
          </w:p>
          <w:p w14:paraId="7F71A193" w14:textId="77777777" w:rsidR="00EF7882" w:rsidRPr="00AD1359" w:rsidRDefault="00EF7882">
            <w:pPr>
              <w:spacing w:before="80" w:after="40"/>
              <w:jc w:val="both"/>
              <w:rPr>
                <w:rFonts w:ascii="Arial" w:eastAsia="Arial" w:hAnsi="Arial" w:cs="Arial"/>
                <w:color w:val="000000"/>
                <w:sz w:val="22"/>
                <w:szCs w:val="22"/>
              </w:rPr>
            </w:pPr>
          </w:p>
          <w:p w14:paraId="45507CAA" w14:textId="77777777" w:rsidR="00EF7882" w:rsidRPr="00AD1359" w:rsidRDefault="00EF7882">
            <w:pPr>
              <w:spacing w:before="80" w:after="40"/>
              <w:jc w:val="both"/>
              <w:rPr>
                <w:rFonts w:ascii="Arial" w:eastAsia="Arial" w:hAnsi="Arial" w:cs="Arial"/>
                <w:color w:val="000000"/>
                <w:sz w:val="22"/>
                <w:szCs w:val="22"/>
              </w:rPr>
            </w:pPr>
          </w:p>
          <w:p w14:paraId="3BCB4DC4" w14:textId="77777777" w:rsidR="00EF7882" w:rsidRPr="00AD1359" w:rsidRDefault="00EF7882">
            <w:pPr>
              <w:spacing w:before="80" w:after="40"/>
              <w:jc w:val="both"/>
              <w:rPr>
                <w:rFonts w:ascii="Arial" w:eastAsia="Arial" w:hAnsi="Arial" w:cs="Arial"/>
                <w:color w:val="000000"/>
                <w:sz w:val="22"/>
                <w:szCs w:val="22"/>
              </w:rPr>
            </w:pPr>
          </w:p>
          <w:p w14:paraId="0173210A" w14:textId="77777777" w:rsidR="00EF7882" w:rsidRPr="00AD1359" w:rsidRDefault="00EF7882">
            <w:pPr>
              <w:spacing w:before="80" w:after="40"/>
              <w:jc w:val="both"/>
              <w:rPr>
                <w:rFonts w:ascii="Arial" w:eastAsia="Arial" w:hAnsi="Arial" w:cs="Arial"/>
                <w:color w:val="000000"/>
                <w:sz w:val="22"/>
                <w:szCs w:val="22"/>
              </w:rPr>
            </w:pPr>
          </w:p>
          <w:p w14:paraId="66357DD7" w14:textId="77777777" w:rsidR="00946580" w:rsidRPr="00AD1359" w:rsidRDefault="00946580">
            <w:pPr>
              <w:spacing w:before="80" w:after="40"/>
              <w:jc w:val="both"/>
              <w:rPr>
                <w:rFonts w:ascii="Arial" w:eastAsia="Arial" w:hAnsi="Arial" w:cs="Arial"/>
                <w:color w:val="000000"/>
                <w:sz w:val="22"/>
                <w:szCs w:val="22"/>
                <w:lang w:val="mn-MN"/>
              </w:rPr>
            </w:pPr>
          </w:p>
          <w:p w14:paraId="2CC5B76C" w14:textId="77777777" w:rsidR="00946580" w:rsidRPr="00AD1359" w:rsidRDefault="00946580">
            <w:pPr>
              <w:spacing w:before="80" w:after="40"/>
              <w:jc w:val="both"/>
              <w:rPr>
                <w:rFonts w:ascii="Arial" w:eastAsia="Arial" w:hAnsi="Arial" w:cs="Arial"/>
                <w:color w:val="000000"/>
                <w:sz w:val="22"/>
                <w:szCs w:val="22"/>
                <w:lang w:val="mn-MN"/>
              </w:rPr>
            </w:pPr>
          </w:p>
          <w:p w14:paraId="69C2DBAC" w14:textId="77777777" w:rsidR="00946580" w:rsidRPr="00AD1359" w:rsidRDefault="00946580">
            <w:pPr>
              <w:spacing w:before="80" w:after="40"/>
              <w:jc w:val="both"/>
              <w:rPr>
                <w:rFonts w:ascii="Arial" w:eastAsia="Arial" w:hAnsi="Arial" w:cs="Arial"/>
                <w:color w:val="000000"/>
                <w:sz w:val="22"/>
                <w:szCs w:val="22"/>
                <w:lang w:val="mn-MN"/>
              </w:rPr>
            </w:pPr>
          </w:p>
          <w:p w14:paraId="7F772A58" w14:textId="77777777" w:rsidR="00946580" w:rsidRPr="00AD1359" w:rsidRDefault="00946580">
            <w:pPr>
              <w:spacing w:before="80" w:after="40"/>
              <w:jc w:val="both"/>
              <w:rPr>
                <w:rFonts w:ascii="Arial" w:eastAsia="Arial" w:hAnsi="Arial" w:cs="Arial"/>
                <w:color w:val="000000"/>
                <w:sz w:val="22"/>
                <w:szCs w:val="22"/>
                <w:lang w:val="mn-MN"/>
              </w:rPr>
            </w:pPr>
          </w:p>
          <w:p w14:paraId="3CF24097" w14:textId="77777777" w:rsidR="00946580" w:rsidRPr="00AD1359" w:rsidRDefault="00946580">
            <w:pPr>
              <w:spacing w:before="80" w:after="40"/>
              <w:jc w:val="both"/>
              <w:rPr>
                <w:rFonts w:ascii="Arial" w:eastAsia="Arial" w:hAnsi="Arial" w:cs="Arial"/>
                <w:color w:val="000000"/>
                <w:sz w:val="22"/>
                <w:szCs w:val="22"/>
                <w:lang w:val="mn-MN"/>
              </w:rPr>
            </w:pPr>
          </w:p>
          <w:p w14:paraId="302A9E5C" w14:textId="77777777" w:rsidR="00946580" w:rsidRPr="00AD1359" w:rsidRDefault="00946580">
            <w:pPr>
              <w:spacing w:before="80" w:after="40"/>
              <w:jc w:val="both"/>
              <w:rPr>
                <w:rFonts w:ascii="Arial" w:eastAsia="Arial" w:hAnsi="Arial" w:cs="Arial"/>
                <w:color w:val="000000"/>
                <w:sz w:val="22"/>
                <w:szCs w:val="22"/>
                <w:lang w:val="mn-MN"/>
              </w:rPr>
            </w:pPr>
          </w:p>
          <w:p w14:paraId="12657D44" w14:textId="77777777" w:rsidR="00946580" w:rsidRPr="00AD1359" w:rsidRDefault="00946580">
            <w:pPr>
              <w:spacing w:before="80" w:after="40"/>
              <w:jc w:val="both"/>
              <w:rPr>
                <w:rFonts w:ascii="Arial" w:eastAsia="Arial" w:hAnsi="Arial" w:cs="Arial"/>
                <w:color w:val="000000"/>
                <w:sz w:val="22"/>
                <w:szCs w:val="22"/>
                <w:lang w:val="mn-MN"/>
              </w:rPr>
            </w:pPr>
          </w:p>
          <w:p w14:paraId="32EBBB41" w14:textId="7C2EEFC6" w:rsidR="00EF7882" w:rsidRPr="00AD1359" w:rsidRDefault="009838B7">
            <w:pPr>
              <w:spacing w:before="80" w:after="40"/>
              <w:jc w:val="both"/>
              <w:rPr>
                <w:rFonts w:ascii="Arial" w:eastAsia="Arial" w:hAnsi="Arial" w:cs="Arial"/>
                <w:color w:val="000000"/>
                <w:sz w:val="22"/>
                <w:szCs w:val="22"/>
              </w:rPr>
            </w:pPr>
            <w:r w:rsidRPr="00AD1359">
              <w:rPr>
                <w:rFonts w:ascii="Arial" w:eastAsia="Arial" w:hAnsi="Arial" w:cs="Arial"/>
                <w:color w:val="000000"/>
                <w:sz w:val="22"/>
                <w:szCs w:val="22"/>
                <w:rtl/>
              </w:rPr>
              <w:t xml:space="preserve"> </w:t>
            </w:r>
            <w:r w:rsidRPr="00AD1359">
              <w:rPr>
                <w:rFonts w:ascii="Arial" w:eastAsia="Arial" w:hAnsi="Arial" w:cs="Arial"/>
                <w:color w:val="000000"/>
                <w:sz w:val="22"/>
                <w:szCs w:val="22"/>
              </w:rPr>
              <w:t xml:space="preserve">“Монгол Улсын засгийн газрын 2024-2028  оны үйл ажиллагааны хөтөлбөр” </w:t>
            </w:r>
          </w:p>
          <w:p w14:paraId="187B6A22" w14:textId="77777777" w:rsidR="00EF7882" w:rsidRPr="00AD1359" w:rsidRDefault="00EF7882">
            <w:pPr>
              <w:spacing w:before="80" w:after="40"/>
              <w:jc w:val="both"/>
              <w:rPr>
                <w:rFonts w:ascii="Arial" w:eastAsia="Arial" w:hAnsi="Arial" w:cs="Arial"/>
                <w:color w:val="000000"/>
                <w:sz w:val="22"/>
                <w:szCs w:val="22"/>
              </w:rPr>
            </w:pPr>
          </w:p>
          <w:p w14:paraId="51A352B2" w14:textId="77777777" w:rsidR="00EF7882" w:rsidRPr="00AD1359" w:rsidRDefault="00EF7882">
            <w:pPr>
              <w:spacing w:before="80" w:after="40"/>
              <w:jc w:val="both"/>
              <w:rPr>
                <w:rFonts w:ascii="Arial" w:eastAsia="Arial" w:hAnsi="Arial" w:cs="Arial"/>
                <w:color w:val="000000"/>
                <w:sz w:val="22"/>
                <w:szCs w:val="22"/>
              </w:rPr>
            </w:pPr>
          </w:p>
          <w:p w14:paraId="01A86749" w14:textId="77777777" w:rsidR="00EF7882" w:rsidRPr="00AD1359" w:rsidRDefault="00EF7882">
            <w:pPr>
              <w:spacing w:before="80" w:after="40"/>
              <w:jc w:val="both"/>
              <w:rPr>
                <w:rFonts w:ascii="Arial" w:eastAsia="Arial" w:hAnsi="Arial" w:cs="Arial"/>
                <w:color w:val="000000"/>
                <w:sz w:val="22"/>
                <w:szCs w:val="22"/>
              </w:rPr>
            </w:pPr>
          </w:p>
          <w:p w14:paraId="348F0F39" w14:textId="77777777" w:rsidR="00EF7882" w:rsidRPr="00AD1359" w:rsidRDefault="00EF7882">
            <w:pPr>
              <w:spacing w:before="80" w:after="40"/>
              <w:jc w:val="both"/>
              <w:rPr>
                <w:rFonts w:ascii="Arial" w:eastAsia="Arial" w:hAnsi="Arial" w:cs="Arial"/>
                <w:color w:val="000000"/>
                <w:sz w:val="22"/>
                <w:szCs w:val="22"/>
              </w:rPr>
            </w:pPr>
          </w:p>
          <w:p w14:paraId="6F47BDEB" w14:textId="77777777" w:rsidR="00EF7882" w:rsidRPr="00AD1359" w:rsidRDefault="00EF7882">
            <w:pPr>
              <w:spacing w:before="80" w:after="40"/>
              <w:jc w:val="both"/>
              <w:rPr>
                <w:rFonts w:ascii="Arial" w:eastAsia="Arial" w:hAnsi="Arial" w:cs="Arial"/>
                <w:color w:val="000000"/>
                <w:sz w:val="22"/>
                <w:szCs w:val="22"/>
              </w:rPr>
            </w:pPr>
          </w:p>
          <w:p w14:paraId="2E4DDF43" w14:textId="77777777" w:rsidR="00EF7882" w:rsidRPr="00AD1359" w:rsidRDefault="00EF7882">
            <w:pPr>
              <w:spacing w:before="80" w:after="40"/>
              <w:jc w:val="both"/>
              <w:rPr>
                <w:rFonts w:ascii="Arial" w:eastAsia="Arial" w:hAnsi="Arial" w:cs="Arial"/>
                <w:color w:val="000000"/>
                <w:sz w:val="22"/>
                <w:szCs w:val="22"/>
              </w:rPr>
            </w:pPr>
          </w:p>
          <w:p w14:paraId="7C7AEB5F" w14:textId="77777777" w:rsidR="00EF7882" w:rsidRPr="00AD1359" w:rsidRDefault="00EF7882">
            <w:pPr>
              <w:spacing w:before="80" w:after="40"/>
              <w:jc w:val="both"/>
              <w:rPr>
                <w:rFonts w:ascii="Arial" w:eastAsia="Arial" w:hAnsi="Arial" w:cs="Arial"/>
                <w:color w:val="000000"/>
                <w:sz w:val="22"/>
                <w:szCs w:val="22"/>
              </w:rPr>
            </w:pPr>
          </w:p>
          <w:p w14:paraId="12A49A25" w14:textId="77777777" w:rsidR="00EF7882" w:rsidRPr="00AD1359" w:rsidRDefault="00EF7882">
            <w:pPr>
              <w:spacing w:before="80" w:after="40"/>
              <w:jc w:val="both"/>
              <w:rPr>
                <w:rFonts w:ascii="Arial" w:eastAsia="Arial" w:hAnsi="Arial" w:cs="Arial"/>
                <w:color w:val="000000"/>
                <w:sz w:val="22"/>
                <w:szCs w:val="22"/>
              </w:rPr>
            </w:pPr>
          </w:p>
          <w:p w14:paraId="4FBA3004" w14:textId="77777777" w:rsidR="00EF7882" w:rsidRPr="00AD1359" w:rsidRDefault="00EF7882">
            <w:pPr>
              <w:spacing w:before="80" w:after="40"/>
              <w:jc w:val="both"/>
              <w:rPr>
                <w:rFonts w:ascii="Arial" w:eastAsia="Arial" w:hAnsi="Arial" w:cs="Arial"/>
                <w:color w:val="000000"/>
                <w:sz w:val="22"/>
                <w:szCs w:val="22"/>
              </w:rPr>
            </w:pPr>
          </w:p>
          <w:p w14:paraId="34D0FA99" w14:textId="77777777" w:rsidR="00EF7882" w:rsidRPr="00AD1359" w:rsidRDefault="00EF7882">
            <w:pPr>
              <w:spacing w:before="80" w:after="40"/>
              <w:jc w:val="both"/>
              <w:rPr>
                <w:rFonts w:ascii="Arial" w:eastAsia="Arial" w:hAnsi="Arial" w:cs="Arial"/>
                <w:color w:val="000000"/>
                <w:sz w:val="22"/>
                <w:szCs w:val="22"/>
              </w:rPr>
            </w:pPr>
          </w:p>
          <w:p w14:paraId="502A7DB2" w14:textId="77777777" w:rsidR="00EF7882" w:rsidRPr="00AD1359" w:rsidRDefault="00EF7882">
            <w:pPr>
              <w:spacing w:before="80" w:after="40"/>
              <w:jc w:val="both"/>
              <w:rPr>
                <w:rFonts w:ascii="Arial" w:eastAsia="Arial" w:hAnsi="Arial" w:cs="Arial"/>
                <w:color w:val="000000"/>
                <w:sz w:val="22"/>
                <w:szCs w:val="22"/>
              </w:rPr>
            </w:pPr>
          </w:p>
          <w:p w14:paraId="092505C3" w14:textId="77777777" w:rsidR="00EF7882" w:rsidRPr="00AD1359" w:rsidRDefault="00EF7882">
            <w:pPr>
              <w:spacing w:before="80" w:after="40"/>
              <w:jc w:val="both"/>
              <w:rPr>
                <w:rFonts w:ascii="Arial" w:eastAsia="Arial" w:hAnsi="Arial" w:cs="Arial"/>
                <w:color w:val="000000"/>
                <w:sz w:val="22"/>
                <w:szCs w:val="22"/>
              </w:rPr>
            </w:pPr>
          </w:p>
          <w:p w14:paraId="6C5AB31F" w14:textId="77777777" w:rsidR="00EF7882" w:rsidRPr="00AD1359" w:rsidRDefault="00EF7882">
            <w:pPr>
              <w:spacing w:before="80" w:after="40"/>
              <w:jc w:val="both"/>
              <w:rPr>
                <w:rFonts w:ascii="Arial" w:eastAsia="Arial" w:hAnsi="Arial" w:cs="Arial"/>
                <w:color w:val="000000"/>
                <w:sz w:val="22"/>
                <w:szCs w:val="22"/>
              </w:rPr>
            </w:pPr>
          </w:p>
          <w:p w14:paraId="6E96AFAF" w14:textId="77777777" w:rsidR="00EF7882" w:rsidRPr="00AD1359" w:rsidRDefault="00EF7882">
            <w:pPr>
              <w:spacing w:before="80" w:after="40"/>
              <w:jc w:val="both"/>
              <w:rPr>
                <w:rFonts w:ascii="Arial" w:eastAsia="Arial" w:hAnsi="Arial" w:cs="Arial"/>
                <w:color w:val="000000"/>
                <w:sz w:val="22"/>
                <w:szCs w:val="22"/>
              </w:rPr>
            </w:pPr>
          </w:p>
          <w:p w14:paraId="25DEBD7E" w14:textId="77777777" w:rsidR="00EF7882" w:rsidRPr="00AD1359" w:rsidRDefault="00EF7882">
            <w:pPr>
              <w:spacing w:before="80" w:after="40"/>
              <w:jc w:val="both"/>
              <w:rPr>
                <w:rFonts w:ascii="Arial" w:eastAsia="Arial" w:hAnsi="Arial" w:cs="Arial"/>
                <w:color w:val="000000"/>
                <w:sz w:val="22"/>
                <w:szCs w:val="22"/>
              </w:rPr>
            </w:pPr>
          </w:p>
          <w:p w14:paraId="6D185A6B" w14:textId="77777777" w:rsidR="00EF7882" w:rsidRPr="00AD1359" w:rsidRDefault="00EF7882">
            <w:pPr>
              <w:spacing w:before="80" w:after="40"/>
              <w:jc w:val="both"/>
              <w:rPr>
                <w:rFonts w:ascii="Arial" w:eastAsia="Arial" w:hAnsi="Arial" w:cs="Arial"/>
                <w:color w:val="000000"/>
                <w:sz w:val="22"/>
                <w:szCs w:val="22"/>
              </w:rPr>
            </w:pPr>
          </w:p>
          <w:p w14:paraId="5A51BE4B" w14:textId="77777777" w:rsidR="00EF7882" w:rsidRPr="00AD1359" w:rsidRDefault="00EF7882">
            <w:pPr>
              <w:spacing w:before="80" w:after="40"/>
              <w:jc w:val="both"/>
              <w:rPr>
                <w:rFonts w:ascii="Arial" w:eastAsia="Arial" w:hAnsi="Arial" w:cs="Arial"/>
                <w:color w:val="000000"/>
                <w:sz w:val="22"/>
                <w:szCs w:val="22"/>
              </w:rPr>
            </w:pPr>
          </w:p>
          <w:p w14:paraId="0CFE342B" w14:textId="77777777" w:rsidR="00EF7882" w:rsidRPr="00AD1359" w:rsidRDefault="00EF7882">
            <w:pPr>
              <w:spacing w:before="80" w:after="40"/>
              <w:jc w:val="both"/>
              <w:rPr>
                <w:rFonts w:ascii="Arial" w:eastAsia="Arial" w:hAnsi="Arial" w:cs="Arial"/>
                <w:color w:val="000000"/>
                <w:sz w:val="22"/>
                <w:szCs w:val="22"/>
              </w:rPr>
            </w:pPr>
          </w:p>
          <w:p w14:paraId="0F23FED6" w14:textId="77777777" w:rsidR="00EF7882" w:rsidRPr="00AD1359" w:rsidRDefault="00EF7882">
            <w:pPr>
              <w:spacing w:before="80" w:after="40"/>
              <w:jc w:val="both"/>
              <w:rPr>
                <w:rFonts w:ascii="Arial" w:eastAsia="Arial" w:hAnsi="Arial" w:cs="Arial"/>
                <w:color w:val="000000"/>
                <w:sz w:val="22"/>
                <w:szCs w:val="22"/>
              </w:rPr>
            </w:pPr>
          </w:p>
          <w:p w14:paraId="72F40778" w14:textId="77777777" w:rsidR="00EF7882" w:rsidRPr="00AD1359" w:rsidRDefault="00EF7882">
            <w:pPr>
              <w:spacing w:before="80" w:after="40"/>
              <w:jc w:val="both"/>
              <w:rPr>
                <w:rFonts w:ascii="Arial" w:eastAsia="Arial" w:hAnsi="Arial" w:cs="Arial"/>
                <w:color w:val="000000"/>
                <w:sz w:val="22"/>
                <w:szCs w:val="22"/>
              </w:rPr>
            </w:pPr>
          </w:p>
          <w:p w14:paraId="16CF7B7C" w14:textId="77777777" w:rsidR="00EF7882" w:rsidRPr="00AD1359" w:rsidRDefault="00EF7882">
            <w:pPr>
              <w:spacing w:before="80" w:after="40"/>
              <w:jc w:val="both"/>
              <w:rPr>
                <w:rFonts w:ascii="Arial" w:eastAsia="Arial" w:hAnsi="Arial" w:cs="Arial"/>
                <w:color w:val="000000"/>
                <w:sz w:val="22"/>
                <w:szCs w:val="22"/>
              </w:rPr>
            </w:pPr>
          </w:p>
          <w:p w14:paraId="30C10550" w14:textId="77777777" w:rsidR="00EF7882" w:rsidRPr="00AD1359" w:rsidRDefault="00EF7882">
            <w:pPr>
              <w:spacing w:before="80" w:after="40"/>
              <w:jc w:val="both"/>
              <w:rPr>
                <w:rFonts w:ascii="Arial" w:eastAsia="Arial" w:hAnsi="Arial" w:cs="Arial"/>
                <w:color w:val="000000"/>
                <w:sz w:val="22"/>
                <w:szCs w:val="22"/>
              </w:rPr>
            </w:pPr>
          </w:p>
          <w:p w14:paraId="77F5898D" w14:textId="77777777" w:rsidR="00EF7882" w:rsidRPr="00AD1359" w:rsidRDefault="00EF7882">
            <w:pPr>
              <w:spacing w:before="80" w:after="40"/>
              <w:jc w:val="both"/>
              <w:rPr>
                <w:rFonts w:ascii="Arial" w:eastAsia="Arial" w:hAnsi="Arial" w:cs="Arial"/>
                <w:color w:val="000000"/>
                <w:sz w:val="22"/>
                <w:szCs w:val="22"/>
              </w:rPr>
            </w:pPr>
          </w:p>
          <w:p w14:paraId="21AAEEF8" w14:textId="77777777" w:rsidR="00EF7882" w:rsidRPr="00AD1359" w:rsidRDefault="00EF7882">
            <w:pPr>
              <w:spacing w:before="80" w:after="40"/>
              <w:jc w:val="both"/>
              <w:rPr>
                <w:rFonts w:ascii="Arial" w:eastAsia="Arial" w:hAnsi="Arial" w:cs="Arial"/>
                <w:color w:val="000000"/>
                <w:sz w:val="22"/>
                <w:szCs w:val="22"/>
              </w:rPr>
            </w:pPr>
          </w:p>
          <w:p w14:paraId="359E669A" w14:textId="77777777" w:rsidR="00EF7882" w:rsidRPr="00AD1359" w:rsidRDefault="00EF7882">
            <w:pPr>
              <w:spacing w:before="80" w:after="40"/>
              <w:jc w:val="both"/>
              <w:rPr>
                <w:rFonts w:ascii="Arial" w:eastAsia="Arial" w:hAnsi="Arial" w:cs="Arial"/>
                <w:color w:val="000000"/>
                <w:sz w:val="22"/>
                <w:szCs w:val="22"/>
              </w:rPr>
            </w:pPr>
          </w:p>
          <w:p w14:paraId="18D2F8DD" w14:textId="77777777" w:rsidR="00EF7882" w:rsidRPr="00AD1359" w:rsidRDefault="00EF7882">
            <w:pPr>
              <w:spacing w:before="80" w:after="40"/>
              <w:jc w:val="both"/>
              <w:rPr>
                <w:rFonts w:ascii="Arial" w:eastAsia="Arial" w:hAnsi="Arial" w:cs="Arial"/>
                <w:color w:val="000000"/>
                <w:sz w:val="22"/>
                <w:szCs w:val="22"/>
              </w:rPr>
            </w:pPr>
          </w:p>
          <w:p w14:paraId="70A204BC" w14:textId="77777777" w:rsidR="00EF7882" w:rsidRPr="00AD1359" w:rsidRDefault="00EF7882">
            <w:pPr>
              <w:spacing w:before="80" w:after="40"/>
              <w:jc w:val="both"/>
              <w:rPr>
                <w:rFonts w:ascii="Arial" w:eastAsia="Arial" w:hAnsi="Arial" w:cs="Arial"/>
                <w:color w:val="000000"/>
                <w:sz w:val="22"/>
                <w:szCs w:val="22"/>
              </w:rPr>
            </w:pPr>
          </w:p>
          <w:p w14:paraId="129C80F5" w14:textId="77777777" w:rsidR="00EF7882" w:rsidRPr="00AD1359" w:rsidRDefault="00EF7882">
            <w:pPr>
              <w:spacing w:before="80" w:after="40"/>
              <w:jc w:val="both"/>
              <w:rPr>
                <w:rFonts w:ascii="Arial" w:eastAsia="Arial" w:hAnsi="Arial" w:cs="Arial"/>
                <w:color w:val="000000"/>
                <w:sz w:val="22"/>
                <w:szCs w:val="22"/>
              </w:rPr>
            </w:pPr>
          </w:p>
          <w:p w14:paraId="190BF6C5" w14:textId="77777777" w:rsidR="00EF7882" w:rsidRPr="00AD1359" w:rsidRDefault="00EF7882">
            <w:pPr>
              <w:spacing w:before="80" w:after="40"/>
              <w:jc w:val="both"/>
              <w:rPr>
                <w:rFonts w:ascii="Arial" w:eastAsia="Arial" w:hAnsi="Arial" w:cs="Arial"/>
                <w:color w:val="000000"/>
                <w:sz w:val="22"/>
                <w:szCs w:val="22"/>
              </w:rPr>
            </w:pPr>
          </w:p>
          <w:p w14:paraId="7B06AD25" w14:textId="77777777" w:rsidR="00EF7882" w:rsidRPr="00AD1359" w:rsidRDefault="00EF7882">
            <w:pPr>
              <w:spacing w:before="80" w:after="40"/>
              <w:jc w:val="both"/>
              <w:rPr>
                <w:rFonts w:ascii="Arial" w:eastAsia="Arial" w:hAnsi="Arial" w:cs="Arial"/>
                <w:color w:val="000000"/>
                <w:sz w:val="22"/>
                <w:szCs w:val="22"/>
              </w:rPr>
            </w:pPr>
          </w:p>
          <w:p w14:paraId="4A2D4C84" w14:textId="77777777" w:rsidR="00EF7882" w:rsidRPr="00AD1359" w:rsidRDefault="00EF7882">
            <w:pPr>
              <w:spacing w:before="80" w:after="40"/>
              <w:jc w:val="both"/>
              <w:rPr>
                <w:rFonts w:ascii="Arial" w:eastAsia="Arial" w:hAnsi="Arial" w:cs="Arial"/>
                <w:color w:val="000000"/>
                <w:sz w:val="22"/>
                <w:szCs w:val="22"/>
              </w:rPr>
            </w:pPr>
          </w:p>
          <w:p w14:paraId="46DD4955" w14:textId="77777777" w:rsidR="00EF7882" w:rsidRPr="00AD1359" w:rsidRDefault="00EF7882">
            <w:pPr>
              <w:spacing w:before="80" w:after="40"/>
              <w:jc w:val="both"/>
              <w:rPr>
                <w:rFonts w:ascii="Arial" w:eastAsia="Arial" w:hAnsi="Arial" w:cs="Arial"/>
                <w:color w:val="000000"/>
                <w:sz w:val="22"/>
                <w:szCs w:val="22"/>
              </w:rPr>
            </w:pPr>
          </w:p>
          <w:p w14:paraId="32531281" w14:textId="77777777" w:rsidR="00EF7882" w:rsidRPr="00AD1359" w:rsidRDefault="00EF7882">
            <w:pPr>
              <w:spacing w:before="80" w:after="40"/>
              <w:jc w:val="both"/>
              <w:rPr>
                <w:rFonts w:ascii="Arial" w:eastAsia="Arial" w:hAnsi="Arial" w:cs="Arial"/>
                <w:color w:val="000000"/>
                <w:sz w:val="22"/>
                <w:szCs w:val="22"/>
              </w:rPr>
            </w:pPr>
          </w:p>
          <w:p w14:paraId="37F9A36C" w14:textId="77777777" w:rsidR="00EF7882" w:rsidRPr="00AD1359" w:rsidRDefault="00EF7882">
            <w:pPr>
              <w:spacing w:before="80" w:after="40"/>
              <w:jc w:val="both"/>
              <w:rPr>
                <w:rFonts w:ascii="Arial" w:eastAsia="Arial" w:hAnsi="Arial" w:cs="Arial"/>
                <w:color w:val="000000"/>
                <w:sz w:val="22"/>
                <w:szCs w:val="22"/>
              </w:rPr>
            </w:pPr>
          </w:p>
          <w:p w14:paraId="7EFF47CA" w14:textId="77777777" w:rsidR="00EF7882" w:rsidRPr="00AD1359" w:rsidRDefault="00EF7882">
            <w:pPr>
              <w:spacing w:before="80" w:after="40"/>
              <w:jc w:val="both"/>
              <w:rPr>
                <w:rFonts w:ascii="Arial" w:eastAsia="Arial" w:hAnsi="Arial" w:cs="Arial"/>
                <w:color w:val="000000"/>
                <w:sz w:val="22"/>
                <w:szCs w:val="22"/>
              </w:rPr>
            </w:pPr>
          </w:p>
          <w:p w14:paraId="2271FD41" w14:textId="77777777" w:rsidR="00EF7882" w:rsidRPr="00AD1359" w:rsidRDefault="00EF7882">
            <w:pPr>
              <w:spacing w:before="80" w:after="40"/>
              <w:jc w:val="both"/>
              <w:rPr>
                <w:rFonts w:ascii="Arial" w:eastAsia="Arial" w:hAnsi="Arial" w:cs="Arial"/>
                <w:color w:val="000000"/>
                <w:sz w:val="22"/>
                <w:szCs w:val="22"/>
              </w:rPr>
            </w:pPr>
          </w:p>
          <w:p w14:paraId="0A0D7D9C" w14:textId="77777777" w:rsidR="00EF7882" w:rsidRPr="00AD1359" w:rsidRDefault="00EF7882">
            <w:pPr>
              <w:spacing w:before="80" w:after="40"/>
              <w:jc w:val="both"/>
              <w:rPr>
                <w:rFonts w:ascii="Arial" w:eastAsia="Arial" w:hAnsi="Arial" w:cs="Arial"/>
                <w:color w:val="000000"/>
                <w:sz w:val="22"/>
                <w:szCs w:val="22"/>
              </w:rPr>
            </w:pPr>
          </w:p>
          <w:p w14:paraId="429878BA" w14:textId="77777777" w:rsidR="00EF7882" w:rsidRPr="00AD1359" w:rsidRDefault="00EF7882">
            <w:pPr>
              <w:spacing w:before="40" w:after="40"/>
              <w:ind w:left="436" w:hanging="436"/>
              <w:jc w:val="both"/>
              <w:rPr>
                <w:rFonts w:ascii="Arial" w:eastAsia="Arial" w:hAnsi="Arial" w:cs="Arial"/>
                <w:color w:val="000000"/>
                <w:sz w:val="22"/>
                <w:szCs w:val="22"/>
                <w:shd w:val="clear" w:color="auto" w:fill="D9D9D9"/>
              </w:rPr>
            </w:pPr>
          </w:p>
          <w:p w14:paraId="6E5C541B" w14:textId="77777777" w:rsidR="00EF7882" w:rsidRPr="00AD1359" w:rsidRDefault="00EF7882">
            <w:pPr>
              <w:spacing w:before="40" w:after="40"/>
              <w:ind w:left="436" w:hanging="436"/>
              <w:jc w:val="both"/>
              <w:rPr>
                <w:rFonts w:ascii="Arial" w:eastAsia="Arial" w:hAnsi="Arial" w:cs="Arial"/>
                <w:color w:val="000000"/>
                <w:sz w:val="22"/>
                <w:szCs w:val="22"/>
              </w:rPr>
            </w:pPr>
          </w:p>
        </w:tc>
        <w:tc>
          <w:tcPr>
            <w:tcW w:w="2531" w:type="dxa"/>
            <w:gridSpan w:val="2"/>
            <w:tcBorders>
              <w:top w:val="dashed" w:sz="4" w:space="0" w:color="000000"/>
              <w:left w:val="dashed" w:sz="4" w:space="0" w:color="000000"/>
              <w:bottom w:val="dashed" w:sz="4" w:space="0" w:color="000000"/>
              <w:right w:val="dashed" w:sz="4" w:space="0" w:color="000000"/>
            </w:tcBorders>
          </w:tcPr>
          <w:p w14:paraId="67137629"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lastRenderedPageBreak/>
              <w:t xml:space="preserve">“Алсын хараа-2050” Монгол Улсын урт хугацааны хөгжлийн бодлогод хүн амын насжилт, ахмад настны нийгмийн хамгаалал, эрүүл мэнд, амьдралын чанарыг дэмжихтэй холбоотой зорилт, арга хэмжээг тусгасан. Тухайлбал, нийгмийн хамгааллын үйлчилгээний чанар, хүртээмжийг сайжруулахын зэрэгцээ ахмад настанд урт хугацааны тусламж, үйлчилгээ үзүүлэх хөгжлийн төвүүдийг байгуулах, ахмад настан болон хөгжлийн бэрхшээлтэй хүнд үзүүлэх урт хугацааны тусламж, үйлчилгээний нэгдсэн, цогц тогтолцоог бүрдүүлэх чиглэлийг тусгасан байна. </w:t>
            </w:r>
          </w:p>
          <w:p w14:paraId="70A8E187" w14:textId="77777777" w:rsidR="00EF7882" w:rsidRPr="00AD1359" w:rsidRDefault="00EF7882">
            <w:pPr>
              <w:rPr>
                <w:rFonts w:ascii="Arial" w:eastAsia="Arial" w:hAnsi="Arial" w:cs="Arial"/>
                <w:sz w:val="22"/>
                <w:szCs w:val="22"/>
              </w:rPr>
            </w:pPr>
          </w:p>
          <w:p w14:paraId="19E0E1B2" w14:textId="77777777" w:rsidR="00EF7882" w:rsidRPr="00AD1359" w:rsidRDefault="00EF7882">
            <w:pPr>
              <w:rPr>
                <w:rFonts w:ascii="Arial" w:eastAsia="Arial" w:hAnsi="Arial" w:cs="Arial"/>
                <w:sz w:val="22"/>
                <w:szCs w:val="22"/>
              </w:rPr>
            </w:pPr>
          </w:p>
          <w:p w14:paraId="633F21A2" w14:textId="77777777" w:rsidR="00EF7882" w:rsidRPr="00AD1359" w:rsidRDefault="00EF7882">
            <w:pPr>
              <w:rPr>
                <w:rFonts w:ascii="Arial" w:eastAsia="Arial" w:hAnsi="Arial" w:cs="Arial"/>
                <w:sz w:val="22"/>
                <w:szCs w:val="22"/>
              </w:rPr>
            </w:pPr>
          </w:p>
          <w:p w14:paraId="07FA37FF" w14:textId="77777777" w:rsidR="00EF7882" w:rsidRPr="00AD1359" w:rsidRDefault="00EF7882">
            <w:pPr>
              <w:rPr>
                <w:rFonts w:ascii="Arial" w:eastAsia="Arial" w:hAnsi="Arial" w:cs="Arial"/>
                <w:sz w:val="22"/>
                <w:szCs w:val="22"/>
              </w:rPr>
            </w:pPr>
          </w:p>
          <w:p w14:paraId="2FC70F3B"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Монгол Улсын Их Хурлын 2024 оны 21 дүгээр тогтоолын 1 дүгээр хавсралтаар батлагдсан “Монгол Улсын Засгийн газрын 2024–2028 оны үйл ажиллагааны хөтөлбөр”-т гэр бүлд суурилсан үйлчилгээ үзүүлэх, иргэдийн эрхийг дээдэлсэн, нийгмийн бүх бүлгийн оролцоог хангасан хүний хөгжлийн цогц бодлогыг хэрэгжүүлэх хүрээнд ахмад настны чиглэлээр </w:t>
            </w:r>
            <w:r w:rsidRPr="00AD1359">
              <w:rPr>
                <w:rFonts w:ascii="Arial" w:eastAsia="Arial" w:hAnsi="Arial" w:cs="Arial"/>
                <w:b/>
                <w:bCs/>
                <w:sz w:val="22"/>
                <w:szCs w:val="22"/>
              </w:rPr>
              <w:t>5 зорилт</w:t>
            </w:r>
            <w:r w:rsidRPr="00AD1359">
              <w:rPr>
                <w:rFonts w:ascii="Arial" w:eastAsia="Arial" w:hAnsi="Arial" w:cs="Arial"/>
                <w:sz w:val="22"/>
                <w:szCs w:val="22"/>
              </w:rPr>
              <w:t xml:space="preserve"> тусгасан байна. </w:t>
            </w:r>
          </w:p>
          <w:p w14:paraId="02A00DB9"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Үүнд ахмад настны хөгжлийн болон нийгмийн үйлчилгээ, идэвхтэй насжилт, хөдөлмөр эрхлэлт, урт хугацааны тусламж, үйлчилгээ, асаргааны хувилбарт үйлчилгээ болон оролцоог дэмжих чиглэлүүд багтсан.</w:t>
            </w:r>
          </w:p>
        </w:tc>
        <w:tc>
          <w:tcPr>
            <w:tcW w:w="2556" w:type="dxa"/>
            <w:tcBorders>
              <w:top w:val="dashed" w:sz="4" w:space="0" w:color="000000"/>
              <w:left w:val="dashed" w:sz="4" w:space="0" w:color="000000"/>
              <w:bottom w:val="dashed" w:sz="4" w:space="0" w:color="000000"/>
              <w:right w:val="dashed" w:sz="4" w:space="0" w:color="000000"/>
            </w:tcBorders>
          </w:tcPr>
          <w:p w14:paraId="513B2A07"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lastRenderedPageBreak/>
              <w:t xml:space="preserve">Эдгээр зорилтын хэрэгжилтийг хангах хүрээнд Ахмад настны тухай хуульд 2024 онд нэмэлт, өөрчлөлт оруулж, ахмад настны хэрэгцээ, эрсдэлийг цогцоор үнэлэх, хэрэгцээнд суурилсан урт хугацааны тусламж, үйлчилгээ үзүүлэх, гэрийн, өдрийн, түр болон байнгын асаргаа, үйлчилгээний хэлбэрийг хөгжүүлэх эрх зүйн орчныг бүрдүүлсэн. Мөн төрийн бус байгууллага, хувийн хэвшлээр ахмад настанд үзүүлэх зарим төрлийн үйлчилгээг гэрээлэн гүйцэтгүүлэх боломжийг бий болгосон. Мөн Азийн хөгжлийн банкны техникийн туслалцааны дэмжлэгтэйгээр олон нийтэд түшиглэсэн урт хугацааны тусламж, үйлчилгээний </w:t>
            </w:r>
            <w:r w:rsidRPr="00AD1359">
              <w:rPr>
                <w:rFonts w:ascii="Arial" w:eastAsia="Arial" w:hAnsi="Arial" w:cs="Arial"/>
                <w:sz w:val="22"/>
                <w:szCs w:val="22"/>
              </w:rPr>
              <w:lastRenderedPageBreak/>
              <w:t xml:space="preserve">загварыг туршиж, хэрэгжүүлсэн. </w:t>
            </w:r>
          </w:p>
          <w:p w14:paraId="4C9C6AF0"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Хөтөлбөрийн ахмад настны чиглэлээр тусгасан зорилтуудыг хэрэгжүүлэх эрх зүйн үндэс 2024 онд Ахмад настны тухай хуульд нэмэлт, өөрчлөлт орсноор бэхжиж, 2025 оны 1 дүгээр сарын 1-ний өдрөөс шинэ зохицуулалтууд хэрэгжиж эхэлсэн. Хөтөлбөрийн хүрээнд ахмад настанд эрэлт, хэрэгцээнд нь нийцсэн хөгжлийн болон нийгмийн үйлчилгээ үзүүлж, идэвхтэй насжилтыг дэмжих, 50 ба түүнээс дээш ажилтантай байгууллагад нийт ажлын байрны 2 хувиас доошгүйд ахмад настныг ажиллуулах зохицуулалтыг хэрэгжүүлэх, ахмад настныг шинэ ур чадварт сургах, хөдөлмөр эрхлэлтийг дэмжих зэрэг арга хэмжээг хэрэгжүүлэхээр тусгасан. </w:t>
            </w:r>
          </w:p>
          <w:p w14:paraId="27BF5414"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Мөн ахмад настны идэвхтэй насжилтыг дэмжих үйлчилгээ болон асаргааны хувилбарт үйлчилгээг хөгжүүлэх чиглэлээр бодит хэрэгжилт гарсан. 2025 онд улсын хэмжээнд 37 төрийн бус байгууллага, хувийн хэвшлийн байгууллага уг үйлчилгээг үзүүлж, давхардсан тоогоор 65,457 ахмад настан хамрагдан, 1.2 тэрбум </w:t>
            </w:r>
            <w:r w:rsidRPr="00AD1359">
              <w:rPr>
                <w:rFonts w:ascii="Arial" w:eastAsia="Arial" w:hAnsi="Arial" w:cs="Arial"/>
                <w:sz w:val="22"/>
                <w:szCs w:val="22"/>
              </w:rPr>
              <w:lastRenderedPageBreak/>
              <w:t>төгрөгийн санхүүжилтийг нийгмийн</w:t>
            </w:r>
            <w:r w:rsidRPr="00AD1359">
              <w:rPr>
                <w:rFonts w:ascii="Arial" w:eastAsia="Arial" w:hAnsi="Arial" w:cs="Arial"/>
                <w:b/>
                <w:bCs/>
                <w:sz w:val="22"/>
                <w:szCs w:val="22"/>
              </w:rPr>
              <w:t xml:space="preserve"> </w:t>
            </w:r>
            <w:r w:rsidRPr="00AD1359">
              <w:rPr>
                <w:rFonts w:ascii="Arial" w:eastAsia="Arial" w:hAnsi="Arial" w:cs="Arial"/>
                <w:sz w:val="22"/>
                <w:szCs w:val="22"/>
              </w:rPr>
              <w:t>халамжийн сангаас</w:t>
            </w:r>
            <w:r w:rsidRPr="00AD1359">
              <w:rPr>
                <w:rFonts w:ascii="Arial" w:eastAsia="Arial" w:hAnsi="Arial" w:cs="Arial"/>
                <w:b/>
                <w:bCs/>
                <w:sz w:val="22"/>
                <w:szCs w:val="22"/>
              </w:rPr>
              <w:t xml:space="preserve"> </w:t>
            </w:r>
            <w:r w:rsidRPr="00AD1359">
              <w:rPr>
                <w:rFonts w:ascii="Arial" w:eastAsia="Arial" w:hAnsi="Arial" w:cs="Arial"/>
                <w:sz w:val="22"/>
                <w:szCs w:val="22"/>
              </w:rPr>
              <w:t>олгосон</w:t>
            </w:r>
            <w:r w:rsidRPr="00AD1359">
              <w:rPr>
                <w:rFonts w:ascii="Arial" w:eastAsia="Arial" w:hAnsi="Arial" w:cs="Arial"/>
                <w:b/>
                <w:bCs/>
                <w:sz w:val="22"/>
                <w:szCs w:val="22"/>
              </w:rPr>
              <w:t xml:space="preserve"> </w:t>
            </w:r>
            <w:r w:rsidRPr="00AD1359">
              <w:rPr>
                <w:rFonts w:ascii="Arial" w:eastAsia="Arial" w:hAnsi="Arial" w:cs="Arial"/>
                <w:sz w:val="22"/>
                <w:szCs w:val="22"/>
              </w:rPr>
              <w:t xml:space="preserve">байна. </w:t>
            </w:r>
          </w:p>
          <w:p w14:paraId="72094367"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Түүнчлэн ахмад настны эрүүл мэндийг хамгаалах, өвчлөлөөс урьдчилан сэргийлэх, эрүүл мэндийн тусламж, үйлчилгээний хүртээмжийг нэмэгдүүлэх, ахмад настны хэрэгцээг цогцоор үнэлэх ICOPE аргачлалыг эрүүл мэндийн тусламж, үйлчилгээтэй уялдуулах чиглэлээр ажиллаж байна.</w:t>
            </w:r>
          </w:p>
        </w:tc>
      </w:tr>
      <w:tr w:rsidR="00EF7882" w:rsidRPr="00AD1359" w14:paraId="0714ACA9" w14:textId="77777777" w:rsidTr="00943307">
        <w:trPr>
          <w:gridAfter w:val="1"/>
          <w:wAfter w:w="13" w:type="dxa"/>
          <w:trHeight w:val="70"/>
        </w:trPr>
        <w:tc>
          <w:tcPr>
            <w:tcW w:w="431" w:type="dxa"/>
            <w:gridSpan w:val="2"/>
            <w:tcBorders>
              <w:top w:val="nil"/>
              <w:left w:val="nil"/>
              <w:bottom w:val="nil"/>
              <w:right w:val="dashed" w:sz="4" w:space="0" w:color="000000"/>
            </w:tcBorders>
          </w:tcPr>
          <w:p w14:paraId="06B8B5A8" w14:textId="77777777" w:rsidR="00EF7882" w:rsidRPr="00AD1359" w:rsidRDefault="00EF7882">
            <w:pPr>
              <w:spacing w:before="40" w:after="40"/>
              <w:jc w:val="both"/>
              <w:rPr>
                <w:rFonts w:ascii="Arial" w:eastAsia="Arial" w:hAnsi="Arial" w:cs="Arial"/>
                <w:b/>
                <w:bCs/>
                <w:color w:val="000000"/>
                <w:sz w:val="22"/>
                <w:szCs w:val="22"/>
              </w:rPr>
            </w:pPr>
          </w:p>
        </w:tc>
        <w:tc>
          <w:tcPr>
            <w:tcW w:w="1815" w:type="dxa"/>
            <w:gridSpan w:val="2"/>
            <w:tcBorders>
              <w:top w:val="dashed" w:sz="4" w:space="0" w:color="000000"/>
              <w:left w:val="dashed" w:sz="4" w:space="0" w:color="000000"/>
              <w:bottom w:val="dashed" w:sz="4" w:space="0" w:color="000000"/>
              <w:right w:val="dashed" w:sz="4" w:space="0" w:color="000000"/>
            </w:tcBorders>
            <w:vAlign w:val="center"/>
          </w:tcPr>
          <w:p w14:paraId="0D91E079" w14:textId="79D31A9F" w:rsidR="00EF7882" w:rsidRPr="00AD1359" w:rsidRDefault="00946580">
            <w:pPr>
              <w:spacing w:before="40" w:after="40"/>
              <w:ind w:left="436" w:hanging="436"/>
              <w:jc w:val="both"/>
              <w:rPr>
                <w:rFonts w:ascii="Arial" w:eastAsia="Arial" w:hAnsi="Arial" w:cs="Arial"/>
                <w:b/>
                <w:bCs/>
                <w:sz w:val="22"/>
                <w:szCs w:val="22"/>
                <w:lang w:val="mn-MN"/>
              </w:rPr>
            </w:pPr>
            <w:r w:rsidRPr="00AD1359">
              <w:rPr>
                <w:rFonts w:ascii="Arial" w:eastAsia="Arial" w:hAnsi="Arial" w:cs="Arial"/>
                <w:b/>
                <w:bCs/>
                <w:sz w:val="22"/>
                <w:szCs w:val="22"/>
                <w:lang w:val="mn-MN"/>
              </w:rPr>
              <w:t xml:space="preserve">3. </w:t>
            </w:r>
            <w:r w:rsidRPr="00AD1359">
              <w:rPr>
                <w:rFonts w:ascii="Arial" w:eastAsia="Arial" w:hAnsi="Arial" w:cs="Arial"/>
                <w:b/>
                <w:bCs/>
                <w:sz w:val="22"/>
                <w:szCs w:val="22"/>
              </w:rPr>
              <w:t>Төлөвлөгөө</w:t>
            </w:r>
          </w:p>
          <w:p w14:paraId="033C5079" w14:textId="77777777" w:rsidR="00946580" w:rsidRPr="00AD1359" w:rsidRDefault="00946580">
            <w:pPr>
              <w:spacing w:before="40" w:after="40"/>
              <w:ind w:left="436" w:hanging="436"/>
              <w:jc w:val="both"/>
              <w:rPr>
                <w:rFonts w:ascii="Arial" w:eastAsia="Arial" w:hAnsi="Arial" w:cs="Arial"/>
                <w:sz w:val="22"/>
                <w:szCs w:val="22"/>
                <w:lang w:val="mn-MN"/>
              </w:rPr>
            </w:pPr>
          </w:p>
          <w:p w14:paraId="4BA9F5DE" w14:textId="77777777" w:rsidR="00946580" w:rsidRPr="00AD1359" w:rsidRDefault="00946580">
            <w:pPr>
              <w:spacing w:before="40" w:after="40"/>
              <w:ind w:left="436" w:hanging="436"/>
              <w:jc w:val="both"/>
              <w:rPr>
                <w:rFonts w:ascii="Arial" w:eastAsia="Arial" w:hAnsi="Arial" w:cs="Arial"/>
                <w:sz w:val="22"/>
                <w:szCs w:val="22"/>
                <w:lang w:val="mn-MN"/>
              </w:rPr>
            </w:pPr>
          </w:p>
          <w:p w14:paraId="00C38ECB" w14:textId="77777777" w:rsidR="00946580" w:rsidRPr="00AD1359" w:rsidRDefault="00946580">
            <w:pPr>
              <w:spacing w:before="40" w:after="40"/>
              <w:ind w:left="436" w:hanging="436"/>
              <w:jc w:val="both"/>
              <w:rPr>
                <w:rFonts w:ascii="Arial" w:eastAsia="Arial" w:hAnsi="Arial" w:cs="Arial"/>
                <w:sz w:val="22"/>
                <w:szCs w:val="22"/>
                <w:lang w:val="mn-MN"/>
              </w:rPr>
            </w:pPr>
          </w:p>
          <w:p w14:paraId="4B3BA312" w14:textId="77777777" w:rsidR="00946580" w:rsidRDefault="00946580">
            <w:pPr>
              <w:spacing w:before="40" w:after="40"/>
              <w:ind w:left="436" w:hanging="436"/>
              <w:jc w:val="both"/>
              <w:rPr>
                <w:rFonts w:ascii="Arial" w:eastAsia="Arial" w:hAnsi="Arial" w:cs="Arial"/>
                <w:sz w:val="22"/>
                <w:szCs w:val="22"/>
                <w:lang w:val="mn-MN"/>
              </w:rPr>
            </w:pPr>
          </w:p>
          <w:p w14:paraId="70EF5280" w14:textId="77777777" w:rsidR="000C70D5" w:rsidRDefault="000C70D5">
            <w:pPr>
              <w:spacing w:before="40" w:after="40"/>
              <w:ind w:left="436" w:hanging="436"/>
              <w:jc w:val="both"/>
              <w:rPr>
                <w:rFonts w:ascii="Arial" w:eastAsia="Arial" w:hAnsi="Arial" w:cs="Arial"/>
                <w:sz w:val="22"/>
                <w:szCs w:val="22"/>
                <w:lang w:val="mn-MN"/>
              </w:rPr>
            </w:pPr>
          </w:p>
          <w:p w14:paraId="42359025" w14:textId="77777777" w:rsidR="000C70D5" w:rsidRDefault="000C70D5">
            <w:pPr>
              <w:spacing w:before="40" w:after="40"/>
              <w:ind w:left="436" w:hanging="436"/>
              <w:jc w:val="both"/>
              <w:rPr>
                <w:rFonts w:ascii="Arial" w:eastAsia="Arial" w:hAnsi="Arial" w:cs="Arial"/>
                <w:sz w:val="22"/>
                <w:szCs w:val="22"/>
                <w:lang w:val="mn-MN"/>
              </w:rPr>
            </w:pPr>
          </w:p>
          <w:p w14:paraId="20901A72" w14:textId="77777777" w:rsidR="000C70D5" w:rsidRDefault="000C70D5">
            <w:pPr>
              <w:spacing w:before="40" w:after="40"/>
              <w:ind w:left="436" w:hanging="436"/>
              <w:jc w:val="both"/>
              <w:rPr>
                <w:rFonts w:ascii="Arial" w:eastAsia="Arial" w:hAnsi="Arial" w:cs="Arial"/>
                <w:sz w:val="22"/>
                <w:szCs w:val="22"/>
                <w:lang w:val="mn-MN"/>
              </w:rPr>
            </w:pPr>
          </w:p>
          <w:p w14:paraId="3E684793" w14:textId="77777777" w:rsidR="000C70D5" w:rsidRDefault="000C70D5">
            <w:pPr>
              <w:spacing w:before="40" w:after="40"/>
              <w:ind w:left="436" w:hanging="436"/>
              <w:jc w:val="both"/>
              <w:rPr>
                <w:rFonts w:ascii="Arial" w:eastAsia="Arial" w:hAnsi="Arial" w:cs="Arial"/>
                <w:sz w:val="22"/>
                <w:szCs w:val="22"/>
                <w:lang w:val="mn-MN"/>
              </w:rPr>
            </w:pPr>
          </w:p>
          <w:p w14:paraId="1775CF17" w14:textId="77777777" w:rsidR="000C70D5" w:rsidRDefault="000C70D5">
            <w:pPr>
              <w:spacing w:before="40" w:after="40"/>
              <w:ind w:left="436" w:hanging="436"/>
              <w:jc w:val="both"/>
              <w:rPr>
                <w:rFonts w:ascii="Arial" w:eastAsia="Arial" w:hAnsi="Arial" w:cs="Arial"/>
                <w:sz w:val="22"/>
                <w:szCs w:val="22"/>
                <w:lang w:val="mn-MN"/>
              </w:rPr>
            </w:pPr>
          </w:p>
          <w:p w14:paraId="2BDD94EC" w14:textId="77777777" w:rsidR="000C70D5" w:rsidRDefault="000C70D5">
            <w:pPr>
              <w:spacing w:before="40" w:after="40"/>
              <w:ind w:left="436" w:hanging="436"/>
              <w:jc w:val="both"/>
              <w:rPr>
                <w:rFonts w:ascii="Arial" w:eastAsia="Arial" w:hAnsi="Arial" w:cs="Arial"/>
                <w:sz w:val="22"/>
                <w:szCs w:val="22"/>
                <w:lang w:val="mn-MN"/>
              </w:rPr>
            </w:pPr>
          </w:p>
          <w:p w14:paraId="165EAFF7" w14:textId="77777777" w:rsidR="000C70D5" w:rsidRDefault="000C70D5">
            <w:pPr>
              <w:spacing w:before="40" w:after="40"/>
              <w:ind w:left="436" w:hanging="436"/>
              <w:jc w:val="both"/>
              <w:rPr>
                <w:rFonts w:ascii="Arial" w:eastAsia="Arial" w:hAnsi="Arial" w:cs="Arial"/>
                <w:sz w:val="22"/>
                <w:szCs w:val="22"/>
                <w:lang w:val="mn-MN"/>
              </w:rPr>
            </w:pPr>
          </w:p>
          <w:p w14:paraId="68F7C0F9" w14:textId="77777777" w:rsidR="000C70D5" w:rsidRDefault="000C70D5">
            <w:pPr>
              <w:spacing w:before="40" w:after="40"/>
              <w:ind w:left="436" w:hanging="436"/>
              <w:jc w:val="both"/>
              <w:rPr>
                <w:rFonts w:ascii="Arial" w:eastAsia="Arial" w:hAnsi="Arial" w:cs="Arial"/>
                <w:sz w:val="22"/>
                <w:szCs w:val="22"/>
                <w:lang w:val="mn-MN"/>
              </w:rPr>
            </w:pPr>
          </w:p>
          <w:p w14:paraId="028B2F02" w14:textId="77777777" w:rsidR="000C70D5" w:rsidRDefault="000C70D5">
            <w:pPr>
              <w:spacing w:before="40" w:after="40"/>
              <w:ind w:left="436" w:hanging="436"/>
              <w:jc w:val="both"/>
              <w:rPr>
                <w:rFonts w:ascii="Arial" w:eastAsia="Arial" w:hAnsi="Arial" w:cs="Arial"/>
                <w:sz w:val="22"/>
                <w:szCs w:val="22"/>
                <w:lang w:val="mn-MN"/>
              </w:rPr>
            </w:pPr>
          </w:p>
          <w:p w14:paraId="2F6F3C11" w14:textId="77777777" w:rsidR="000C70D5" w:rsidRDefault="000C70D5">
            <w:pPr>
              <w:spacing w:before="40" w:after="40"/>
              <w:ind w:left="436" w:hanging="436"/>
              <w:jc w:val="both"/>
              <w:rPr>
                <w:rFonts w:ascii="Arial" w:eastAsia="Arial" w:hAnsi="Arial" w:cs="Arial"/>
                <w:sz w:val="22"/>
                <w:szCs w:val="22"/>
                <w:lang w:val="mn-MN"/>
              </w:rPr>
            </w:pPr>
          </w:p>
          <w:p w14:paraId="56B9DFAC" w14:textId="77777777" w:rsidR="000C70D5" w:rsidRDefault="000C70D5">
            <w:pPr>
              <w:spacing w:before="40" w:after="40"/>
              <w:ind w:left="436" w:hanging="436"/>
              <w:jc w:val="both"/>
              <w:rPr>
                <w:rFonts w:ascii="Arial" w:eastAsia="Arial" w:hAnsi="Arial" w:cs="Arial"/>
                <w:sz w:val="22"/>
                <w:szCs w:val="22"/>
                <w:lang w:val="mn-MN"/>
              </w:rPr>
            </w:pPr>
          </w:p>
          <w:p w14:paraId="685A42F7" w14:textId="77777777" w:rsidR="000C70D5" w:rsidRDefault="000C70D5">
            <w:pPr>
              <w:spacing w:before="40" w:after="40"/>
              <w:ind w:left="436" w:hanging="436"/>
              <w:jc w:val="both"/>
              <w:rPr>
                <w:rFonts w:ascii="Arial" w:eastAsia="Arial" w:hAnsi="Arial" w:cs="Arial"/>
                <w:sz w:val="22"/>
                <w:szCs w:val="22"/>
                <w:lang w:val="mn-MN"/>
              </w:rPr>
            </w:pPr>
          </w:p>
          <w:p w14:paraId="3771367D" w14:textId="77777777" w:rsidR="000C70D5" w:rsidRDefault="000C70D5">
            <w:pPr>
              <w:spacing w:before="40" w:after="40"/>
              <w:ind w:left="436" w:hanging="436"/>
              <w:jc w:val="both"/>
              <w:rPr>
                <w:rFonts w:ascii="Arial" w:eastAsia="Arial" w:hAnsi="Arial" w:cs="Arial"/>
                <w:sz w:val="22"/>
                <w:szCs w:val="22"/>
                <w:lang w:val="mn-MN"/>
              </w:rPr>
            </w:pPr>
          </w:p>
          <w:p w14:paraId="0D1E4809" w14:textId="77777777" w:rsidR="000C70D5" w:rsidRDefault="000C70D5">
            <w:pPr>
              <w:spacing w:before="40" w:after="40"/>
              <w:ind w:left="436" w:hanging="436"/>
              <w:jc w:val="both"/>
              <w:rPr>
                <w:rFonts w:ascii="Arial" w:eastAsia="Arial" w:hAnsi="Arial" w:cs="Arial"/>
                <w:sz w:val="22"/>
                <w:szCs w:val="22"/>
                <w:lang w:val="mn-MN"/>
              </w:rPr>
            </w:pPr>
          </w:p>
          <w:p w14:paraId="677B5838" w14:textId="77777777" w:rsidR="000C70D5" w:rsidRDefault="000C70D5">
            <w:pPr>
              <w:spacing w:before="40" w:after="40"/>
              <w:ind w:left="436" w:hanging="436"/>
              <w:jc w:val="both"/>
              <w:rPr>
                <w:rFonts w:ascii="Arial" w:eastAsia="Arial" w:hAnsi="Arial" w:cs="Arial"/>
                <w:sz w:val="22"/>
                <w:szCs w:val="22"/>
                <w:lang w:val="mn-MN"/>
              </w:rPr>
            </w:pPr>
          </w:p>
          <w:p w14:paraId="1100588D" w14:textId="77777777" w:rsidR="000C70D5" w:rsidRPr="00AD1359" w:rsidRDefault="000C70D5">
            <w:pPr>
              <w:spacing w:before="40" w:after="40"/>
              <w:ind w:left="436" w:hanging="436"/>
              <w:jc w:val="both"/>
              <w:rPr>
                <w:rFonts w:ascii="Arial" w:eastAsia="Arial" w:hAnsi="Arial" w:cs="Arial"/>
                <w:sz w:val="22"/>
                <w:szCs w:val="22"/>
                <w:lang w:val="mn-MN"/>
              </w:rPr>
            </w:pPr>
          </w:p>
          <w:p w14:paraId="74C75100" w14:textId="77777777" w:rsidR="00946580" w:rsidRPr="00AD1359" w:rsidRDefault="00946580">
            <w:pPr>
              <w:spacing w:before="40" w:after="40"/>
              <w:ind w:left="436" w:hanging="436"/>
              <w:jc w:val="both"/>
              <w:rPr>
                <w:rFonts w:ascii="Arial" w:eastAsia="Arial" w:hAnsi="Arial" w:cs="Arial"/>
                <w:sz w:val="22"/>
                <w:szCs w:val="22"/>
                <w:lang w:val="mn-MN"/>
              </w:rPr>
            </w:pPr>
          </w:p>
          <w:p w14:paraId="247505EB" w14:textId="77777777" w:rsidR="00946580" w:rsidRPr="00AD1359" w:rsidRDefault="00946580">
            <w:pPr>
              <w:spacing w:before="40" w:after="40"/>
              <w:ind w:left="436" w:hanging="436"/>
              <w:jc w:val="both"/>
              <w:rPr>
                <w:rFonts w:ascii="Arial" w:eastAsia="Arial" w:hAnsi="Arial" w:cs="Arial"/>
                <w:sz w:val="22"/>
                <w:szCs w:val="22"/>
                <w:lang w:val="mn-MN"/>
              </w:rPr>
            </w:pPr>
          </w:p>
          <w:p w14:paraId="57D4E626" w14:textId="77777777" w:rsidR="00946580" w:rsidRPr="00AD1359" w:rsidRDefault="00946580">
            <w:pPr>
              <w:spacing w:before="40" w:after="40"/>
              <w:ind w:left="436" w:hanging="436"/>
              <w:jc w:val="both"/>
              <w:rPr>
                <w:rFonts w:ascii="Arial" w:eastAsia="Arial" w:hAnsi="Arial" w:cs="Arial"/>
                <w:sz w:val="22"/>
                <w:szCs w:val="22"/>
                <w:lang w:val="mn-MN"/>
              </w:rPr>
            </w:pPr>
          </w:p>
          <w:p w14:paraId="727FDDD2" w14:textId="77777777" w:rsidR="00946580" w:rsidRPr="00AD1359" w:rsidRDefault="00946580">
            <w:pPr>
              <w:spacing w:before="40" w:after="40"/>
              <w:ind w:left="436" w:hanging="436"/>
              <w:jc w:val="both"/>
              <w:rPr>
                <w:rFonts w:ascii="Arial" w:eastAsia="Arial" w:hAnsi="Arial" w:cs="Arial"/>
                <w:sz w:val="22"/>
                <w:szCs w:val="22"/>
                <w:lang w:val="mn-MN"/>
              </w:rPr>
            </w:pPr>
          </w:p>
          <w:p w14:paraId="442BEA84" w14:textId="77777777" w:rsidR="00946580" w:rsidRPr="00AD1359" w:rsidRDefault="00946580">
            <w:pPr>
              <w:spacing w:before="40" w:after="40"/>
              <w:ind w:left="436" w:hanging="436"/>
              <w:jc w:val="both"/>
              <w:rPr>
                <w:rFonts w:ascii="Arial" w:eastAsia="Arial" w:hAnsi="Arial" w:cs="Arial"/>
                <w:sz w:val="22"/>
                <w:szCs w:val="22"/>
                <w:lang w:val="mn-MN"/>
              </w:rPr>
            </w:pPr>
          </w:p>
          <w:p w14:paraId="771D8F72" w14:textId="77777777" w:rsidR="00946580" w:rsidRPr="00AD1359" w:rsidRDefault="00946580">
            <w:pPr>
              <w:spacing w:before="40" w:after="40"/>
              <w:ind w:left="436" w:hanging="436"/>
              <w:jc w:val="both"/>
              <w:rPr>
                <w:rFonts w:ascii="Arial" w:eastAsia="Arial" w:hAnsi="Arial" w:cs="Arial"/>
                <w:color w:val="000000"/>
                <w:sz w:val="22"/>
                <w:szCs w:val="22"/>
                <w:lang w:val="mn-MN"/>
              </w:rPr>
            </w:pPr>
          </w:p>
        </w:tc>
        <w:tc>
          <w:tcPr>
            <w:tcW w:w="2292" w:type="dxa"/>
            <w:gridSpan w:val="3"/>
            <w:tcBorders>
              <w:top w:val="dashed" w:sz="4" w:space="0" w:color="000000"/>
              <w:left w:val="dashed" w:sz="4" w:space="0" w:color="000000"/>
              <w:bottom w:val="dashed" w:sz="4" w:space="0" w:color="000000"/>
              <w:right w:val="dashed" w:sz="4" w:space="0" w:color="000000"/>
            </w:tcBorders>
            <w:vAlign w:val="center"/>
          </w:tcPr>
          <w:p w14:paraId="524F4F16" w14:textId="3F2F42BD" w:rsidR="00EF7882" w:rsidRPr="00AD1359" w:rsidRDefault="00000000">
            <w:pPr>
              <w:spacing w:before="40" w:after="40"/>
              <w:ind w:left="201" w:hanging="8"/>
              <w:jc w:val="both"/>
              <w:rPr>
                <w:rFonts w:ascii="Arial" w:eastAsia="Arial" w:hAnsi="Arial" w:cs="Arial"/>
                <w:sz w:val="22"/>
                <w:szCs w:val="22"/>
                <w:lang w:val="mn-MN"/>
              </w:rPr>
            </w:pPr>
            <w:r w:rsidRPr="00AD1359">
              <w:rPr>
                <w:rFonts w:ascii="Arial" w:eastAsia="Arial" w:hAnsi="Arial" w:cs="Arial"/>
                <w:sz w:val="22"/>
                <w:szCs w:val="22"/>
              </w:rPr>
              <w:t>Ахмад настны талаар 2026–2028 онд хэрэгжүүлэх төлөвлөгөө</w:t>
            </w:r>
          </w:p>
          <w:p w14:paraId="54046793" w14:textId="77777777" w:rsidR="00946580" w:rsidRPr="00AD1359" w:rsidRDefault="00946580">
            <w:pPr>
              <w:spacing w:before="40" w:after="40"/>
              <w:ind w:left="201" w:hanging="8"/>
              <w:jc w:val="both"/>
              <w:rPr>
                <w:rFonts w:ascii="Arial" w:eastAsia="Arial" w:hAnsi="Arial" w:cs="Arial"/>
                <w:sz w:val="22"/>
                <w:szCs w:val="22"/>
                <w:lang w:val="mn-MN"/>
              </w:rPr>
            </w:pPr>
          </w:p>
          <w:p w14:paraId="738D9BA5" w14:textId="77777777" w:rsidR="00946580" w:rsidRPr="00AD1359" w:rsidRDefault="00946580">
            <w:pPr>
              <w:spacing w:before="40" w:after="40"/>
              <w:ind w:left="201" w:hanging="8"/>
              <w:jc w:val="both"/>
              <w:rPr>
                <w:rFonts w:ascii="Arial" w:eastAsia="Arial" w:hAnsi="Arial" w:cs="Arial"/>
                <w:sz w:val="22"/>
                <w:szCs w:val="22"/>
                <w:lang w:val="mn-MN"/>
              </w:rPr>
            </w:pPr>
          </w:p>
          <w:p w14:paraId="78EFE591" w14:textId="77777777" w:rsidR="00946580" w:rsidRDefault="00946580">
            <w:pPr>
              <w:spacing w:before="40" w:after="40"/>
              <w:ind w:left="201" w:hanging="8"/>
              <w:jc w:val="both"/>
              <w:rPr>
                <w:rFonts w:ascii="Arial" w:eastAsia="Arial" w:hAnsi="Arial" w:cs="Arial"/>
                <w:sz w:val="22"/>
                <w:szCs w:val="22"/>
                <w:lang w:val="mn-MN"/>
              </w:rPr>
            </w:pPr>
          </w:p>
          <w:p w14:paraId="3F156CF8" w14:textId="77777777" w:rsidR="000C70D5" w:rsidRDefault="000C70D5">
            <w:pPr>
              <w:spacing w:before="40" w:after="40"/>
              <w:ind w:left="201" w:hanging="8"/>
              <w:jc w:val="both"/>
              <w:rPr>
                <w:rFonts w:ascii="Arial" w:eastAsia="Arial" w:hAnsi="Arial" w:cs="Arial"/>
                <w:sz w:val="22"/>
                <w:szCs w:val="22"/>
                <w:lang w:val="mn-MN"/>
              </w:rPr>
            </w:pPr>
          </w:p>
          <w:p w14:paraId="546A105C" w14:textId="77777777" w:rsidR="000C70D5" w:rsidRDefault="000C70D5">
            <w:pPr>
              <w:spacing w:before="40" w:after="40"/>
              <w:ind w:left="201" w:hanging="8"/>
              <w:jc w:val="both"/>
              <w:rPr>
                <w:rFonts w:ascii="Arial" w:eastAsia="Arial" w:hAnsi="Arial" w:cs="Arial"/>
                <w:sz w:val="22"/>
                <w:szCs w:val="22"/>
                <w:lang w:val="mn-MN"/>
              </w:rPr>
            </w:pPr>
          </w:p>
          <w:p w14:paraId="6D1DE23C" w14:textId="77777777" w:rsidR="000C70D5" w:rsidRDefault="000C70D5">
            <w:pPr>
              <w:spacing w:before="40" w:after="40"/>
              <w:ind w:left="201" w:hanging="8"/>
              <w:jc w:val="both"/>
              <w:rPr>
                <w:rFonts w:ascii="Arial" w:eastAsia="Arial" w:hAnsi="Arial" w:cs="Arial"/>
                <w:sz w:val="22"/>
                <w:szCs w:val="22"/>
                <w:lang w:val="mn-MN"/>
              </w:rPr>
            </w:pPr>
          </w:p>
          <w:p w14:paraId="0C48B534" w14:textId="77777777" w:rsidR="000C70D5" w:rsidRDefault="000C70D5">
            <w:pPr>
              <w:spacing w:before="40" w:after="40"/>
              <w:ind w:left="201" w:hanging="8"/>
              <w:jc w:val="both"/>
              <w:rPr>
                <w:rFonts w:ascii="Arial" w:eastAsia="Arial" w:hAnsi="Arial" w:cs="Arial"/>
                <w:sz w:val="22"/>
                <w:szCs w:val="22"/>
                <w:lang w:val="mn-MN"/>
              </w:rPr>
            </w:pPr>
          </w:p>
          <w:p w14:paraId="5B7BD95C" w14:textId="77777777" w:rsidR="000C70D5" w:rsidRDefault="000C70D5">
            <w:pPr>
              <w:spacing w:before="40" w:after="40"/>
              <w:ind w:left="201" w:hanging="8"/>
              <w:jc w:val="both"/>
              <w:rPr>
                <w:rFonts w:ascii="Arial" w:eastAsia="Arial" w:hAnsi="Arial" w:cs="Arial"/>
                <w:sz w:val="22"/>
                <w:szCs w:val="22"/>
                <w:lang w:val="mn-MN"/>
              </w:rPr>
            </w:pPr>
          </w:p>
          <w:p w14:paraId="153433D0" w14:textId="77777777" w:rsidR="000C70D5" w:rsidRDefault="000C70D5">
            <w:pPr>
              <w:spacing w:before="40" w:after="40"/>
              <w:ind w:left="201" w:hanging="8"/>
              <w:jc w:val="both"/>
              <w:rPr>
                <w:rFonts w:ascii="Arial" w:eastAsia="Arial" w:hAnsi="Arial" w:cs="Arial"/>
                <w:sz w:val="22"/>
                <w:szCs w:val="22"/>
                <w:lang w:val="mn-MN"/>
              </w:rPr>
            </w:pPr>
          </w:p>
          <w:p w14:paraId="3B1CEF66" w14:textId="77777777" w:rsidR="000C70D5" w:rsidRDefault="000C70D5">
            <w:pPr>
              <w:spacing w:before="40" w:after="40"/>
              <w:ind w:left="201" w:hanging="8"/>
              <w:jc w:val="both"/>
              <w:rPr>
                <w:rFonts w:ascii="Arial" w:eastAsia="Arial" w:hAnsi="Arial" w:cs="Arial"/>
                <w:sz w:val="22"/>
                <w:szCs w:val="22"/>
                <w:lang w:val="mn-MN"/>
              </w:rPr>
            </w:pPr>
          </w:p>
          <w:p w14:paraId="375392BD" w14:textId="77777777" w:rsidR="000C70D5" w:rsidRDefault="000C70D5">
            <w:pPr>
              <w:spacing w:before="40" w:after="40"/>
              <w:ind w:left="201" w:hanging="8"/>
              <w:jc w:val="both"/>
              <w:rPr>
                <w:rFonts w:ascii="Arial" w:eastAsia="Arial" w:hAnsi="Arial" w:cs="Arial"/>
                <w:sz w:val="22"/>
                <w:szCs w:val="22"/>
                <w:lang w:val="mn-MN"/>
              </w:rPr>
            </w:pPr>
          </w:p>
          <w:p w14:paraId="233BE9C2" w14:textId="77777777" w:rsidR="000C70D5" w:rsidRDefault="000C70D5">
            <w:pPr>
              <w:spacing w:before="40" w:after="40"/>
              <w:ind w:left="201" w:hanging="8"/>
              <w:jc w:val="both"/>
              <w:rPr>
                <w:rFonts w:ascii="Arial" w:eastAsia="Arial" w:hAnsi="Arial" w:cs="Arial"/>
                <w:sz w:val="22"/>
                <w:szCs w:val="22"/>
                <w:lang w:val="mn-MN"/>
              </w:rPr>
            </w:pPr>
          </w:p>
          <w:p w14:paraId="69C1B7C4" w14:textId="77777777" w:rsidR="000C70D5" w:rsidRDefault="000C70D5">
            <w:pPr>
              <w:spacing w:before="40" w:after="40"/>
              <w:ind w:left="201" w:hanging="8"/>
              <w:jc w:val="both"/>
              <w:rPr>
                <w:rFonts w:ascii="Arial" w:eastAsia="Arial" w:hAnsi="Arial" w:cs="Arial"/>
                <w:sz w:val="22"/>
                <w:szCs w:val="22"/>
                <w:lang w:val="mn-MN"/>
              </w:rPr>
            </w:pPr>
          </w:p>
          <w:p w14:paraId="57535608" w14:textId="77777777" w:rsidR="000C70D5" w:rsidRDefault="000C70D5">
            <w:pPr>
              <w:spacing w:before="40" w:after="40"/>
              <w:ind w:left="201" w:hanging="8"/>
              <w:jc w:val="both"/>
              <w:rPr>
                <w:rFonts w:ascii="Arial" w:eastAsia="Arial" w:hAnsi="Arial" w:cs="Arial"/>
                <w:sz w:val="22"/>
                <w:szCs w:val="22"/>
                <w:lang w:val="mn-MN"/>
              </w:rPr>
            </w:pPr>
          </w:p>
          <w:p w14:paraId="4A2882D2" w14:textId="77777777" w:rsidR="000C70D5" w:rsidRDefault="000C70D5">
            <w:pPr>
              <w:spacing w:before="40" w:after="40"/>
              <w:ind w:left="201" w:hanging="8"/>
              <w:jc w:val="both"/>
              <w:rPr>
                <w:rFonts w:ascii="Arial" w:eastAsia="Arial" w:hAnsi="Arial" w:cs="Arial"/>
                <w:sz w:val="22"/>
                <w:szCs w:val="22"/>
                <w:lang w:val="mn-MN"/>
              </w:rPr>
            </w:pPr>
          </w:p>
          <w:p w14:paraId="2DA9C4F7" w14:textId="77777777" w:rsidR="000C70D5" w:rsidRDefault="000C70D5">
            <w:pPr>
              <w:spacing w:before="40" w:after="40"/>
              <w:ind w:left="201" w:hanging="8"/>
              <w:jc w:val="both"/>
              <w:rPr>
                <w:rFonts w:ascii="Arial" w:eastAsia="Arial" w:hAnsi="Arial" w:cs="Arial"/>
                <w:sz w:val="22"/>
                <w:szCs w:val="22"/>
                <w:lang w:val="mn-MN"/>
              </w:rPr>
            </w:pPr>
          </w:p>
          <w:p w14:paraId="4B8EE7EE" w14:textId="77777777" w:rsidR="000C70D5" w:rsidRDefault="000C70D5">
            <w:pPr>
              <w:spacing w:before="40" w:after="40"/>
              <w:ind w:left="201" w:hanging="8"/>
              <w:jc w:val="both"/>
              <w:rPr>
                <w:rFonts w:ascii="Arial" w:eastAsia="Arial" w:hAnsi="Arial" w:cs="Arial"/>
                <w:sz w:val="22"/>
                <w:szCs w:val="22"/>
                <w:lang w:val="mn-MN"/>
              </w:rPr>
            </w:pPr>
          </w:p>
          <w:p w14:paraId="5E563464" w14:textId="77777777" w:rsidR="000C70D5" w:rsidRDefault="000C70D5">
            <w:pPr>
              <w:spacing w:before="40" w:after="40"/>
              <w:ind w:left="201" w:hanging="8"/>
              <w:jc w:val="both"/>
              <w:rPr>
                <w:rFonts w:ascii="Arial" w:eastAsia="Arial" w:hAnsi="Arial" w:cs="Arial"/>
                <w:sz w:val="22"/>
                <w:szCs w:val="22"/>
                <w:lang w:val="mn-MN"/>
              </w:rPr>
            </w:pPr>
          </w:p>
          <w:p w14:paraId="19122945" w14:textId="77777777" w:rsidR="000C70D5" w:rsidRPr="00AD1359" w:rsidRDefault="000C70D5">
            <w:pPr>
              <w:spacing w:before="40" w:after="40"/>
              <w:ind w:left="201" w:hanging="8"/>
              <w:jc w:val="both"/>
              <w:rPr>
                <w:rFonts w:ascii="Arial" w:eastAsia="Arial" w:hAnsi="Arial" w:cs="Arial"/>
                <w:sz w:val="22"/>
                <w:szCs w:val="22"/>
                <w:lang w:val="mn-MN"/>
              </w:rPr>
            </w:pPr>
          </w:p>
          <w:p w14:paraId="07F99DE7" w14:textId="77777777" w:rsidR="00946580" w:rsidRPr="00AD1359" w:rsidRDefault="00946580">
            <w:pPr>
              <w:spacing w:before="40" w:after="40"/>
              <w:ind w:left="201" w:hanging="8"/>
              <w:jc w:val="both"/>
              <w:rPr>
                <w:rFonts w:ascii="Arial" w:eastAsia="Arial" w:hAnsi="Arial" w:cs="Arial"/>
                <w:sz w:val="22"/>
                <w:szCs w:val="22"/>
                <w:lang w:val="mn-MN"/>
              </w:rPr>
            </w:pPr>
          </w:p>
          <w:p w14:paraId="30A7C152" w14:textId="77777777" w:rsidR="00946580" w:rsidRPr="00AD1359" w:rsidRDefault="00946580">
            <w:pPr>
              <w:spacing w:before="40" w:after="40"/>
              <w:ind w:left="201" w:hanging="8"/>
              <w:jc w:val="both"/>
              <w:rPr>
                <w:rFonts w:ascii="Arial" w:eastAsia="Arial" w:hAnsi="Arial" w:cs="Arial"/>
                <w:sz w:val="22"/>
                <w:szCs w:val="22"/>
                <w:lang w:val="mn-MN"/>
              </w:rPr>
            </w:pPr>
          </w:p>
          <w:p w14:paraId="39841F7B" w14:textId="77777777" w:rsidR="00946580" w:rsidRPr="00AD1359" w:rsidRDefault="00946580">
            <w:pPr>
              <w:spacing w:before="40" w:after="40"/>
              <w:ind w:left="201" w:hanging="8"/>
              <w:jc w:val="both"/>
              <w:rPr>
                <w:rFonts w:ascii="Arial" w:eastAsia="Arial" w:hAnsi="Arial" w:cs="Arial"/>
                <w:sz w:val="22"/>
                <w:szCs w:val="22"/>
                <w:lang w:val="mn-MN"/>
              </w:rPr>
            </w:pPr>
          </w:p>
          <w:p w14:paraId="6F1B01DB" w14:textId="77777777" w:rsidR="00946580" w:rsidRPr="00AD1359" w:rsidRDefault="00946580">
            <w:pPr>
              <w:spacing w:before="40" w:after="40"/>
              <w:ind w:left="201" w:hanging="8"/>
              <w:jc w:val="both"/>
              <w:rPr>
                <w:rFonts w:ascii="Arial" w:eastAsia="Arial" w:hAnsi="Arial" w:cs="Arial"/>
                <w:sz w:val="22"/>
                <w:szCs w:val="22"/>
                <w:lang w:val="mn-MN"/>
              </w:rPr>
            </w:pPr>
          </w:p>
          <w:p w14:paraId="44150911" w14:textId="77777777" w:rsidR="00946580" w:rsidRPr="00AD1359" w:rsidRDefault="00946580">
            <w:pPr>
              <w:spacing w:before="40" w:after="40"/>
              <w:ind w:left="201" w:hanging="8"/>
              <w:jc w:val="both"/>
              <w:rPr>
                <w:rFonts w:ascii="Arial" w:eastAsia="Arial" w:hAnsi="Arial" w:cs="Arial"/>
                <w:color w:val="000000"/>
                <w:sz w:val="22"/>
                <w:szCs w:val="22"/>
                <w:lang w:val="mn-MN"/>
              </w:rPr>
            </w:pPr>
          </w:p>
        </w:tc>
        <w:tc>
          <w:tcPr>
            <w:tcW w:w="2531" w:type="dxa"/>
            <w:gridSpan w:val="2"/>
            <w:tcBorders>
              <w:top w:val="dashed" w:sz="4" w:space="0" w:color="000000"/>
              <w:left w:val="dashed" w:sz="4" w:space="0" w:color="000000"/>
              <w:bottom w:val="dashed" w:sz="4" w:space="0" w:color="000000"/>
              <w:right w:val="dashed" w:sz="4" w:space="0" w:color="000000"/>
            </w:tcBorders>
          </w:tcPr>
          <w:p w14:paraId="7609A65E" w14:textId="77777777" w:rsidR="00EF7882" w:rsidRPr="00AD1359" w:rsidRDefault="00000000">
            <w:pPr>
              <w:spacing w:before="40" w:after="40"/>
              <w:ind w:left="17" w:hanging="17"/>
              <w:jc w:val="both"/>
              <w:rPr>
                <w:rFonts w:ascii="Arial" w:eastAsia="Arial" w:hAnsi="Arial" w:cs="Arial"/>
                <w:sz w:val="22"/>
                <w:szCs w:val="22"/>
                <w:lang w:val="mn-MN"/>
              </w:rPr>
            </w:pPr>
            <w:r w:rsidRPr="00AD1359">
              <w:rPr>
                <w:rFonts w:ascii="Arial" w:eastAsia="Arial" w:hAnsi="Arial" w:cs="Arial"/>
                <w:sz w:val="22"/>
                <w:szCs w:val="22"/>
              </w:rPr>
              <w:t xml:space="preserve">Монгол Улсын Засгийн газрын 2026 оны 7 дугаар сарын 8-ны өдрийн 302 дугаар тогтоолоор “Ахмад настны талаар 2026–2028 онд хэрэгжүүлэх арга хэмжээний төлөвлөгөө”-г баталсан. </w:t>
            </w:r>
          </w:p>
          <w:p w14:paraId="6B405224" w14:textId="77777777" w:rsidR="00EF7882" w:rsidRPr="00AD1359" w:rsidRDefault="00000000">
            <w:pPr>
              <w:spacing w:before="40" w:after="40"/>
              <w:ind w:left="17" w:hanging="17"/>
              <w:jc w:val="both"/>
              <w:rPr>
                <w:rFonts w:ascii="Arial" w:eastAsia="Arial" w:hAnsi="Arial" w:cs="Arial"/>
                <w:b/>
                <w:bCs/>
                <w:sz w:val="22"/>
                <w:szCs w:val="22"/>
                <w:u w:val="single"/>
              </w:rPr>
            </w:pPr>
            <w:r w:rsidRPr="00AD1359">
              <w:rPr>
                <w:rFonts w:ascii="Arial" w:eastAsia="Arial" w:hAnsi="Arial" w:cs="Arial"/>
                <w:b/>
                <w:bCs/>
                <w:sz w:val="22"/>
                <w:szCs w:val="22"/>
                <w:u w:val="single"/>
              </w:rPr>
              <w:t>Зорилтууд</w:t>
            </w:r>
          </w:p>
          <w:p w14:paraId="09C9462F" w14:textId="77777777" w:rsidR="00EF7882" w:rsidRPr="00AD1359" w:rsidRDefault="00000000">
            <w:pPr>
              <w:spacing w:before="40" w:after="40"/>
              <w:ind w:left="17" w:hanging="17"/>
              <w:jc w:val="both"/>
              <w:rPr>
                <w:rFonts w:ascii="Arial" w:eastAsia="Arial" w:hAnsi="Arial" w:cs="Arial"/>
                <w:color w:val="000000"/>
                <w:sz w:val="22"/>
                <w:szCs w:val="22"/>
              </w:rPr>
            </w:pPr>
            <w:r w:rsidRPr="00AD1359">
              <w:rPr>
                <w:rFonts w:ascii="Arial" w:eastAsia="Arial" w:hAnsi="Arial" w:cs="Arial"/>
                <w:color w:val="000000"/>
                <w:sz w:val="22"/>
                <w:szCs w:val="22"/>
              </w:rPr>
              <w:t xml:space="preserve">Ахмад настны </w:t>
            </w:r>
          </w:p>
          <w:p w14:paraId="09963FF6" w14:textId="77777777" w:rsidR="00EF7882" w:rsidRPr="00AD1359" w:rsidRDefault="00000000">
            <w:pPr>
              <w:numPr>
                <w:ilvl w:val="0"/>
                <w:numId w:val="20"/>
              </w:numPr>
              <w:pBdr>
                <w:top w:val="nil"/>
                <w:left w:val="nil"/>
                <w:bottom w:val="nil"/>
                <w:right w:val="nil"/>
                <w:between w:val="nil"/>
              </w:pBdr>
              <w:spacing w:before="40"/>
              <w:ind w:left="321" w:hanging="284"/>
              <w:jc w:val="both"/>
              <w:rPr>
                <w:rFonts w:ascii="Arial" w:hAnsi="Arial" w:cs="Arial"/>
                <w:color w:val="000000"/>
                <w:sz w:val="22"/>
                <w:szCs w:val="22"/>
              </w:rPr>
            </w:pPr>
            <w:r w:rsidRPr="00AD1359">
              <w:rPr>
                <w:rFonts w:ascii="Arial" w:eastAsia="Arial" w:hAnsi="Arial" w:cs="Arial"/>
                <w:color w:val="000000"/>
                <w:sz w:val="22"/>
                <w:szCs w:val="22"/>
              </w:rPr>
              <w:t xml:space="preserve">нийгмийн хамгааллыг сайжруулах, </w:t>
            </w:r>
          </w:p>
          <w:p w14:paraId="64206D66" w14:textId="77777777" w:rsidR="00EF7882" w:rsidRPr="00AD1359" w:rsidRDefault="00000000">
            <w:pPr>
              <w:numPr>
                <w:ilvl w:val="0"/>
                <w:numId w:val="20"/>
              </w:numPr>
              <w:pBdr>
                <w:top w:val="nil"/>
                <w:left w:val="nil"/>
                <w:bottom w:val="nil"/>
                <w:right w:val="nil"/>
                <w:between w:val="nil"/>
              </w:pBdr>
              <w:ind w:left="321" w:hanging="284"/>
              <w:jc w:val="both"/>
              <w:rPr>
                <w:rFonts w:ascii="Arial" w:hAnsi="Arial" w:cs="Arial"/>
                <w:color w:val="000000"/>
                <w:sz w:val="22"/>
                <w:szCs w:val="22"/>
              </w:rPr>
            </w:pPr>
            <w:r w:rsidRPr="00AD1359">
              <w:rPr>
                <w:rFonts w:ascii="Arial" w:eastAsia="Arial" w:hAnsi="Arial" w:cs="Arial"/>
                <w:color w:val="000000"/>
                <w:sz w:val="22"/>
                <w:szCs w:val="22"/>
              </w:rPr>
              <w:t xml:space="preserve">хөдөлмөр эрхлэлтийг дэмжих, </w:t>
            </w:r>
          </w:p>
          <w:p w14:paraId="4B11C243" w14:textId="77777777" w:rsidR="00EF7882" w:rsidRPr="00AD1359" w:rsidRDefault="00000000">
            <w:pPr>
              <w:numPr>
                <w:ilvl w:val="0"/>
                <w:numId w:val="20"/>
              </w:numPr>
              <w:pBdr>
                <w:top w:val="nil"/>
                <w:left w:val="nil"/>
                <w:bottom w:val="nil"/>
                <w:right w:val="nil"/>
                <w:between w:val="nil"/>
              </w:pBdr>
              <w:ind w:left="321" w:hanging="284"/>
              <w:jc w:val="both"/>
              <w:rPr>
                <w:rFonts w:ascii="Arial" w:hAnsi="Arial" w:cs="Arial"/>
                <w:color w:val="000000"/>
                <w:sz w:val="22"/>
                <w:szCs w:val="22"/>
              </w:rPr>
            </w:pPr>
            <w:r w:rsidRPr="00AD1359">
              <w:rPr>
                <w:rFonts w:ascii="Arial" w:eastAsia="Arial" w:hAnsi="Arial" w:cs="Arial"/>
                <w:color w:val="000000"/>
                <w:sz w:val="22"/>
                <w:szCs w:val="22"/>
              </w:rPr>
              <w:t xml:space="preserve">эрүүл мэндийн тусламж үйлчилгээг сайжруулах, </w:t>
            </w:r>
          </w:p>
          <w:p w14:paraId="035666E0" w14:textId="77777777" w:rsidR="00EF7882" w:rsidRPr="00AD1359" w:rsidRDefault="00000000">
            <w:pPr>
              <w:numPr>
                <w:ilvl w:val="0"/>
                <w:numId w:val="20"/>
              </w:numPr>
              <w:pBdr>
                <w:top w:val="nil"/>
                <w:left w:val="nil"/>
                <w:bottom w:val="nil"/>
                <w:right w:val="nil"/>
                <w:between w:val="nil"/>
              </w:pBdr>
              <w:ind w:left="321" w:hanging="284"/>
              <w:jc w:val="both"/>
              <w:rPr>
                <w:rFonts w:ascii="Arial" w:hAnsi="Arial" w:cs="Arial"/>
                <w:color w:val="000000"/>
                <w:sz w:val="22"/>
                <w:szCs w:val="22"/>
              </w:rPr>
            </w:pPr>
            <w:r w:rsidRPr="00AD1359">
              <w:rPr>
                <w:rFonts w:ascii="Arial" w:eastAsia="Arial" w:hAnsi="Arial" w:cs="Arial"/>
                <w:color w:val="000000"/>
                <w:sz w:val="22"/>
                <w:szCs w:val="22"/>
              </w:rPr>
              <w:t xml:space="preserve">урт хугацааны тусламж, үйлчилгээг хөгжүүлэх, </w:t>
            </w:r>
          </w:p>
          <w:p w14:paraId="24B54D62" w14:textId="77777777" w:rsidR="00EF7882" w:rsidRPr="00AD1359" w:rsidRDefault="00000000">
            <w:pPr>
              <w:numPr>
                <w:ilvl w:val="0"/>
                <w:numId w:val="20"/>
              </w:numPr>
              <w:pBdr>
                <w:top w:val="nil"/>
                <w:left w:val="nil"/>
                <w:bottom w:val="nil"/>
                <w:right w:val="nil"/>
                <w:between w:val="nil"/>
              </w:pBdr>
              <w:ind w:left="321" w:hanging="284"/>
              <w:jc w:val="both"/>
              <w:rPr>
                <w:rFonts w:ascii="Arial" w:hAnsi="Arial" w:cs="Arial"/>
                <w:color w:val="000000"/>
                <w:sz w:val="22"/>
                <w:szCs w:val="22"/>
              </w:rPr>
            </w:pPr>
            <w:r w:rsidRPr="00AD1359">
              <w:rPr>
                <w:rFonts w:ascii="Arial" w:eastAsia="Arial" w:hAnsi="Arial" w:cs="Arial"/>
                <w:color w:val="000000"/>
                <w:sz w:val="22"/>
                <w:szCs w:val="22"/>
              </w:rPr>
              <w:t xml:space="preserve">нийгмийн оролцоог дэмжих, </w:t>
            </w:r>
          </w:p>
          <w:p w14:paraId="475D4B0E" w14:textId="7F4E9DB6" w:rsidR="00EF7882" w:rsidRPr="00AD1359" w:rsidRDefault="00000000" w:rsidP="00AD54CB">
            <w:pPr>
              <w:numPr>
                <w:ilvl w:val="0"/>
                <w:numId w:val="20"/>
              </w:numPr>
              <w:pBdr>
                <w:top w:val="nil"/>
                <w:left w:val="nil"/>
                <w:bottom w:val="nil"/>
                <w:right w:val="nil"/>
                <w:between w:val="nil"/>
              </w:pBdr>
              <w:spacing w:after="40"/>
              <w:ind w:left="321" w:hanging="284"/>
              <w:jc w:val="both"/>
              <w:rPr>
                <w:rFonts w:ascii="Arial" w:eastAsia="Arial" w:hAnsi="Arial" w:cs="Arial"/>
                <w:color w:val="000000"/>
                <w:sz w:val="22"/>
                <w:szCs w:val="22"/>
              </w:rPr>
            </w:pPr>
            <w:r w:rsidRPr="00AD54CB">
              <w:rPr>
                <w:rFonts w:ascii="Arial" w:eastAsia="Arial" w:hAnsi="Arial" w:cs="Arial"/>
                <w:color w:val="000000"/>
                <w:sz w:val="22"/>
                <w:szCs w:val="22"/>
              </w:rPr>
              <w:t>цахим технологийн хүртээмжийг сайжруулах</w:t>
            </w:r>
          </w:p>
        </w:tc>
        <w:tc>
          <w:tcPr>
            <w:tcW w:w="2556" w:type="dxa"/>
            <w:tcBorders>
              <w:top w:val="dashed" w:sz="4" w:space="0" w:color="000000"/>
              <w:left w:val="dashed" w:sz="4" w:space="0" w:color="000000"/>
              <w:bottom w:val="dashed" w:sz="4" w:space="0" w:color="000000"/>
              <w:right w:val="dashed" w:sz="4" w:space="0" w:color="000000"/>
            </w:tcBorders>
            <w:vAlign w:val="center"/>
          </w:tcPr>
          <w:p w14:paraId="61153EBC" w14:textId="77777777" w:rsidR="00EF7882" w:rsidRPr="00AD1359" w:rsidRDefault="00000000">
            <w:pPr>
              <w:shd w:val="clear" w:color="auto" w:fill="FFFFFF"/>
              <w:jc w:val="both"/>
              <w:rPr>
                <w:rFonts w:ascii="Arial" w:eastAsia="Arial" w:hAnsi="Arial" w:cs="Arial"/>
                <w:color w:val="000000"/>
                <w:sz w:val="22"/>
                <w:szCs w:val="22"/>
              </w:rPr>
            </w:pPr>
            <w:r w:rsidRPr="00AD1359">
              <w:rPr>
                <w:rFonts w:ascii="Arial" w:eastAsia="Arial" w:hAnsi="Arial" w:cs="Arial"/>
                <w:sz w:val="22"/>
                <w:szCs w:val="22"/>
              </w:rPr>
              <w:t xml:space="preserve">Төлөвлөгөө нь 6 зорилт, 54 арга хэмжээтэй бөгөөд хэрэгжилтийг төв болон орон нутгийн төрийн байгууллага, холбогдох байгууллагууд хамтран хангахаар төлөвлөсөн. Төлөвлөгөөнд туссан арга хэмжээг хэрэгжүүлэхэд шаардагдах хөрөнгийг жил бүрийн улсын болон орон нутгийн төсөвт тусгахыг Засгийн газрын гишүүд, бүх шатны Засаг дарга нарт үүрэг болгосон. 2026 онд төлөвлөгөөг баталж, хэрэгжилтийг эхлүүлэхийн зэрэгцээ холбогдох байгууллага, иргэд болон ахмад настны байгууллагуудаас санал авч, салбар дундын хамтын ажиллагааг ханган ажиллаж байна. </w:t>
            </w:r>
          </w:p>
        </w:tc>
      </w:tr>
      <w:tr w:rsidR="00EF7882" w:rsidRPr="00AD1359" w14:paraId="32F1A1E8" w14:textId="77777777" w:rsidTr="00943307">
        <w:trPr>
          <w:trHeight w:val="70"/>
        </w:trPr>
        <w:tc>
          <w:tcPr>
            <w:tcW w:w="431" w:type="dxa"/>
            <w:gridSpan w:val="2"/>
            <w:tcBorders>
              <w:top w:val="nil"/>
              <w:left w:val="nil"/>
              <w:bottom w:val="nil"/>
              <w:right w:val="nil"/>
            </w:tcBorders>
          </w:tcPr>
          <w:p w14:paraId="3F307442"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dashed" w:sz="4" w:space="0" w:color="000000"/>
              <w:left w:val="nil"/>
              <w:bottom w:val="nil"/>
              <w:right w:val="nil"/>
            </w:tcBorders>
          </w:tcPr>
          <w:p w14:paraId="47F6DD6C" w14:textId="77777777" w:rsidR="00946580" w:rsidRPr="00AD1359" w:rsidRDefault="00946580">
            <w:pPr>
              <w:spacing w:before="40" w:after="40"/>
              <w:ind w:left="432" w:hanging="432"/>
              <w:jc w:val="both"/>
              <w:rPr>
                <w:rFonts w:ascii="Arial" w:eastAsia="Arial" w:hAnsi="Arial" w:cs="Arial"/>
                <w:color w:val="000000"/>
                <w:sz w:val="22"/>
                <w:szCs w:val="22"/>
                <w:lang w:val="mn-MN"/>
              </w:rPr>
            </w:pPr>
          </w:p>
          <w:p w14:paraId="40E8EFE7" w14:textId="52C0C29D" w:rsidR="00EF7882" w:rsidRPr="00AD1359" w:rsidRDefault="00000000">
            <w:pPr>
              <w:spacing w:before="40" w:after="40"/>
              <w:ind w:left="432" w:hanging="432"/>
              <w:jc w:val="both"/>
              <w:rPr>
                <w:rFonts w:ascii="Arial" w:eastAsia="Arial" w:hAnsi="Arial" w:cs="Arial"/>
                <w:i/>
                <w:iCs/>
                <w:color w:val="000000"/>
                <w:sz w:val="22"/>
                <w:szCs w:val="22"/>
              </w:rPr>
            </w:pPr>
            <w:r w:rsidRPr="00AD1359">
              <w:rPr>
                <w:rFonts w:ascii="Arial" w:eastAsia="Arial" w:hAnsi="Arial" w:cs="Arial"/>
                <w:color w:val="000000"/>
                <w:sz w:val="22"/>
                <w:szCs w:val="22"/>
              </w:rPr>
              <w:t>3.2 Ерөнхийдөө танай улсад насжилтын асуудлаарх эрхэд суурилсан, хүртээмжтэй, салбар бүрт  хэрэгждэг цогц, үйл ажиллагааны хууль тогтоомж, бодлогын тогтолцоо хэр зэрэг байна вэ?</w:t>
            </w:r>
          </w:p>
          <w:p w14:paraId="43484849" w14:textId="77777777" w:rsidR="00EF7882" w:rsidRPr="00AD1359" w:rsidRDefault="00000000">
            <w:pPr>
              <w:spacing w:before="40" w:after="40"/>
              <w:ind w:left="436"/>
              <w:jc w:val="both"/>
              <w:rPr>
                <w:rFonts w:ascii="Arial" w:eastAsia="Arial" w:hAnsi="Arial" w:cs="Arial"/>
                <w:color w:val="000000"/>
                <w:sz w:val="22"/>
                <w:szCs w:val="22"/>
              </w:rPr>
            </w:pPr>
            <w:r w:rsidRPr="00AD1359">
              <w:rPr>
                <w:rFonts w:ascii="Arial" w:eastAsia="Arial" w:hAnsi="Arial" w:cs="Arial"/>
                <w:color w:val="000000"/>
                <w:sz w:val="22"/>
                <w:szCs w:val="22"/>
              </w:rPr>
              <w:t>Нэгийг нь сонгоно уу.</w:t>
            </w:r>
          </w:p>
          <w:p w14:paraId="4709EA6B" w14:textId="77777777" w:rsidR="00EF7882" w:rsidRPr="00AD1359" w:rsidRDefault="00EF7882">
            <w:pPr>
              <w:spacing w:before="40" w:after="40"/>
              <w:ind w:left="436"/>
              <w:jc w:val="both"/>
              <w:rPr>
                <w:rFonts w:ascii="Arial" w:eastAsia="Arial" w:hAnsi="Arial" w:cs="Arial"/>
                <w:color w:val="000000"/>
                <w:sz w:val="22"/>
                <w:szCs w:val="22"/>
              </w:rPr>
            </w:pPr>
          </w:p>
          <w:p w14:paraId="6272D2CD" w14:textId="77777777" w:rsidR="00EF7882" w:rsidRPr="00AD1359" w:rsidRDefault="00000000">
            <w:pPr>
              <w:pBdr>
                <w:top w:val="nil"/>
                <w:left w:val="nil"/>
                <w:bottom w:val="nil"/>
                <w:right w:val="nil"/>
                <w:between w:val="nil"/>
              </w:pBdr>
              <w:spacing w:before="40" w:after="40"/>
              <w:ind w:left="432"/>
              <w:rPr>
                <w:rFonts w:ascii="Arial" w:eastAsia="Arial" w:hAnsi="Arial" w:cs="Arial"/>
                <w:color w:val="000000"/>
                <w:sz w:val="22"/>
                <w:szCs w:val="22"/>
              </w:rPr>
            </w:pPr>
            <w:sdt>
              <w:sdtPr>
                <w:rPr>
                  <w:rFonts w:ascii="Arial" w:hAnsi="Arial" w:cs="Arial"/>
                  <w:sz w:val="22"/>
                  <w:szCs w:val="22"/>
                </w:rPr>
                <w:tag w:val="goog_rdk_17"/>
                <w:id w:val="197862333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0 – Тогтолцоо байхгүй</w:t>
            </w:r>
          </w:p>
          <w:p w14:paraId="6A0DEAB2" w14:textId="77777777" w:rsidR="00EF7882" w:rsidRPr="00AD1359" w:rsidRDefault="00000000">
            <w:pPr>
              <w:spacing w:before="40" w:after="40"/>
              <w:ind w:left="432"/>
              <w:rPr>
                <w:rFonts w:ascii="Arial" w:eastAsia="Arial" w:hAnsi="Arial" w:cs="Arial"/>
                <w:color w:val="000000"/>
                <w:sz w:val="22"/>
                <w:szCs w:val="22"/>
              </w:rPr>
            </w:pPr>
            <w:sdt>
              <w:sdtPr>
                <w:rPr>
                  <w:rFonts w:ascii="Arial" w:hAnsi="Arial" w:cs="Arial"/>
                  <w:sz w:val="22"/>
                  <w:szCs w:val="22"/>
                </w:rPr>
                <w:tag w:val="goog_rdk_18"/>
                <w:id w:val="-140652606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1 – Тогтолцоог боловсруулж байна </w:t>
            </w:r>
            <w:r w:rsidRPr="00AD1359">
              <w:rPr>
                <w:rFonts w:ascii="Arial" w:eastAsia="Arial" w:hAnsi="Arial" w:cs="Arial"/>
                <w:color w:val="000000"/>
                <w:sz w:val="22"/>
                <w:szCs w:val="22"/>
              </w:rPr>
              <w:br/>
            </w:r>
            <w:sdt>
              <w:sdtPr>
                <w:rPr>
                  <w:rFonts w:ascii="Arial" w:hAnsi="Arial" w:cs="Arial"/>
                  <w:sz w:val="22"/>
                  <w:szCs w:val="22"/>
                </w:rPr>
                <w:tag w:val="goog_rdk_19"/>
                <w:id w:val="153579616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2 – Байгаа боловч хамрах хүрээ/хэрэгжилтээр хязгаарлагдмал</w:t>
            </w:r>
            <w:r w:rsidRPr="00AD1359">
              <w:rPr>
                <w:rFonts w:ascii="Arial" w:eastAsia="Arial" w:hAnsi="Arial" w:cs="Arial"/>
                <w:color w:val="000000"/>
                <w:sz w:val="22"/>
                <w:szCs w:val="22"/>
              </w:rPr>
              <w:br/>
            </w:r>
            <w:sdt>
              <w:sdtPr>
                <w:rPr>
                  <w:rFonts w:ascii="Arial" w:hAnsi="Arial" w:cs="Arial"/>
                  <w:sz w:val="22"/>
                  <w:szCs w:val="22"/>
                </w:rPr>
                <w:tag w:val="goog_rdk_20"/>
                <w:id w:val="79746585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3 – Зарим салбаруудын хэмжээнд хэрэгжүүлсэн</w:t>
            </w:r>
            <w:r w:rsidRPr="00AD1359">
              <w:rPr>
                <w:rFonts w:ascii="Arial" w:eastAsia="Arial" w:hAnsi="Arial" w:cs="Arial"/>
                <w:color w:val="000000"/>
                <w:sz w:val="22"/>
                <w:szCs w:val="22"/>
              </w:rPr>
              <w:br/>
            </w:r>
            <w:sdt>
              <w:sdtPr>
                <w:rPr>
                  <w:rFonts w:ascii="Arial" w:hAnsi="Arial" w:cs="Arial"/>
                  <w:sz w:val="22"/>
                  <w:szCs w:val="22"/>
                </w:rPr>
                <w:tag w:val="goog_rdk_21"/>
                <w:id w:val="-35937532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4 – Бүрэн хөгжүүлсэн тогтолцоотой (ахмад настнууд болон бусад оролцогч талуудыг оролцуулсан, салбаруудыг хамруулсан, хяналт-шинжилгээний хүрээтэй) , </w:t>
            </w:r>
          </w:p>
        </w:tc>
      </w:tr>
      <w:tr w:rsidR="00EF7882" w:rsidRPr="00AD1359" w14:paraId="17D760F3" w14:textId="77777777" w:rsidTr="00943307">
        <w:trPr>
          <w:trHeight w:val="70"/>
        </w:trPr>
        <w:tc>
          <w:tcPr>
            <w:tcW w:w="431" w:type="dxa"/>
            <w:gridSpan w:val="2"/>
            <w:tcBorders>
              <w:top w:val="nil"/>
              <w:left w:val="nil"/>
              <w:bottom w:val="nil"/>
              <w:right w:val="nil"/>
            </w:tcBorders>
          </w:tcPr>
          <w:p w14:paraId="7ADD02B1" w14:textId="77777777" w:rsidR="00EF7882" w:rsidRPr="00AD1359" w:rsidRDefault="00EF7882">
            <w:pPr>
              <w:spacing w:before="40" w:after="40"/>
              <w:jc w:val="both"/>
              <w:rPr>
                <w:rFonts w:ascii="Arial" w:eastAsia="Arial" w:hAnsi="Arial" w:cs="Arial"/>
                <w:b/>
                <w:bCs/>
                <w:color w:val="000000"/>
                <w:sz w:val="22"/>
                <w:szCs w:val="22"/>
              </w:rPr>
            </w:pPr>
          </w:p>
        </w:tc>
        <w:tc>
          <w:tcPr>
            <w:tcW w:w="9207" w:type="dxa"/>
            <w:gridSpan w:val="9"/>
            <w:tcBorders>
              <w:top w:val="nil"/>
              <w:left w:val="nil"/>
              <w:bottom w:val="nil"/>
              <w:right w:val="nil"/>
            </w:tcBorders>
          </w:tcPr>
          <w:p w14:paraId="0BBD3019" w14:textId="77777777" w:rsidR="00EF7882" w:rsidRPr="00AD1359" w:rsidRDefault="00000000">
            <w:pPr>
              <w:spacing w:before="40" w:after="40"/>
              <w:ind w:left="436" w:hanging="436"/>
              <w:jc w:val="both"/>
              <w:rPr>
                <w:rFonts w:ascii="Arial" w:eastAsia="Arial" w:hAnsi="Arial" w:cs="Arial"/>
                <w:color w:val="000000"/>
                <w:sz w:val="22"/>
                <w:szCs w:val="22"/>
              </w:rPr>
            </w:pPr>
            <w:r w:rsidRPr="00AD1359">
              <w:rPr>
                <w:rFonts w:ascii="Arial" w:eastAsia="Arial" w:hAnsi="Arial" w:cs="Arial"/>
                <w:color w:val="000000"/>
                <w:sz w:val="22"/>
                <w:szCs w:val="22"/>
              </w:rPr>
              <w:t>3.3 Хэрэв байхгүй бол (тогтолцоо байхгүй) үүнийг хөгжүүлэх алхмууд авч байна уу?</w:t>
            </w:r>
          </w:p>
          <w:p w14:paraId="73EAE2DB" w14:textId="77777777" w:rsidR="00EF7882" w:rsidRPr="00AD1359" w:rsidRDefault="00000000">
            <w:pPr>
              <w:spacing w:before="40" w:after="40"/>
              <w:jc w:val="both"/>
              <w:rPr>
                <w:rFonts w:ascii="Arial" w:eastAsia="Arial" w:hAnsi="Arial" w:cs="Arial"/>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sdt>
              <w:sdtPr>
                <w:rPr>
                  <w:rFonts w:ascii="Arial" w:hAnsi="Arial" w:cs="Arial"/>
                  <w:sz w:val="22"/>
                  <w:szCs w:val="22"/>
                </w:rPr>
                <w:tag w:val="goog_rdk_22"/>
                <w:id w:val="-20812127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150DD91B" w14:textId="77777777" w:rsidR="00EF7882" w:rsidRPr="00AD1359" w:rsidRDefault="00000000">
            <w:pPr>
              <w:spacing w:before="40" w:after="40"/>
              <w:jc w:val="both"/>
              <w:rPr>
                <w:rFonts w:ascii="Arial" w:eastAsia="Arial" w:hAnsi="Arial" w:cs="Arial"/>
                <w:color w:val="000000"/>
                <w:sz w:val="22"/>
                <w:szCs w:val="22"/>
                <w:shd w:val="clear" w:color="auto" w:fill="D9D9D9"/>
              </w:rPr>
            </w:pPr>
            <w:r w:rsidRPr="00AD1359">
              <w:rPr>
                <w:rFonts w:ascii="Arial" w:eastAsia="Arial" w:hAnsi="Arial" w:cs="Arial"/>
                <w:color w:val="000000"/>
                <w:sz w:val="22"/>
                <w:szCs w:val="22"/>
              </w:rPr>
              <w:t xml:space="preserve">Хэрэв "Тийм" бол дэлгэрэнгүй мэдээллийг оруулна уу: </w:t>
            </w:r>
            <w:r w:rsidRPr="00AD1359">
              <w:rPr>
                <w:rFonts w:ascii="Arial" w:eastAsia="Arial" w:hAnsi="Arial" w:cs="Arial"/>
                <w:color w:val="000000"/>
                <w:sz w:val="22"/>
                <w:szCs w:val="22"/>
                <w:shd w:val="clear" w:color="auto" w:fill="D9D9D9"/>
              </w:rPr>
              <w:t>     </w:t>
            </w:r>
          </w:p>
          <w:p w14:paraId="4F4EA9DD" w14:textId="77777777" w:rsidR="00946580" w:rsidRPr="00AD1359" w:rsidRDefault="00946580">
            <w:pPr>
              <w:spacing w:before="40" w:after="40"/>
              <w:jc w:val="both"/>
              <w:rPr>
                <w:rFonts w:ascii="Arial" w:eastAsia="Arial" w:hAnsi="Arial" w:cs="Arial"/>
                <w:color w:val="000000"/>
                <w:sz w:val="22"/>
                <w:szCs w:val="22"/>
                <w:lang w:val="mn-MN"/>
              </w:rPr>
            </w:pPr>
          </w:p>
        </w:tc>
      </w:tr>
      <w:tr w:rsidR="00EF7882" w:rsidRPr="00AD1359" w14:paraId="2094636D" w14:textId="77777777">
        <w:trPr>
          <w:trHeight w:val="188"/>
        </w:trPr>
        <w:tc>
          <w:tcPr>
            <w:tcW w:w="9638" w:type="dxa"/>
            <w:gridSpan w:val="11"/>
            <w:tcBorders>
              <w:top w:val="nil"/>
              <w:left w:val="nil"/>
              <w:bottom w:val="nil"/>
              <w:right w:val="nil"/>
            </w:tcBorders>
            <w:shd w:val="clear" w:color="auto" w:fill="DBE5F1"/>
          </w:tcPr>
          <w:p w14:paraId="3CAEFFB4"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Хэрэгжилтэд тулгарч буй бэрхшээл/сорилтууд</w:t>
            </w:r>
          </w:p>
        </w:tc>
      </w:tr>
      <w:tr w:rsidR="00EF7882" w:rsidRPr="00AD1359" w14:paraId="70400001" w14:textId="77777777" w:rsidTr="00943307">
        <w:tc>
          <w:tcPr>
            <w:tcW w:w="236" w:type="dxa"/>
          </w:tcPr>
          <w:p w14:paraId="77B7079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color w:val="000000"/>
                <w:sz w:val="22"/>
                <w:szCs w:val="22"/>
              </w:rPr>
            </w:pPr>
          </w:p>
        </w:tc>
        <w:tc>
          <w:tcPr>
            <w:tcW w:w="9402" w:type="dxa"/>
            <w:gridSpan w:val="10"/>
            <w:tcBorders>
              <w:top w:val="nil"/>
              <w:left w:val="nil"/>
              <w:bottom w:val="nil"/>
              <w:right w:val="nil"/>
            </w:tcBorders>
          </w:tcPr>
          <w:p w14:paraId="43AA1DA4"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sz w:val="22"/>
                <w:szCs w:val="22"/>
              </w:rPr>
              <w:t>4.Танай улс насжилттай холбоотой хууль тогтоомж/бодлогыг боловсруулах, хэрэгжүүлэхэд ямар бэрхшээлтэй тулгарч байна Гол сорилтуудыг үнэлж, шаардлагатай тохиолдолд л санал өгнө үү.</w:t>
            </w:r>
          </w:p>
        </w:tc>
      </w:tr>
      <w:tr w:rsidR="00EF7882" w:rsidRPr="00AD1359" w14:paraId="22FDBE7F" w14:textId="77777777" w:rsidTr="00943307">
        <w:trPr>
          <w:gridAfter w:val="1"/>
          <w:wAfter w:w="13" w:type="dxa"/>
        </w:trPr>
        <w:tc>
          <w:tcPr>
            <w:tcW w:w="2221" w:type="dxa"/>
            <w:gridSpan w:val="3"/>
            <w:vMerge w:val="restart"/>
            <w:tcBorders>
              <w:top w:val="dashed" w:sz="4" w:space="0" w:color="000000"/>
              <w:left w:val="dashed" w:sz="4" w:space="0" w:color="000000"/>
              <w:bottom w:val="dashed" w:sz="4" w:space="0" w:color="000000"/>
              <w:right w:val="dashed" w:sz="4" w:space="0" w:color="000000"/>
            </w:tcBorders>
          </w:tcPr>
          <w:p w14:paraId="624D27FD" w14:textId="77777777" w:rsidR="00EF7882" w:rsidRPr="00AD1359" w:rsidRDefault="00000000">
            <w:pPr>
              <w:pBdr>
                <w:top w:val="nil"/>
                <w:left w:val="nil"/>
                <w:bottom w:val="nil"/>
                <w:right w:val="nil"/>
                <w:between w:val="nil"/>
              </w:pBdr>
              <w:spacing w:before="40" w:after="40"/>
              <w:jc w:val="both"/>
              <w:rPr>
                <w:rFonts w:ascii="Arial" w:eastAsia="Arial" w:hAnsi="Arial" w:cs="Arial"/>
                <w:i/>
                <w:iCs/>
                <w:color w:val="000000"/>
                <w:sz w:val="22"/>
                <w:szCs w:val="22"/>
              </w:rPr>
            </w:pPr>
            <w:r w:rsidRPr="00AD1359">
              <w:rPr>
                <w:rFonts w:ascii="Arial" w:eastAsia="Arial" w:hAnsi="Arial" w:cs="Arial"/>
                <w:i/>
                <w:iCs/>
                <w:color w:val="000000"/>
                <w:sz w:val="22"/>
                <w:szCs w:val="22"/>
              </w:rPr>
              <w:t>Сорилт</w:t>
            </w:r>
          </w:p>
        </w:tc>
        <w:tc>
          <w:tcPr>
            <w:tcW w:w="2336" w:type="dxa"/>
            <w:gridSpan w:val="5"/>
            <w:tcBorders>
              <w:top w:val="dashed" w:sz="4" w:space="0" w:color="000000"/>
              <w:left w:val="dashed" w:sz="4" w:space="0" w:color="000000"/>
              <w:bottom w:val="dashed" w:sz="4" w:space="0" w:color="000000"/>
              <w:right w:val="dashed" w:sz="4" w:space="0" w:color="000000"/>
            </w:tcBorders>
          </w:tcPr>
          <w:p w14:paraId="4503F80A" w14:textId="77777777" w:rsidR="00EF7882" w:rsidRPr="00AD1359" w:rsidRDefault="00000000">
            <w:pPr>
              <w:pBdr>
                <w:top w:val="nil"/>
                <w:left w:val="nil"/>
                <w:bottom w:val="nil"/>
                <w:right w:val="nil"/>
                <w:between w:val="nil"/>
              </w:pBdr>
              <w:spacing w:before="40" w:after="40"/>
              <w:jc w:val="both"/>
              <w:rPr>
                <w:rFonts w:ascii="Arial" w:eastAsia="Arial" w:hAnsi="Arial" w:cs="Arial"/>
                <w:i/>
                <w:iCs/>
                <w:color w:val="000000"/>
                <w:sz w:val="22"/>
                <w:szCs w:val="22"/>
              </w:rPr>
            </w:pPr>
            <w:r w:rsidRPr="00AD1359">
              <w:rPr>
                <w:rFonts w:ascii="Arial" w:eastAsia="Arial" w:hAnsi="Arial" w:cs="Arial"/>
                <w:i/>
                <w:iCs/>
                <w:color w:val="000000"/>
                <w:sz w:val="22"/>
                <w:szCs w:val="22"/>
              </w:rPr>
              <w:t>Давтамж</w:t>
            </w:r>
          </w:p>
        </w:tc>
        <w:tc>
          <w:tcPr>
            <w:tcW w:w="2512" w:type="dxa"/>
            <w:vMerge w:val="restart"/>
            <w:tcBorders>
              <w:top w:val="dashed" w:sz="4" w:space="0" w:color="000000"/>
              <w:left w:val="dashed" w:sz="4" w:space="0" w:color="000000"/>
              <w:bottom w:val="nil"/>
              <w:right w:val="dashed" w:sz="4" w:space="0" w:color="000000"/>
            </w:tcBorders>
          </w:tcPr>
          <w:p w14:paraId="444F7D63" w14:textId="77777777" w:rsidR="00EF7882" w:rsidRPr="00AD1359" w:rsidRDefault="00000000">
            <w:pPr>
              <w:pBdr>
                <w:top w:val="nil"/>
                <w:left w:val="nil"/>
                <w:bottom w:val="nil"/>
                <w:right w:val="nil"/>
                <w:between w:val="nil"/>
              </w:pBdr>
              <w:spacing w:before="40" w:after="40"/>
              <w:jc w:val="both"/>
              <w:rPr>
                <w:rFonts w:ascii="Arial" w:eastAsia="Arial" w:hAnsi="Arial" w:cs="Arial"/>
                <w:i/>
                <w:iCs/>
                <w:color w:val="000000"/>
                <w:sz w:val="22"/>
                <w:szCs w:val="22"/>
              </w:rPr>
            </w:pPr>
            <w:r w:rsidRPr="00AD1359">
              <w:rPr>
                <w:rFonts w:ascii="Arial" w:eastAsia="Arial" w:hAnsi="Arial" w:cs="Arial"/>
                <w:i/>
                <w:iCs/>
                <w:color w:val="000000"/>
                <w:sz w:val="22"/>
                <w:szCs w:val="22"/>
              </w:rPr>
              <w:t>Товч тайлбар</w:t>
            </w:r>
          </w:p>
        </w:tc>
        <w:tc>
          <w:tcPr>
            <w:tcW w:w="2556" w:type="dxa"/>
            <w:vMerge w:val="restart"/>
            <w:tcBorders>
              <w:top w:val="dashed" w:sz="4" w:space="0" w:color="000000"/>
              <w:left w:val="dashed" w:sz="4" w:space="0" w:color="000000"/>
              <w:bottom w:val="nil"/>
              <w:right w:val="dashed" w:sz="4" w:space="0" w:color="000000"/>
            </w:tcBorders>
          </w:tcPr>
          <w:p w14:paraId="388A0C11" w14:textId="77777777" w:rsidR="00EF7882" w:rsidRPr="00AD1359" w:rsidRDefault="00000000">
            <w:pPr>
              <w:pBdr>
                <w:top w:val="nil"/>
                <w:left w:val="nil"/>
                <w:bottom w:val="nil"/>
                <w:right w:val="nil"/>
                <w:between w:val="nil"/>
              </w:pBdr>
              <w:spacing w:before="40" w:after="40"/>
              <w:jc w:val="both"/>
              <w:rPr>
                <w:rFonts w:ascii="Arial" w:eastAsia="Arial" w:hAnsi="Arial" w:cs="Arial"/>
                <w:i/>
                <w:iCs/>
                <w:color w:val="000000"/>
                <w:sz w:val="22"/>
                <w:szCs w:val="22"/>
              </w:rPr>
            </w:pPr>
            <w:r w:rsidRPr="00AD1359">
              <w:rPr>
                <w:rFonts w:ascii="Arial" w:eastAsia="Arial" w:hAnsi="Arial" w:cs="Arial"/>
                <w:i/>
                <w:iCs/>
                <w:color w:val="000000"/>
                <w:sz w:val="22"/>
                <w:szCs w:val="22"/>
              </w:rPr>
              <w:t>Сорилтыг шийдвэрлэхийн тулд тодорхой ямар арга хэмжээ авч байна вэ?</w:t>
            </w:r>
          </w:p>
        </w:tc>
      </w:tr>
      <w:tr w:rsidR="00EF7882" w:rsidRPr="00AD1359" w14:paraId="07F96CC8" w14:textId="77777777" w:rsidTr="00943307">
        <w:trPr>
          <w:gridAfter w:val="1"/>
          <w:wAfter w:w="13" w:type="dxa"/>
        </w:trPr>
        <w:tc>
          <w:tcPr>
            <w:tcW w:w="2221" w:type="dxa"/>
            <w:gridSpan w:val="3"/>
            <w:vMerge/>
            <w:tcBorders>
              <w:top w:val="dashed" w:sz="4" w:space="0" w:color="000000"/>
              <w:left w:val="dashed" w:sz="4" w:space="0" w:color="000000"/>
              <w:bottom w:val="dashed" w:sz="4" w:space="0" w:color="000000"/>
              <w:right w:val="dashed" w:sz="4" w:space="0" w:color="000000"/>
            </w:tcBorders>
          </w:tcPr>
          <w:p w14:paraId="7B81CB33"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color w:val="000000"/>
                <w:sz w:val="22"/>
                <w:szCs w:val="22"/>
              </w:rPr>
            </w:pPr>
          </w:p>
        </w:tc>
        <w:tc>
          <w:tcPr>
            <w:tcW w:w="581" w:type="dxa"/>
            <w:gridSpan w:val="2"/>
            <w:tcBorders>
              <w:top w:val="dashed" w:sz="4" w:space="0" w:color="000000"/>
              <w:left w:val="dashed" w:sz="4" w:space="0" w:color="000000"/>
              <w:bottom w:val="dashed" w:sz="4" w:space="0" w:color="000000"/>
              <w:right w:val="dashed" w:sz="4" w:space="0" w:color="000000"/>
            </w:tcBorders>
          </w:tcPr>
          <w:p w14:paraId="3D5D6527" w14:textId="77777777" w:rsidR="00EF7882" w:rsidRPr="00AD1359" w:rsidRDefault="00000000" w:rsidP="00946580">
            <w:pPr>
              <w:pBdr>
                <w:top w:val="nil"/>
                <w:left w:val="nil"/>
                <w:bottom w:val="nil"/>
                <w:right w:val="nil"/>
                <w:between w:val="nil"/>
              </w:pBdr>
              <w:spacing w:before="40" w:after="40"/>
              <w:jc w:val="center"/>
              <w:rPr>
                <w:rFonts w:ascii="Arial" w:eastAsia="Arial" w:hAnsi="Arial" w:cs="Arial"/>
                <w:i/>
                <w:iCs/>
                <w:color w:val="000000"/>
                <w:sz w:val="22"/>
                <w:szCs w:val="22"/>
              </w:rPr>
            </w:pPr>
            <w:r w:rsidRPr="00AD1359">
              <w:rPr>
                <w:rFonts w:ascii="Arial" w:eastAsia="Arial" w:hAnsi="Arial" w:cs="Arial"/>
                <w:i/>
                <w:iCs/>
                <w:color w:val="000000"/>
                <w:sz w:val="22"/>
                <w:szCs w:val="22"/>
              </w:rPr>
              <w:t>1</w:t>
            </w:r>
          </w:p>
          <w:p w14:paraId="42FE6C4C" w14:textId="77777777" w:rsidR="00EF7882" w:rsidRPr="00AD1359" w:rsidRDefault="00000000" w:rsidP="00946580">
            <w:pPr>
              <w:pBdr>
                <w:top w:val="nil"/>
                <w:left w:val="nil"/>
                <w:bottom w:val="nil"/>
                <w:right w:val="nil"/>
                <w:between w:val="nil"/>
              </w:pBdr>
              <w:spacing w:before="40" w:after="40"/>
              <w:ind w:left="-104" w:right="-120"/>
              <w:jc w:val="center"/>
              <w:rPr>
                <w:rFonts w:ascii="Arial" w:eastAsia="Arial" w:hAnsi="Arial" w:cs="Arial"/>
                <w:i/>
                <w:iCs/>
                <w:color w:val="000000"/>
                <w:sz w:val="22"/>
                <w:szCs w:val="22"/>
              </w:rPr>
            </w:pPr>
            <w:r w:rsidRPr="00AD1359">
              <w:rPr>
                <w:rFonts w:ascii="Arial" w:eastAsia="Arial" w:hAnsi="Arial" w:cs="Arial"/>
                <w:i/>
                <w:iCs/>
                <w:color w:val="000000"/>
                <w:sz w:val="22"/>
                <w:szCs w:val="22"/>
              </w:rPr>
              <w:t>хэзээ ч үгүй</w:t>
            </w:r>
          </w:p>
        </w:tc>
        <w:tc>
          <w:tcPr>
            <w:tcW w:w="996" w:type="dxa"/>
            <w:tcBorders>
              <w:top w:val="dashed" w:sz="4" w:space="0" w:color="000000"/>
              <w:left w:val="dashed" w:sz="4" w:space="0" w:color="000000"/>
              <w:bottom w:val="dashed" w:sz="4" w:space="0" w:color="000000"/>
              <w:right w:val="dashed" w:sz="4" w:space="0" w:color="000000"/>
            </w:tcBorders>
          </w:tcPr>
          <w:p w14:paraId="358D855D" w14:textId="77777777" w:rsidR="00EF7882" w:rsidRPr="00AD1359" w:rsidRDefault="00000000" w:rsidP="00946580">
            <w:pPr>
              <w:pBdr>
                <w:top w:val="nil"/>
                <w:left w:val="nil"/>
                <w:bottom w:val="nil"/>
                <w:right w:val="nil"/>
                <w:between w:val="nil"/>
              </w:pBdr>
              <w:spacing w:before="40" w:after="40"/>
              <w:ind w:left="-105" w:right="-120"/>
              <w:jc w:val="center"/>
              <w:rPr>
                <w:rFonts w:ascii="Arial" w:eastAsia="Arial" w:hAnsi="Arial" w:cs="Arial"/>
                <w:i/>
                <w:iCs/>
                <w:color w:val="000000"/>
                <w:sz w:val="22"/>
                <w:szCs w:val="22"/>
              </w:rPr>
            </w:pPr>
            <w:r w:rsidRPr="00AD1359">
              <w:rPr>
                <w:rFonts w:ascii="Arial" w:eastAsia="Arial" w:hAnsi="Arial" w:cs="Arial"/>
                <w:i/>
                <w:iCs/>
                <w:color w:val="000000"/>
                <w:sz w:val="22"/>
                <w:szCs w:val="22"/>
              </w:rPr>
              <w:t>2</w:t>
            </w:r>
          </w:p>
          <w:p w14:paraId="11420DE4" w14:textId="442D1951" w:rsidR="00EF7882" w:rsidRPr="00AD1359" w:rsidRDefault="00000000" w:rsidP="00946580">
            <w:pPr>
              <w:pBdr>
                <w:top w:val="nil"/>
                <w:left w:val="nil"/>
                <w:bottom w:val="nil"/>
                <w:right w:val="nil"/>
                <w:between w:val="nil"/>
              </w:pBdr>
              <w:spacing w:before="40" w:after="40"/>
              <w:ind w:left="-105" w:right="-120" w:hanging="10"/>
              <w:jc w:val="center"/>
              <w:rPr>
                <w:rFonts w:ascii="Arial" w:eastAsia="Arial" w:hAnsi="Arial" w:cs="Arial"/>
                <w:i/>
                <w:iCs/>
                <w:color w:val="000000"/>
                <w:sz w:val="22"/>
                <w:szCs w:val="22"/>
              </w:rPr>
            </w:pPr>
            <w:r w:rsidRPr="00AD1359">
              <w:rPr>
                <w:rFonts w:ascii="Arial" w:eastAsia="Arial" w:hAnsi="Arial" w:cs="Arial"/>
                <w:i/>
                <w:iCs/>
                <w:color w:val="000000"/>
                <w:sz w:val="22"/>
                <w:szCs w:val="22"/>
              </w:rPr>
              <w:t>Зарим</w:t>
            </w:r>
            <w:r w:rsidR="00946580" w:rsidRPr="00AD1359">
              <w:rPr>
                <w:rFonts w:ascii="Arial" w:eastAsia="Arial" w:hAnsi="Arial" w:cs="Arial"/>
                <w:i/>
                <w:iCs/>
                <w:color w:val="000000"/>
                <w:sz w:val="22"/>
                <w:szCs w:val="22"/>
                <w:lang w:val="mn-MN"/>
              </w:rPr>
              <w:t>-</w:t>
            </w:r>
            <w:r w:rsidRPr="00AD1359">
              <w:rPr>
                <w:rFonts w:ascii="Arial" w:eastAsia="Arial" w:hAnsi="Arial" w:cs="Arial"/>
                <w:i/>
                <w:iCs/>
                <w:color w:val="000000"/>
                <w:sz w:val="22"/>
                <w:szCs w:val="22"/>
              </w:rPr>
              <w:t>даа</w:t>
            </w:r>
          </w:p>
        </w:tc>
        <w:tc>
          <w:tcPr>
            <w:tcW w:w="759" w:type="dxa"/>
            <w:gridSpan w:val="2"/>
            <w:tcBorders>
              <w:top w:val="dashed" w:sz="4" w:space="0" w:color="000000"/>
              <w:left w:val="dashed" w:sz="4" w:space="0" w:color="000000"/>
              <w:bottom w:val="dashed" w:sz="4" w:space="0" w:color="000000"/>
              <w:right w:val="dashed" w:sz="4" w:space="0" w:color="000000"/>
            </w:tcBorders>
          </w:tcPr>
          <w:p w14:paraId="2E1B93C9" w14:textId="77777777" w:rsidR="00EF7882" w:rsidRPr="00AD1359" w:rsidRDefault="00000000" w:rsidP="00946580">
            <w:pPr>
              <w:pBdr>
                <w:top w:val="nil"/>
                <w:left w:val="nil"/>
                <w:bottom w:val="nil"/>
                <w:right w:val="nil"/>
                <w:between w:val="nil"/>
              </w:pBdr>
              <w:spacing w:before="40" w:after="40"/>
              <w:ind w:left="-105" w:right="-135"/>
              <w:jc w:val="center"/>
              <w:rPr>
                <w:rFonts w:ascii="Arial" w:eastAsia="Arial" w:hAnsi="Arial" w:cs="Arial"/>
                <w:i/>
                <w:iCs/>
                <w:color w:val="000000"/>
                <w:sz w:val="22"/>
                <w:szCs w:val="22"/>
              </w:rPr>
            </w:pPr>
            <w:r w:rsidRPr="00AD1359">
              <w:rPr>
                <w:rFonts w:ascii="Arial" w:eastAsia="Arial" w:hAnsi="Arial" w:cs="Arial"/>
                <w:i/>
                <w:iCs/>
                <w:color w:val="000000"/>
                <w:sz w:val="22"/>
                <w:szCs w:val="22"/>
              </w:rPr>
              <w:t>3</w:t>
            </w:r>
          </w:p>
          <w:p w14:paraId="73014315" w14:textId="77777777" w:rsidR="00EF7882" w:rsidRPr="00AD1359" w:rsidRDefault="00000000" w:rsidP="00946580">
            <w:pPr>
              <w:pBdr>
                <w:top w:val="nil"/>
                <w:left w:val="nil"/>
                <w:bottom w:val="nil"/>
                <w:right w:val="nil"/>
                <w:between w:val="nil"/>
              </w:pBdr>
              <w:spacing w:before="40" w:after="40"/>
              <w:ind w:left="-105" w:right="-135"/>
              <w:jc w:val="center"/>
              <w:rPr>
                <w:rFonts w:ascii="Arial" w:eastAsia="Arial" w:hAnsi="Arial" w:cs="Arial"/>
                <w:i/>
                <w:iCs/>
                <w:color w:val="000000"/>
                <w:sz w:val="22"/>
                <w:szCs w:val="22"/>
              </w:rPr>
            </w:pPr>
            <w:r w:rsidRPr="00AD1359">
              <w:rPr>
                <w:rFonts w:ascii="Arial" w:eastAsia="Arial" w:hAnsi="Arial" w:cs="Arial"/>
                <w:i/>
                <w:iCs/>
                <w:color w:val="000000"/>
                <w:sz w:val="22"/>
                <w:szCs w:val="22"/>
              </w:rPr>
              <w:t>Байнга</w:t>
            </w:r>
          </w:p>
        </w:tc>
        <w:tc>
          <w:tcPr>
            <w:tcW w:w="2512" w:type="dxa"/>
            <w:vMerge/>
            <w:tcBorders>
              <w:top w:val="dashed" w:sz="4" w:space="0" w:color="000000"/>
              <w:left w:val="dashed" w:sz="4" w:space="0" w:color="000000"/>
              <w:bottom w:val="nil"/>
              <w:right w:val="dashed" w:sz="4" w:space="0" w:color="000000"/>
            </w:tcBorders>
          </w:tcPr>
          <w:p w14:paraId="12777E42"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color w:val="000000"/>
                <w:sz w:val="22"/>
                <w:szCs w:val="22"/>
              </w:rPr>
            </w:pPr>
          </w:p>
        </w:tc>
        <w:tc>
          <w:tcPr>
            <w:tcW w:w="2556" w:type="dxa"/>
            <w:vMerge/>
            <w:tcBorders>
              <w:top w:val="dashed" w:sz="4" w:space="0" w:color="000000"/>
              <w:left w:val="dashed" w:sz="4" w:space="0" w:color="000000"/>
              <w:bottom w:val="nil"/>
              <w:right w:val="dashed" w:sz="4" w:space="0" w:color="000000"/>
            </w:tcBorders>
          </w:tcPr>
          <w:p w14:paraId="0D3366BF"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color w:val="000000"/>
                <w:sz w:val="22"/>
                <w:szCs w:val="22"/>
              </w:rPr>
            </w:pPr>
          </w:p>
        </w:tc>
      </w:tr>
      <w:tr w:rsidR="00EF7882" w:rsidRPr="00AD1359" w14:paraId="6D22E157" w14:textId="77777777" w:rsidTr="00943307">
        <w:trPr>
          <w:gridAfter w:val="1"/>
          <w:wAfter w:w="13" w:type="dxa"/>
        </w:trPr>
        <w:tc>
          <w:tcPr>
            <w:tcW w:w="2221" w:type="dxa"/>
            <w:gridSpan w:val="3"/>
            <w:tcBorders>
              <w:top w:val="dashed" w:sz="4" w:space="0" w:color="000000"/>
              <w:left w:val="dashed" w:sz="4" w:space="0" w:color="000000"/>
              <w:bottom w:val="dashed" w:sz="4" w:space="0" w:color="000000"/>
              <w:right w:val="dashed" w:sz="4" w:space="0" w:color="000000"/>
            </w:tcBorders>
          </w:tcPr>
          <w:p w14:paraId="06CEDB66"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bookmarkStart w:id="3" w:name="_heading=h.nozt4i754kkh" w:colFirst="0" w:colLast="0"/>
            <w:bookmarkEnd w:id="3"/>
            <w:r w:rsidRPr="00AD1359">
              <w:rPr>
                <w:rFonts w:ascii="Arial" w:eastAsia="Arial" w:hAnsi="Arial" w:cs="Arial"/>
                <w:color w:val="000000"/>
                <w:sz w:val="22"/>
                <w:szCs w:val="22"/>
              </w:rPr>
              <w:t>4.1 Хүний нөөц</w:t>
            </w:r>
          </w:p>
        </w:tc>
        <w:tc>
          <w:tcPr>
            <w:tcW w:w="581" w:type="dxa"/>
            <w:gridSpan w:val="2"/>
            <w:tcBorders>
              <w:top w:val="dashed" w:sz="4" w:space="0" w:color="000000"/>
              <w:left w:val="dashed" w:sz="4" w:space="0" w:color="000000"/>
              <w:bottom w:val="dashed" w:sz="4" w:space="0" w:color="000000"/>
              <w:right w:val="dashed" w:sz="4" w:space="0" w:color="000000"/>
            </w:tcBorders>
          </w:tcPr>
          <w:p w14:paraId="48C38802"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23"/>
                <w:id w:val="-1250617133"/>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10459829" w14:textId="77777777" w:rsidR="00EF7882" w:rsidRPr="00AD1359" w:rsidRDefault="00000000" w:rsidP="00946580">
            <w:pPr>
              <w:pBdr>
                <w:top w:val="nil"/>
                <w:left w:val="nil"/>
                <w:bottom w:val="nil"/>
                <w:right w:val="nil"/>
                <w:between w:val="nil"/>
              </w:pBdr>
              <w:spacing w:before="40" w:after="40"/>
              <w:ind w:left="-105" w:right="-120"/>
              <w:jc w:val="center"/>
              <w:rPr>
                <w:rFonts w:ascii="Arial" w:eastAsia="Arial" w:hAnsi="Arial" w:cs="Arial"/>
                <w:color w:val="000000"/>
                <w:sz w:val="22"/>
                <w:szCs w:val="22"/>
              </w:rPr>
            </w:pPr>
            <w:sdt>
              <w:sdtPr>
                <w:rPr>
                  <w:rFonts w:ascii="Arial" w:hAnsi="Arial" w:cs="Arial"/>
                  <w:sz w:val="22"/>
                  <w:szCs w:val="22"/>
                </w:rPr>
                <w:tag w:val="goog_rdk_24"/>
                <w:id w:val="-1949500247"/>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58EB11CB" w14:textId="77777777" w:rsidR="00EF7882" w:rsidRPr="00AD1359" w:rsidRDefault="00000000">
            <w:pPr>
              <w:pBdr>
                <w:top w:val="nil"/>
                <w:left w:val="nil"/>
                <w:bottom w:val="nil"/>
                <w:right w:val="nil"/>
                <w:between w:val="nil"/>
              </w:pBdr>
              <w:spacing w:before="40" w:after="40"/>
              <w:ind w:left="-105" w:right="-135"/>
              <w:jc w:val="both"/>
              <w:rPr>
                <w:rFonts w:ascii="Arial" w:eastAsia="Arial" w:hAnsi="Arial" w:cs="Arial"/>
                <w:color w:val="000000"/>
                <w:sz w:val="22"/>
                <w:szCs w:val="22"/>
              </w:rPr>
            </w:pPr>
            <w:sdt>
              <w:sdtPr>
                <w:rPr>
                  <w:rFonts w:ascii="Arial" w:hAnsi="Arial" w:cs="Arial"/>
                  <w:sz w:val="22"/>
                  <w:szCs w:val="22"/>
                </w:rPr>
                <w:tag w:val="goog_rdk_25"/>
                <w:id w:val="-1411284820"/>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4D167BBA" w14:textId="67C0B81F"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чиглэлээр мэргэшсэн гериатр эмч, нийгмийн ажилтан, сэтгэл зүйч, асрагч зэрэг хүний нөөцийн тоо, чадавх хангалтгүй байна. Ялангуяа урт хугацааны тусламж, үйлчилгээ өргөжихийн хэрээр мэргэшсэн хүний нөөцийн хэрэгцээ нэмэгдэж байна. </w:t>
            </w:r>
          </w:p>
          <w:p w14:paraId="72956662" w14:textId="77777777" w:rsidR="00EF7882" w:rsidRPr="00AD1359" w:rsidRDefault="00000000">
            <w:pPr>
              <w:spacing w:before="280"/>
              <w:jc w:val="both"/>
              <w:rPr>
                <w:rFonts w:ascii="Arial" w:eastAsia="Arial" w:hAnsi="Arial" w:cs="Arial"/>
                <w:color w:val="000000"/>
                <w:sz w:val="22"/>
                <w:szCs w:val="22"/>
              </w:rPr>
            </w:pPr>
            <w:r w:rsidRPr="00AD1359">
              <w:rPr>
                <w:rFonts w:ascii="Arial" w:eastAsia="Arial" w:hAnsi="Arial" w:cs="Arial"/>
                <w:sz w:val="22"/>
                <w:szCs w:val="22"/>
              </w:rPr>
              <w:t xml:space="preserve">Мөн ахмад настны чиглэлээр үйлчилгээ үзүүлж буй төрийн бус байгууллагууд үйлчилгээг хэрэгжүүлэхэд шаардагдах хүний нөөц, мэргэжлийн </w:t>
            </w:r>
            <w:r w:rsidRPr="00AD1359">
              <w:rPr>
                <w:rFonts w:ascii="Arial" w:eastAsia="Arial" w:hAnsi="Arial" w:cs="Arial"/>
                <w:sz w:val="22"/>
                <w:szCs w:val="22"/>
              </w:rPr>
              <w:lastRenderedPageBreak/>
              <w:t>чадавх, туршлага дутмаг байна.</w:t>
            </w:r>
          </w:p>
        </w:tc>
        <w:tc>
          <w:tcPr>
            <w:tcW w:w="2556" w:type="dxa"/>
            <w:tcBorders>
              <w:top w:val="dashed" w:sz="4" w:space="0" w:color="000000"/>
              <w:left w:val="dashed" w:sz="4" w:space="0" w:color="000000"/>
              <w:bottom w:val="dashed" w:sz="4" w:space="0" w:color="000000"/>
              <w:right w:val="dashed" w:sz="4" w:space="0" w:color="000000"/>
            </w:tcBorders>
          </w:tcPr>
          <w:p w14:paraId="0CE2796F"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lastRenderedPageBreak/>
              <w:t>Эрүүл мэндийн болон нийгмийн халамжийн салбарын ахмад настны тусламж, үйлчилгээний хүний нөөцийн чадавхыг бэхжүүлэх, идэвхтэй насжилт болон асаргааны хувилбарт үйлчилгээ үзүүлж буй төрийн болон төрийн бус байгууллагын ажилтнуудын чадавхыг нэмэгдүүлэх чиглэлээр сургалт, чадавх бэхжүүлэх арга хэмжээг хэрэгжүүлж байна.</w:t>
            </w:r>
            <w:r w:rsidR="005D6978" w:rsidRPr="00AD1359">
              <w:rPr>
                <w:rFonts w:ascii="Arial" w:eastAsia="Arial" w:hAnsi="Arial" w:cs="Arial"/>
                <w:color w:val="000000"/>
                <w:sz w:val="22"/>
                <w:szCs w:val="22"/>
                <w:lang w:val="mn-MN"/>
              </w:rPr>
              <w:t xml:space="preserve"> </w:t>
            </w:r>
          </w:p>
          <w:p w14:paraId="6885B94E" w14:textId="7E9CFDC7" w:rsidR="005D6978" w:rsidRPr="00BF2D80" w:rsidRDefault="005D6978">
            <w:pPr>
              <w:pBdr>
                <w:top w:val="nil"/>
                <w:left w:val="nil"/>
                <w:bottom w:val="nil"/>
                <w:right w:val="nil"/>
                <w:between w:val="nil"/>
              </w:pBdr>
              <w:spacing w:before="40" w:after="40"/>
              <w:jc w:val="both"/>
              <w:rPr>
                <w:rFonts w:ascii="Arial" w:eastAsia="Arial" w:hAnsi="Arial" w:cs="Arial"/>
                <w:color w:val="000000"/>
                <w:sz w:val="22"/>
                <w:szCs w:val="22"/>
                <w:lang w:val="mn-MN"/>
              </w:rPr>
            </w:pPr>
            <w:r w:rsidRPr="00AD1359">
              <w:rPr>
                <w:rFonts w:ascii="Arial" w:hAnsi="Arial" w:cs="Arial"/>
                <w:sz w:val="22"/>
                <w:szCs w:val="22"/>
              </w:rPr>
              <w:t xml:space="preserve">Геронтологийн үндэсний төвийг өргөтгөтгөж, шинэ байгууламж барьж, 2026.10.02-ны өдрөөс үйл ажиллагааг </w:t>
            </w:r>
            <w:r w:rsidRPr="00AD1359">
              <w:rPr>
                <w:rFonts w:ascii="Arial" w:hAnsi="Arial" w:cs="Arial"/>
                <w:sz w:val="22"/>
                <w:szCs w:val="22"/>
              </w:rPr>
              <w:lastRenderedPageBreak/>
              <w:t>эхлүүлсэн.</w:t>
            </w:r>
            <w:r w:rsidR="00BF2D80">
              <w:rPr>
                <w:rFonts w:ascii="Arial" w:hAnsi="Arial" w:cs="Arial"/>
                <w:sz w:val="22"/>
                <w:szCs w:val="22"/>
                <w:lang w:val="mn-MN"/>
              </w:rPr>
              <w:t xml:space="preserve"> Энэ төвөөр дамжуулан ахмад настны чиглэлээрх хүний нөөцийн сургалт, чадвахжуулах ажлуудыг хийж гүйцэтгэнэ. </w:t>
            </w:r>
          </w:p>
        </w:tc>
      </w:tr>
      <w:tr w:rsidR="00EF7882" w:rsidRPr="00AD1359" w14:paraId="27FFB870" w14:textId="77777777" w:rsidTr="00943307">
        <w:trPr>
          <w:gridAfter w:val="1"/>
          <w:wAfter w:w="13" w:type="dxa"/>
        </w:trPr>
        <w:tc>
          <w:tcPr>
            <w:tcW w:w="2221" w:type="dxa"/>
            <w:gridSpan w:val="3"/>
            <w:tcBorders>
              <w:top w:val="dashed" w:sz="4" w:space="0" w:color="000000"/>
              <w:left w:val="dashed" w:sz="4" w:space="0" w:color="000000"/>
              <w:bottom w:val="dashed" w:sz="4" w:space="0" w:color="000000"/>
              <w:right w:val="dashed" w:sz="4" w:space="0" w:color="000000"/>
            </w:tcBorders>
          </w:tcPr>
          <w:p w14:paraId="6E2BB80B" w14:textId="77777777" w:rsidR="00EF7882" w:rsidRPr="00AD1359" w:rsidRDefault="00000000" w:rsidP="00946580">
            <w:pPr>
              <w:pBdr>
                <w:top w:val="nil"/>
                <w:left w:val="nil"/>
                <w:bottom w:val="nil"/>
                <w:right w:val="nil"/>
                <w:between w:val="nil"/>
              </w:pBdr>
              <w:spacing w:before="40" w:after="40"/>
              <w:rPr>
                <w:rFonts w:ascii="Arial" w:eastAsia="Arial" w:hAnsi="Arial" w:cs="Arial"/>
                <w:color w:val="000000"/>
                <w:sz w:val="22"/>
                <w:szCs w:val="22"/>
              </w:rPr>
            </w:pPr>
            <w:r w:rsidRPr="00AD1359">
              <w:rPr>
                <w:rFonts w:ascii="Arial" w:eastAsia="Arial" w:hAnsi="Arial" w:cs="Arial"/>
                <w:color w:val="000000"/>
                <w:sz w:val="22"/>
                <w:szCs w:val="22"/>
              </w:rPr>
              <w:lastRenderedPageBreak/>
              <w:t>4.2 Санхүүгийн нөөц</w:t>
            </w:r>
          </w:p>
        </w:tc>
        <w:tc>
          <w:tcPr>
            <w:tcW w:w="581" w:type="dxa"/>
            <w:gridSpan w:val="2"/>
            <w:tcBorders>
              <w:top w:val="dashed" w:sz="4" w:space="0" w:color="000000"/>
              <w:left w:val="dashed" w:sz="4" w:space="0" w:color="000000"/>
              <w:bottom w:val="dashed" w:sz="4" w:space="0" w:color="000000"/>
              <w:right w:val="dashed" w:sz="4" w:space="0" w:color="000000"/>
            </w:tcBorders>
          </w:tcPr>
          <w:p w14:paraId="1E407E80"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26"/>
                <w:id w:val="-1108288715"/>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2B41BBC2" w14:textId="77777777" w:rsidR="00EF7882" w:rsidRPr="00AD1359" w:rsidRDefault="00000000" w:rsidP="00946580">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27"/>
                <w:id w:val="-1035117786"/>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13CCD15A" w14:textId="77777777" w:rsidR="00EF7882" w:rsidRPr="00AD1359" w:rsidRDefault="00000000">
            <w:pPr>
              <w:pBdr>
                <w:top w:val="nil"/>
                <w:left w:val="nil"/>
                <w:bottom w:val="nil"/>
                <w:right w:val="nil"/>
                <w:between w:val="nil"/>
              </w:pBdr>
              <w:spacing w:before="40" w:after="40"/>
              <w:ind w:left="-105" w:right="-135"/>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p>
        </w:tc>
        <w:tc>
          <w:tcPr>
            <w:tcW w:w="2512" w:type="dxa"/>
            <w:tcBorders>
              <w:top w:val="dashed" w:sz="4" w:space="0" w:color="000000"/>
              <w:left w:val="dashed" w:sz="4" w:space="0" w:color="000000"/>
              <w:bottom w:val="dashed" w:sz="4" w:space="0" w:color="000000"/>
              <w:right w:val="dashed" w:sz="4" w:space="0" w:color="000000"/>
            </w:tcBorders>
          </w:tcPr>
          <w:p w14:paraId="3388354D"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тоо нэмэгдэхийн хэрээр тэтгэвэр, нийгмийн халамж, эрүүл мэнд, урт хугацааны тусламж үйлчилгээ, идэвхтэй насжилтыг дэмжих үйлчилгээний хэрэгцээ болон түүнд шаардагдах төсөв цаашид нэмэгдэх төлөвтэй байна. Иймээс өсөн нэмэгдэж буй хэрэгцээг хангахын зэрэгцээ эдгээр үйлчилгээг тогтвортой санхүүжүүлэх, тэтгэврийн тогтолцооны урт хугацааны санхүүгийн чадавхыг бэхжүүлэх шаардлага тулгарч байна. </w:t>
            </w:r>
          </w:p>
          <w:p w14:paraId="0B718904"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Мөн ахмад настанд чиглэсэн тусгайлсан сургалт, хөтөлбөр, үйлчилгээний хэрэгжилтэд улсын болон орон нутгийн төсвөөс шууд олгох санхүүжилт хязгаарлагдмал байгаа нь бодлогын арга хэмжээг тогтвортой, хүртээмжтэй хэрэгжүүлэхэд хүндрэл учруулж байна. </w:t>
            </w:r>
          </w:p>
        </w:tc>
        <w:tc>
          <w:tcPr>
            <w:tcW w:w="2556" w:type="dxa"/>
            <w:tcBorders>
              <w:top w:val="dashed" w:sz="4" w:space="0" w:color="000000"/>
              <w:left w:val="dashed" w:sz="4" w:space="0" w:color="000000"/>
              <w:bottom w:val="dashed" w:sz="4" w:space="0" w:color="000000"/>
              <w:right w:val="dashed" w:sz="4" w:space="0" w:color="000000"/>
            </w:tcBorders>
          </w:tcPr>
          <w:p w14:paraId="1DA22137"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Ахмад настны тоо, хэрэгцээний өсөлттэй уялдуулан урт хугацааны тогтвортой санхүүжилтийн эх үүсвэрийг бүрдүүлэх, урт хугацааны тусламж үйлчилгээ болон орон нутгийн үйлчилгээний санхүүжилтийг үе шаттай нэмэгдүүлэх, төсөв төлөвлөлтийг ахмад настны бодит хэрэгцээ, үйлчилгээний үр дүнд суурилан төлөвлөхийг зорьж байна.</w:t>
            </w:r>
          </w:p>
          <w:p w14:paraId="6FE10EBF"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2026–2028 онд ахмад настны талаар хэрэгжүүлэх арга хэмжээний төлөвлөгөөг баталж, төлөвлөгөөнд туссан арга хэмжээг хэрэгжүүлэхэд шаардлагатай хөрөнгийг жил бүрийн улсын болон орон нутгийн төсөвт тусгах чиглэлээр ажиллаж байна. Мөн урт хугацааны тусламж, үйлчилгээний тогтолцоог хөгжүүлэх хүрээнд санхүүжилтийн механизмыг боловсронгуй болгох шаардлагыг бодлогын түвшинд тусгаж байна. </w:t>
            </w:r>
          </w:p>
        </w:tc>
      </w:tr>
      <w:tr w:rsidR="00EF7882" w:rsidRPr="00AD1359" w14:paraId="1285E746" w14:textId="77777777" w:rsidTr="00943307">
        <w:trPr>
          <w:gridAfter w:val="1"/>
          <w:wAfter w:w="13" w:type="dxa"/>
        </w:trPr>
        <w:tc>
          <w:tcPr>
            <w:tcW w:w="2221" w:type="dxa"/>
            <w:gridSpan w:val="3"/>
            <w:tcBorders>
              <w:top w:val="dashed" w:sz="4" w:space="0" w:color="000000"/>
              <w:left w:val="dashed" w:sz="4" w:space="0" w:color="000000"/>
              <w:bottom w:val="dashed" w:sz="4" w:space="0" w:color="000000"/>
              <w:right w:val="dashed" w:sz="4" w:space="0" w:color="000000"/>
            </w:tcBorders>
          </w:tcPr>
          <w:p w14:paraId="18536EB1" w14:textId="11310B3A"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4.3Тоо мэдээллийн зөрүүтэй байдал</w:t>
            </w:r>
          </w:p>
        </w:tc>
        <w:tc>
          <w:tcPr>
            <w:tcW w:w="581" w:type="dxa"/>
            <w:gridSpan w:val="2"/>
            <w:tcBorders>
              <w:top w:val="dashed" w:sz="4" w:space="0" w:color="000000"/>
              <w:left w:val="dashed" w:sz="4" w:space="0" w:color="000000"/>
              <w:bottom w:val="dashed" w:sz="4" w:space="0" w:color="000000"/>
              <w:right w:val="dashed" w:sz="4" w:space="0" w:color="000000"/>
            </w:tcBorders>
          </w:tcPr>
          <w:p w14:paraId="53CA3326"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28"/>
                <w:id w:val="706705355"/>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0F191126" w14:textId="77777777" w:rsidR="00EF7882" w:rsidRPr="00AD1359" w:rsidRDefault="00000000" w:rsidP="00946580">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29"/>
                <w:id w:val="-63822416"/>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4FB39833"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30"/>
                <w:id w:val="-401457640"/>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37E2BB9D"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Ахмад настны талаарх тоо мэдээллийн хүртээмж, ил тод байдал сайжирч </w:t>
            </w:r>
            <w:r w:rsidRPr="00AD1359">
              <w:rPr>
                <w:rFonts w:ascii="Arial" w:eastAsia="Arial" w:hAnsi="Arial" w:cs="Arial"/>
                <w:sz w:val="22"/>
                <w:szCs w:val="22"/>
              </w:rPr>
              <w:lastRenderedPageBreak/>
              <w:t xml:space="preserve">байгаа боловч салбар, байгууллага бүр мэдээллийг өөр өөрийн бүртгэл, мэдээллийн системээр цуглуулж байгаа бөгөөд ахмад настны мэдээллийн нэгдсэн сан бүрэн бүрдээгүй байна. Үүний улмаас зарим үйлчилгээний мэдээлэл давхцах, мэдээллийн зөрүү гарах, бодлого төлөвлөлтөд ашиглах мэдээлэл дутмаг байх асуудал гарч байна. Мөн ахмад настны талаарх мэдээллийг нас, хүйс, газарзүйн байршил, хөгжлийн бэрхшээл зэрэг үзүүлэлтээр ангилан цуглуулж байгаа боловч салбар хоорондын мэдээллийг нэгтгэх, стандартчилах шаардлага хэвээр байна. </w:t>
            </w:r>
          </w:p>
        </w:tc>
        <w:tc>
          <w:tcPr>
            <w:tcW w:w="2556" w:type="dxa"/>
            <w:tcBorders>
              <w:top w:val="dashed" w:sz="4" w:space="0" w:color="000000"/>
              <w:left w:val="dashed" w:sz="4" w:space="0" w:color="000000"/>
              <w:bottom w:val="dashed" w:sz="4" w:space="0" w:color="000000"/>
              <w:right w:val="dashed" w:sz="4" w:space="0" w:color="000000"/>
            </w:tcBorders>
          </w:tcPr>
          <w:p w14:paraId="10443CC5" w14:textId="5A9A6A60"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lastRenderedPageBreak/>
              <w:t xml:space="preserve">Ахмад настны талаарх мэдээллийн нэгдсэн санг бүрдүүлж, салбар хоорондын мэдээлэл солилцоо, мэдээллийн </w:t>
            </w:r>
            <w:r w:rsidRPr="00AD1359">
              <w:rPr>
                <w:rFonts w:ascii="Arial" w:eastAsia="Arial" w:hAnsi="Arial" w:cs="Arial"/>
                <w:sz w:val="22"/>
                <w:szCs w:val="22"/>
              </w:rPr>
              <w:lastRenderedPageBreak/>
              <w:t xml:space="preserve">стандарт, бүртгэлийн </w:t>
            </w:r>
            <w:r w:rsidR="009D263D" w:rsidRPr="00AD1359">
              <w:rPr>
                <w:rFonts w:ascii="Arial" w:eastAsia="Arial" w:hAnsi="Arial" w:cs="Arial"/>
                <w:sz w:val="22"/>
                <w:szCs w:val="22"/>
                <w:lang w:val="mn-MN"/>
              </w:rPr>
              <w:t>нэгдсэн тогтолцоотой</w:t>
            </w:r>
            <w:r w:rsidRPr="00AD1359">
              <w:rPr>
                <w:rFonts w:ascii="Arial" w:eastAsia="Arial" w:hAnsi="Arial" w:cs="Arial"/>
                <w:sz w:val="22"/>
                <w:szCs w:val="22"/>
              </w:rPr>
              <w:t xml:space="preserve"> болгохоор ажиллаж байна. </w:t>
            </w:r>
          </w:p>
          <w:p w14:paraId="24DC1707"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br/>
            </w:r>
          </w:p>
          <w:p w14:paraId="2A6C29A2" w14:textId="77777777" w:rsidR="00EF7882" w:rsidRPr="00AD1359" w:rsidRDefault="00EF7882">
            <w:pPr>
              <w:jc w:val="both"/>
              <w:rPr>
                <w:rFonts w:ascii="Arial" w:eastAsia="Arial" w:hAnsi="Arial" w:cs="Arial"/>
                <w:sz w:val="22"/>
                <w:szCs w:val="22"/>
              </w:rPr>
            </w:pPr>
          </w:p>
        </w:tc>
      </w:tr>
      <w:tr w:rsidR="00EF7882" w:rsidRPr="00AD1359" w14:paraId="793BF95C" w14:textId="77777777" w:rsidTr="00943307">
        <w:trPr>
          <w:gridAfter w:val="1"/>
          <w:wAfter w:w="13" w:type="dxa"/>
          <w:trHeight w:val="188"/>
        </w:trPr>
        <w:tc>
          <w:tcPr>
            <w:tcW w:w="2221" w:type="dxa"/>
            <w:gridSpan w:val="3"/>
            <w:tcBorders>
              <w:top w:val="dashed" w:sz="4" w:space="0" w:color="000000"/>
              <w:left w:val="dashed" w:sz="4" w:space="0" w:color="000000"/>
              <w:bottom w:val="dashed" w:sz="4" w:space="0" w:color="000000"/>
              <w:right w:val="dashed" w:sz="4" w:space="0" w:color="000000"/>
            </w:tcBorders>
          </w:tcPr>
          <w:p w14:paraId="36061D7B"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lastRenderedPageBreak/>
              <w:t>4.4 Улс төрийн дэмжлэг</w:t>
            </w:r>
          </w:p>
        </w:tc>
        <w:tc>
          <w:tcPr>
            <w:tcW w:w="581" w:type="dxa"/>
            <w:gridSpan w:val="2"/>
            <w:tcBorders>
              <w:top w:val="dashed" w:sz="4" w:space="0" w:color="000000"/>
              <w:left w:val="dashed" w:sz="4" w:space="0" w:color="000000"/>
              <w:bottom w:val="dashed" w:sz="4" w:space="0" w:color="000000"/>
              <w:right w:val="dashed" w:sz="4" w:space="0" w:color="000000"/>
            </w:tcBorders>
          </w:tcPr>
          <w:p w14:paraId="23A5C23D"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31"/>
                <w:id w:val="778430636"/>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29196DBC" w14:textId="77777777" w:rsidR="00EF7882" w:rsidRPr="00AD1359" w:rsidRDefault="00000000" w:rsidP="00946580">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32"/>
                <w:id w:val="-628949889"/>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4F939B64"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33"/>
                <w:id w:val="-1591409586"/>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6CBD19DA"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асуудлаарх бодлого, хууль тогтоомжийг боловсруулж, хэрэгжүүлэхэд улс төрийн дэмжлэг байгаа боловч улс төрийн амлалт, шийдвэрийн өөрчлөлт болон төрийн залгамж чанарт гарч болох өөрчлөлт нь бодлого, арга хэмжээний хэрэгжилтэд нөлөөлөх эрсдэлтэй байна. </w:t>
            </w:r>
          </w:p>
          <w:p w14:paraId="2D95A7D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Мөн төрийн байгууллагын удирдлага, Засгийн газрын залгамж халаатай холбоотой өөрчлөлт нь урт хугацааны насжилтын </w:t>
            </w:r>
            <w:r w:rsidRPr="00AD1359">
              <w:rPr>
                <w:rFonts w:ascii="Arial" w:eastAsia="Arial" w:hAnsi="Arial" w:cs="Arial"/>
                <w:sz w:val="22"/>
                <w:szCs w:val="22"/>
              </w:rPr>
              <w:lastRenderedPageBreak/>
              <w:t>бодлогын тогтвортой хэрэгжилтэд нөлөөлөх эрсдэлтэй байна.</w:t>
            </w:r>
          </w:p>
          <w:p w14:paraId="61540538" w14:textId="77777777" w:rsidR="00EF7882" w:rsidRPr="00AD1359" w:rsidRDefault="00EF7882">
            <w:pPr>
              <w:spacing w:before="280"/>
              <w:jc w:val="both"/>
              <w:rPr>
                <w:rFonts w:ascii="Arial" w:eastAsia="Arial" w:hAnsi="Arial" w:cs="Arial"/>
                <w:color w:val="000000"/>
                <w:sz w:val="22"/>
                <w:szCs w:val="22"/>
              </w:rPr>
            </w:pPr>
          </w:p>
        </w:tc>
        <w:tc>
          <w:tcPr>
            <w:tcW w:w="2556" w:type="dxa"/>
            <w:tcBorders>
              <w:top w:val="dashed" w:sz="4" w:space="0" w:color="000000"/>
              <w:left w:val="dashed" w:sz="4" w:space="0" w:color="000000"/>
              <w:bottom w:val="dashed" w:sz="4" w:space="0" w:color="000000"/>
              <w:right w:val="dashed" w:sz="4" w:space="0" w:color="000000"/>
            </w:tcBorders>
          </w:tcPr>
          <w:p w14:paraId="6F591EB1"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lastRenderedPageBreak/>
              <w:t xml:space="preserve">Ахмад настны эрх, нийгмийн хамгааллыг хууль тогтоомжоор баталгаажуулахын зэрэгцээ 2026–2028 оны Ахмад настны талаар хэрэгжүүлэх арга хэмжээний төлөвлөгөөг баталж, урт хугацааны бодлогын залгамж чанарыг хангах чиглэлээр ажиллаж байна. </w:t>
            </w:r>
          </w:p>
          <w:p w14:paraId="48FB54F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Үүний зэрэгцээ ахмад настны нийгмийн хамгаалал, халамжийн асуудлыг улс төрийн амлалтаас ангид байлгах чиглэлээр холбогдох хууль тогтоомжид зохицуулалт тусгасан </w:t>
            </w:r>
            <w:r w:rsidRPr="00AD1359">
              <w:rPr>
                <w:rFonts w:ascii="Arial" w:eastAsia="Arial" w:hAnsi="Arial" w:cs="Arial"/>
                <w:sz w:val="22"/>
                <w:szCs w:val="22"/>
              </w:rPr>
              <w:lastRenderedPageBreak/>
              <w:t>бөгөөд ахмад настны асуудлаарх бодлого, шийдвэрт ахмадын байгууллагын оролцоог хангах боломж бүрдсэн байна.</w:t>
            </w:r>
          </w:p>
          <w:p w14:paraId="6CF7CB37"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Цаашид ахмад настны талаарх урт хугацааны бодлогын залгамж чанар, тогтвортой хэрэгжилтийг хангах, батлагдсан төлөвлөгөөний хэрэгжилтийг улс төрийн болон институцийн өөрчлөлтөөс үл хамааран үргэлжлүүлэх механизмыг бэхжүүлэхээр ажиллаж байна. </w:t>
            </w:r>
          </w:p>
        </w:tc>
      </w:tr>
      <w:tr w:rsidR="00EF7882" w:rsidRPr="00AD1359" w14:paraId="41C44317" w14:textId="77777777" w:rsidTr="00943307">
        <w:trPr>
          <w:gridAfter w:val="1"/>
          <w:wAfter w:w="13" w:type="dxa"/>
        </w:trPr>
        <w:tc>
          <w:tcPr>
            <w:tcW w:w="2221" w:type="dxa"/>
            <w:gridSpan w:val="3"/>
            <w:tcBorders>
              <w:top w:val="dashed" w:sz="4" w:space="0" w:color="000000"/>
              <w:left w:val="dashed" w:sz="4" w:space="0" w:color="000000"/>
              <w:bottom w:val="dashed" w:sz="4" w:space="0" w:color="000000"/>
              <w:right w:val="dashed" w:sz="4" w:space="0" w:color="000000"/>
            </w:tcBorders>
          </w:tcPr>
          <w:p w14:paraId="0CDA2C58" w14:textId="0A6E43DF"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lastRenderedPageBreak/>
              <w:t>4.5Яамд хоорондын зохицуулалт</w:t>
            </w:r>
          </w:p>
        </w:tc>
        <w:tc>
          <w:tcPr>
            <w:tcW w:w="581" w:type="dxa"/>
            <w:gridSpan w:val="2"/>
            <w:tcBorders>
              <w:top w:val="dashed" w:sz="4" w:space="0" w:color="000000"/>
              <w:left w:val="dashed" w:sz="4" w:space="0" w:color="000000"/>
              <w:bottom w:val="dashed" w:sz="4" w:space="0" w:color="000000"/>
              <w:right w:val="dashed" w:sz="4" w:space="0" w:color="000000"/>
            </w:tcBorders>
          </w:tcPr>
          <w:p w14:paraId="28E3F16E"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34"/>
                <w:id w:val="-660030937"/>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4BB1CB0C" w14:textId="77777777" w:rsidR="00EF7882" w:rsidRPr="00AD1359" w:rsidRDefault="00000000" w:rsidP="00946580">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35"/>
                <w:id w:val="1646147808"/>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7EC76D23"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36"/>
                <w:id w:val="-1225145118"/>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43B2D97E"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Ахмад настны асуудал нь нийгмийн хамгаалал, эрүүл мэнд, хөдөлмөр эрхлэлт, боловсрол, цахим хөгжил зэрэг олон салбарын чиг үүргийн хүрээнд хэрэгждэг. Гэр бүл, хөдөлмөр, нийгмийн хамгааллын яам бодлогын нэгдсэн зохицуулалт, мэргэжил, арга зүйн удирдлага, хэрэгжилтийн хяналт-шинжилгээ, тайлагналын чиглэлээр гол үүрэг гүйцэтгэж, холбогдох салбарын яам, байгууллагатай хамтран ажиллаж байна. Гэвч салбар хоорондын ажлын уялдаа холбоо, мэдээлэл солилцоо хангалтгүй байна.</w:t>
            </w:r>
          </w:p>
        </w:tc>
        <w:tc>
          <w:tcPr>
            <w:tcW w:w="2556" w:type="dxa"/>
            <w:tcBorders>
              <w:top w:val="dashed" w:sz="4" w:space="0" w:color="000000"/>
              <w:left w:val="dashed" w:sz="4" w:space="0" w:color="000000"/>
              <w:bottom w:val="dashed" w:sz="4" w:space="0" w:color="000000"/>
              <w:right w:val="dashed" w:sz="4" w:space="0" w:color="000000"/>
            </w:tcBorders>
          </w:tcPr>
          <w:p w14:paraId="3F4E8154" w14:textId="77777777" w:rsidR="00EF7882" w:rsidRPr="00AD1359" w:rsidRDefault="00000000">
            <w:pPr>
              <w:jc w:val="both"/>
              <w:rPr>
                <w:rFonts w:ascii="Arial" w:eastAsia="Arial" w:hAnsi="Arial" w:cs="Arial"/>
                <w:color w:val="000000"/>
                <w:sz w:val="22"/>
                <w:szCs w:val="22"/>
              </w:rPr>
            </w:pPr>
            <w:r w:rsidRPr="00AD1359">
              <w:rPr>
                <w:rFonts w:ascii="Arial" w:eastAsia="Arial" w:hAnsi="Arial" w:cs="Arial"/>
                <w:sz w:val="22"/>
                <w:szCs w:val="22"/>
              </w:rPr>
              <w:t xml:space="preserve">Ахмад настны асуудлаар яамд хоорондын мэдээлэл солилцоо, хамтын төлөвлөлт, хэрэгжилтийг нэгтгэсэн зохицуулалтыг бэхжүүлэх хүрээнд  Засгийн газрын 2026 оны 7 дугаар сарын 8-ны өдрийн 302 дугаар тогтоолоор “Ахмад настны талаар 2026–2028 онд хэрэгжүүлэх арга хэмжээний төлөвлөгөө” баталж холбогдох яам, байгууллага болон аймаг, нийслэлийн Засаг дарга нарт хэрэгжилтийг хангах, шаардлагатай хөрөнгийг жил бүрийн улсын болон орон нутгийн төсөвт тусгах чиглэл өгсөн. </w:t>
            </w:r>
          </w:p>
        </w:tc>
      </w:tr>
      <w:tr w:rsidR="00EF7882" w:rsidRPr="00AD1359" w14:paraId="1A682E36" w14:textId="77777777" w:rsidTr="00943307">
        <w:trPr>
          <w:gridAfter w:val="1"/>
          <w:wAfter w:w="13" w:type="dxa"/>
        </w:trPr>
        <w:tc>
          <w:tcPr>
            <w:tcW w:w="2221" w:type="dxa"/>
            <w:gridSpan w:val="3"/>
            <w:tcBorders>
              <w:top w:val="dashed" w:sz="4" w:space="0" w:color="000000"/>
              <w:left w:val="dashed" w:sz="4" w:space="0" w:color="000000"/>
              <w:bottom w:val="dashed" w:sz="4" w:space="0" w:color="000000"/>
              <w:right w:val="dashed" w:sz="4" w:space="0" w:color="000000"/>
            </w:tcBorders>
          </w:tcPr>
          <w:p w14:paraId="214E9F73"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lastRenderedPageBreak/>
              <w:t>4.6 Олон улсын дэмжлэг, хамтын ажиллагаа</w:t>
            </w:r>
          </w:p>
        </w:tc>
        <w:tc>
          <w:tcPr>
            <w:tcW w:w="581" w:type="dxa"/>
            <w:gridSpan w:val="2"/>
            <w:tcBorders>
              <w:top w:val="dashed" w:sz="4" w:space="0" w:color="000000"/>
              <w:left w:val="dashed" w:sz="4" w:space="0" w:color="000000"/>
              <w:bottom w:val="dashed" w:sz="4" w:space="0" w:color="000000"/>
              <w:right w:val="dashed" w:sz="4" w:space="0" w:color="000000"/>
            </w:tcBorders>
          </w:tcPr>
          <w:p w14:paraId="6047CD4D"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37"/>
                <w:id w:val="905997948"/>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3D9BEA99" w14:textId="77777777" w:rsidR="00EF7882" w:rsidRPr="00AD1359" w:rsidRDefault="00000000" w:rsidP="00402A6C">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38"/>
                <w:id w:val="-441969388"/>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2183D171"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39"/>
                <w:id w:val="318636657"/>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59069811" w14:textId="77777777" w:rsidR="00EF7882" w:rsidRPr="00AD1359" w:rsidRDefault="00000000">
            <w:pPr>
              <w:jc w:val="both"/>
              <w:rPr>
                <w:rFonts w:ascii="Arial" w:eastAsia="Arial" w:hAnsi="Arial" w:cs="Arial"/>
                <w:color w:val="000000"/>
                <w:sz w:val="22"/>
                <w:szCs w:val="22"/>
              </w:rPr>
            </w:pPr>
            <w:r w:rsidRPr="00AD1359">
              <w:rPr>
                <w:rFonts w:ascii="Arial" w:eastAsia="Arial" w:hAnsi="Arial" w:cs="Arial"/>
                <w:sz w:val="22"/>
                <w:szCs w:val="22"/>
              </w:rPr>
              <w:t xml:space="preserve">Монгол Улс хүн амын насжилт, ахмад настны нийгмийн хамгаалал, эрүүл мэнд, урт хугацааны асаргаа, идэвхтэй насжилтын чиглэлээр ESCAP, Азийн хөгжлийн банк (ADB), Японы Олон улсын хамтын ажиллагааны байгууллага (JICA), НҮБ болон бусад олон улсын байгууллагатай техникийн туслалцаа, судалгаа, сургалт, туршлага солилцох чиглэлээр хамтран ажиллаж байна. Гэсэн хэдий ч техникийн болон санхүүгийн дэмжлэгийг үндэсний хэмжээнд тогтвортой үргэлжлүүлэх, туршилтын үр дүнг өргөжүүлэх, хүний нөөцийн чадавхыг бэхжүүлэх шаардлага хэвээр байна. Ялангуяа ахмад настны боловсрол, хөгжлийн чиглэлээр урт хугацааны төсөл, хөтөлбөр харьцангуй цөөн байна. </w:t>
            </w:r>
          </w:p>
        </w:tc>
        <w:tc>
          <w:tcPr>
            <w:tcW w:w="2556" w:type="dxa"/>
            <w:tcBorders>
              <w:top w:val="dashed" w:sz="4" w:space="0" w:color="000000"/>
              <w:left w:val="dashed" w:sz="4" w:space="0" w:color="000000"/>
              <w:bottom w:val="dashed" w:sz="4" w:space="0" w:color="000000"/>
              <w:right w:val="dashed" w:sz="4" w:space="0" w:color="000000"/>
            </w:tcBorders>
          </w:tcPr>
          <w:p w14:paraId="6D04B0F8"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Ахмад настны асаргаа, үйлчилгээний эрх зүй, бодлого, санхүүжилтийн тогтолцоог боловсронгуй болгох зорилгоор Азийн хөгжлийн банкны дэмжлэгтэйгээр “Ахмад настны асаргаа, үйлчилгээний чадавхыг бэхжүүлэх” төслийг 2026–2028 онд хэрэгжүүлж байна.</w:t>
            </w:r>
          </w:p>
          <w:p w14:paraId="68061067"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Цаашид олон улсын хамтын ажиллагааг урт хугацааны асаргаа, санхүүжилт, хүний нөөц, мэдээлэл-судалгаа, цахим болон санхүүгийн хүртээмжийн чиглэлээр тогтвортой үргэлжлүүлж, сайн туршлагыг үндэсний хэмжээнд нутагшуулахад чиглүүлэхээр ажиллаж байна.</w:t>
            </w:r>
          </w:p>
          <w:p w14:paraId="4BB0386D"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br/>
            </w:r>
          </w:p>
          <w:p w14:paraId="427194D9" w14:textId="77777777" w:rsidR="00EF7882" w:rsidRPr="00AD1359" w:rsidRDefault="00EF7882">
            <w:pPr>
              <w:pBdr>
                <w:top w:val="nil"/>
                <w:left w:val="nil"/>
                <w:bottom w:val="nil"/>
                <w:right w:val="nil"/>
                <w:between w:val="nil"/>
              </w:pBdr>
              <w:spacing w:before="40" w:after="40"/>
              <w:jc w:val="both"/>
              <w:rPr>
                <w:rFonts w:ascii="Arial" w:eastAsia="Arial" w:hAnsi="Arial" w:cs="Arial"/>
                <w:color w:val="000000"/>
                <w:sz w:val="22"/>
                <w:szCs w:val="22"/>
              </w:rPr>
            </w:pPr>
          </w:p>
        </w:tc>
      </w:tr>
      <w:tr w:rsidR="00EF7882" w:rsidRPr="00AD1359" w14:paraId="7077EF9C" w14:textId="77777777" w:rsidTr="00943307">
        <w:trPr>
          <w:gridAfter w:val="1"/>
          <w:wAfter w:w="13" w:type="dxa"/>
        </w:trPr>
        <w:tc>
          <w:tcPr>
            <w:tcW w:w="2221" w:type="dxa"/>
            <w:gridSpan w:val="3"/>
            <w:tcBorders>
              <w:top w:val="dashed" w:sz="4" w:space="0" w:color="000000"/>
              <w:left w:val="dashed" w:sz="4" w:space="0" w:color="000000"/>
              <w:bottom w:val="dashed" w:sz="4" w:space="0" w:color="000000"/>
              <w:right w:val="dashed" w:sz="4" w:space="0" w:color="000000"/>
            </w:tcBorders>
          </w:tcPr>
          <w:p w14:paraId="29C19E3E"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4.7 Олон нийтийн мэдлэг, ойлголт</w:t>
            </w:r>
          </w:p>
        </w:tc>
        <w:tc>
          <w:tcPr>
            <w:tcW w:w="581" w:type="dxa"/>
            <w:gridSpan w:val="2"/>
            <w:tcBorders>
              <w:top w:val="dashed" w:sz="4" w:space="0" w:color="000000"/>
              <w:left w:val="dashed" w:sz="4" w:space="0" w:color="000000"/>
              <w:bottom w:val="dashed" w:sz="4" w:space="0" w:color="000000"/>
              <w:right w:val="dashed" w:sz="4" w:space="0" w:color="000000"/>
            </w:tcBorders>
          </w:tcPr>
          <w:p w14:paraId="03E07516"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40"/>
                <w:id w:val="1794863921"/>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54F8882F" w14:textId="77777777" w:rsidR="00EF7882" w:rsidRPr="00AD1359" w:rsidRDefault="00000000" w:rsidP="00402A6C">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41"/>
                <w:id w:val="1253153884"/>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5D8D5FF2"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42"/>
                <w:id w:val="-1275134400"/>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13A69DD5"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Олон нийтийн дунд ахмад настныг “халамж, асаргаа шаардлагатай хүн” гэсэн ойлголтоос идэвхтэй насжилт, нийгмийн оролцоо, мэдлэг туршлагатай идэвхтэй иргэн гэж харах хандлагыг төлөвшүүлэх шаардлагатай байна. Ялангуяа ахмад настны тасралтгүй суралцах, идэвхтэй амьдрах эрхийн талаарх ойлголт, мэдлэгийг </w:t>
            </w:r>
            <w:r w:rsidRPr="00AD1359">
              <w:rPr>
                <w:rFonts w:ascii="Arial" w:eastAsia="Arial" w:hAnsi="Arial" w:cs="Arial"/>
                <w:color w:val="000000"/>
                <w:sz w:val="22"/>
                <w:szCs w:val="22"/>
              </w:rPr>
              <w:lastRenderedPageBreak/>
              <w:t>нэмэгдүүлэх хэрэгцээ байна.</w:t>
            </w:r>
          </w:p>
        </w:tc>
        <w:tc>
          <w:tcPr>
            <w:tcW w:w="2556" w:type="dxa"/>
            <w:tcBorders>
              <w:top w:val="dashed" w:sz="4" w:space="0" w:color="000000"/>
              <w:left w:val="dashed" w:sz="4" w:space="0" w:color="000000"/>
              <w:bottom w:val="dashed" w:sz="4" w:space="0" w:color="000000"/>
              <w:right w:val="dashed" w:sz="4" w:space="0" w:color="000000"/>
            </w:tcBorders>
          </w:tcPr>
          <w:p w14:paraId="7A01C2D3"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lastRenderedPageBreak/>
              <w:t xml:space="preserve">Эрүүл, идэвхтэй насжилтын талаарх олон нийтийн ойлголт, мэдээллийг сайжруулах зорилтыг бодлого, төлөвлөгөөнд тусгаж, “Идэвхтэй насжилт–Дасгал хөдөлгөөн” аяныг зохион байгуулж байна. Мөн “Насан туршийн суралцахуй”, “Идэвхтэй насжилт”-ын үзэл баримтлалыг сурталчлах, ахмад настны амжилтын түүх, туршлагыг хэвлэл мэдээлэл </w:t>
            </w:r>
            <w:r w:rsidRPr="00AD1359">
              <w:rPr>
                <w:rFonts w:ascii="Arial" w:eastAsia="Arial" w:hAnsi="Arial" w:cs="Arial"/>
                <w:sz w:val="22"/>
                <w:szCs w:val="22"/>
              </w:rPr>
              <w:lastRenderedPageBreak/>
              <w:t xml:space="preserve">болон цахим орчноор түгээх чиглэлээр ажиллаж байна. </w:t>
            </w:r>
          </w:p>
          <w:p w14:paraId="309C1FAD"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Цаашид олон нийтийн ойлголтыг өөрчлөх ажлыг насжилтын талаарх мэдлэг, ахмад настны эрх, насны ялгаварлан гадуурхалтаас урьдчилан сэргийлэх, насан туршийн суралцахуй, үе хоорондын оролцоотой уялдуулан тогтмол хэрэгжүүлж ажиллахаар зорьж байна. </w:t>
            </w:r>
          </w:p>
        </w:tc>
      </w:tr>
      <w:tr w:rsidR="00EF7882" w:rsidRPr="00AD1359" w14:paraId="1460F405" w14:textId="77777777" w:rsidTr="00943307">
        <w:trPr>
          <w:gridAfter w:val="1"/>
          <w:wAfter w:w="13" w:type="dxa"/>
        </w:trPr>
        <w:tc>
          <w:tcPr>
            <w:tcW w:w="2221" w:type="dxa"/>
            <w:gridSpan w:val="3"/>
            <w:tcBorders>
              <w:top w:val="dashed" w:sz="4" w:space="0" w:color="000000"/>
              <w:left w:val="dashed" w:sz="4" w:space="0" w:color="000000"/>
              <w:bottom w:val="dashed" w:sz="4" w:space="0" w:color="000000"/>
              <w:right w:val="dashed" w:sz="4" w:space="0" w:color="000000"/>
            </w:tcBorders>
          </w:tcPr>
          <w:p w14:paraId="4430239D"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lastRenderedPageBreak/>
              <w:t>4.8 Доороос дээш чиглэсэн оролцоо (жишээ нь, ахмад настнуудын оролцоо)</w:t>
            </w:r>
          </w:p>
        </w:tc>
        <w:tc>
          <w:tcPr>
            <w:tcW w:w="581" w:type="dxa"/>
            <w:gridSpan w:val="2"/>
            <w:tcBorders>
              <w:top w:val="dashed" w:sz="4" w:space="0" w:color="000000"/>
              <w:left w:val="dashed" w:sz="4" w:space="0" w:color="000000"/>
              <w:bottom w:val="dashed" w:sz="4" w:space="0" w:color="000000"/>
              <w:right w:val="dashed" w:sz="4" w:space="0" w:color="000000"/>
            </w:tcBorders>
          </w:tcPr>
          <w:p w14:paraId="05D32644"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43"/>
                <w:id w:val="-1240674537"/>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106FA538" w14:textId="77777777" w:rsidR="00EF7882" w:rsidRPr="00AD1359" w:rsidRDefault="00000000" w:rsidP="00402A6C">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44"/>
                <w:id w:val="892205024"/>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262216C2"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45"/>
                <w:id w:val="-2118579580"/>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04CFD9E9"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санал, хэрэгцээг бодлого, шийдвэр боловсруулахад тусгах, орон нутаг болон үйлчилгээний түвшинд оролцоог нь хангах механизм байгаа боловч ахмад настны оролцоог шийдвэр гаргах түвшинд тогтмол, системтэй хангах тогтолцоо бүрэн төлөвшөөгүй байна. </w:t>
            </w:r>
          </w:p>
          <w:p w14:paraId="34E7736C" w14:textId="77777777" w:rsidR="00EF7882" w:rsidRPr="00AD1359" w:rsidRDefault="00EF7882">
            <w:pPr>
              <w:spacing w:before="280" w:after="280"/>
              <w:jc w:val="both"/>
              <w:rPr>
                <w:rFonts w:ascii="Arial" w:eastAsia="Arial" w:hAnsi="Arial" w:cs="Arial"/>
                <w:sz w:val="22"/>
                <w:szCs w:val="22"/>
              </w:rPr>
            </w:pPr>
          </w:p>
          <w:p w14:paraId="2E43BD6B" w14:textId="77777777" w:rsidR="00EF7882" w:rsidRPr="00AD1359" w:rsidRDefault="00EF7882">
            <w:pPr>
              <w:spacing w:before="280"/>
              <w:jc w:val="both"/>
              <w:rPr>
                <w:rFonts w:ascii="Arial" w:eastAsia="Arial" w:hAnsi="Arial" w:cs="Arial"/>
                <w:color w:val="000000"/>
                <w:sz w:val="22"/>
                <w:szCs w:val="22"/>
              </w:rPr>
            </w:pPr>
          </w:p>
        </w:tc>
        <w:tc>
          <w:tcPr>
            <w:tcW w:w="2556" w:type="dxa"/>
            <w:tcBorders>
              <w:top w:val="dashed" w:sz="4" w:space="0" w:color="000000"/>
              <w:left w:val="dashed" w:sz="4" w:space="0" w:color="000000"/>
              <w:bottom w:val="dashed" w:sz="4" w:space="0" w:color="000000"/>
              <w:right w:val="dashed" w:sz="4" w:space="0" w:color="000000"/>
            </w:tcBorders>
          </w:tcPr>
          <w:p w14:paraId="77C67AC6"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Ахмад настны тухай хуульд ахмад настан өөрийн хүсэл, сонирхол, мэдлэг, ур чадварт үндэслэн нийгмийн амьдралд оролцох, төрийн бодлого, хууль тогтоомжийн төсөл боловсруулахад санал өгөх, хэрэгжилтэд зөвлөх эрхийг баталгаажуулсан. Ахмадын хороо, зөвлөлөөр дамжуулан санал авах, бодлого, үйлчилгээний талаар мэдээлэл өгөх, зөвлөлдөх үйл ажиллагааг хэрэгжүүлж байна. </w:t>
            </w:r>
            <w:r w:rsidRPr="00AD1359">
              <w:rPr>
                <w:rFonts w:ascii="Arial" w:eastAsia="Arial" w:hAnsi="Arial" w:cs="Arial"/>
                <w:sz w:val="22"/>
                <w:szCs w:val="22"/>
              </w:rPr>
              <w:br/>
              <w:t xml:space="preserve">Ахмад настны оролцоог зөвхөн санал авах, мэдээлэл өгөх түвшинд бус бодлого боловсруулах, төсөв төлөвлөх, үйлчилгээний загвар гаргах, хэрэгжилт болон чанарыг үнэлэх бүх үе шатанд тогтмол хангах механизмыг бэхжүүлэхээр зорьж байна. </w:t>
            </w:r>
          </w:p>
        </w:tc>
      </w:tr>
      <w:tr w:rsidR="00EF7882" w:rsidRPr="00AD1359" w14:paraId="4FC1DCF4" w14:textId="77777777" w:rsidTr="00943307">
        <w:trPr>
          <w:gridAfter w:val="1"/>
          <w:wAfter w:w="13" w:type="dxa"/>
          <w:trHeight w:val="557"/>
        </w:trPr>
        <w:tc>
          <w:tcPr>
            <w:tcW w:w="2221" w:type="dxa"/>
            <w:gridSpan w:val="3"/>
            <w:tcBorders>
              <w:top w:val="dashed" w:sz="4" w:space="0" w:color="000000"/>
              <w:left w:val="dashed" w:sz="4" w:space="0" w:color="000000"/>
              <w:bottom w:val="dashed" w:sz="4" w:space="0" w:color="000000"/>
              <w:right w:val="dashed" w:sz="4" w:space="0" w:color="000000"/>
            </w:tcBorders>
          </w:tcPr>
          <w:p w14:paraId="667E217B"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4.9 Хүн амын насжилт, ахмад </w:t>
            </w:r>
            <w:r w:rsidRPr="00AD1359">
              <w:rPr>
                <w:rFonts w:ascii="Arial" w:eastAsia="Arial" w:hAnsi="Arial" w:cs="Arial"/>
                <w:color w:val="000000"/>
                <w:sz w:val="22"/>
                <w:szCs w:val="22"/>
              </w:rPr>
              <w:lastRenderedPageBreak/>
              <w:t>настнуудын талаарх буруу ойлголт, хэвшмэл ойлголт</w:t>
            </w:r>
          </w:p>
        </w:tc>
        <w:tc>
          <w:tcPr>
            <w:tcW w:w="581" w:type="dxa"/>
            <w:gridSpan w:val="2"/>
            <w:tcBorders>
              <w:top w:val="dashed" w:sz="4" w:space="0" w:color="000000"/>
              <w:left w:val="dashed" w:sz="4" w:space="0" w:color="000000"/>
              <w:bottom w:val="dashed" w:sz="4" w:space="0" w:color="000000"/>
              <w:right w:val="dashed" w:sz="4" w:space="0" w:color="000000"/>
            </w:tcBorders>
          </w:tcPr>
          <w:p w14:paraId="0FD75855"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46"/>
                <w:id w:val="1764097286"/>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536476E4" w14:textId="77777777" w:rsidR="00EF7882" w:rsidRPr="00AD1359" w:rsidRDefault="00000000" w:rsidP="00402A6C">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47"/>
                <w:id w:val="-1730699036"/>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5031E3A4"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48"/>
                <w:id w:val="321063557"/>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24F6EA1D"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Ахмад настныг зөвхөн асаргаа, халамж </w:t>
            </w:r>
            <w:r w:rsidRPr="00AD1359">
              <w:rPr>
                <w:rFonts w:ascii="Arial" w:eastAsia="Arial" w:hAnsi="Arial" w:cs="Arial"/>
                <w:color w:val="000000"/>
                <w:sz w:val="22"/>
                <w:szCs w:val="22"/>
              </w:rPr>
              <w:lastRenderedPageBreak/>
              <w:t xml:space="preserve">шаарддаг, хөдөлмөрийн чадвар багатай бүлэг гэж ойлгох, мөн “шинэ зүйл сурах чадваргүй” гэх мэт насны хэвшмэл ойлголт нийгэмд тодорхой хэмжээнд байсаар байна. </w:t>
            </w:r>
          </w:p>
          <w:p w14:paraId="2F8024B7"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Насжилттай холбоотой хэвшмэл ойлголт, ялгаварлан гадуурхалт нь ахмад настны эрх, нийгмийн оролцоонд тулгардаг сорилтын нэг болохыг хүний эрхийн байгууллагын судалгаанд тэмдэглэсэн.</w:t>
            </w:r>
          </w:p>
          <w:p w14:paraId="620D5393"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Мөн зөвхөн насны шалтгаанаар ажлаас чөлөөлөх, тэтгэвэрт гарахыг урьтал болгох, ахмад настны онцлог хэрэгцээнд тохирсон ажлын байр, мэдээлэл хангалтгүй байх асуудал байгааг хүний мөн судалгаанд дурдсан.</w:t>
            </w:r>
          </w:p>
        </w:tc>
        <w:tc>
          <w:tcPr>
            <w:tcW w:w="2556" w:type="dxa"/>
            <w:tcBorders>
              <w:top w:val="dashed" w:sz="4" w:space="0" w:color="000000"/>
              <w:left w:val="dashed" w:sz="4" w:space="0" w:color="000000"/>
              <w:bottom w:val="dashed" w:sz="4" w:space="0" w:color="000000"/>
              <w:right w:val="dashed" w:sz="4" w:space="0" w:color="000000"/>
            </w:tcBorders>
          </w:tcPr>
          <w:p w14:paraId="344C191A"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lastRenderedPageBreak/>
              <w:t xml:space="preserve">Ахмад настныг халамж, асаргаа хүртэгчээр хязгаарлах </w:t>
            </w:r>
            <w:r w:rsidRPr="00AD1359">
              <w:rPr>
                <w:rFonts w:ascii="Arial" w:eastAsia="Arial" w:hAnsi="Arial" w:cs="Arial"/>
                <w:color w:val="000000"/>
                <w:sz w:val="22"/>
                <w:szCs w:val="22"/>
              </w:rPr>
              <w:lastRenderedPageBreak/>
              <w:t>бус, мэдлэг, туршлага, чадвартай, нийгмийн идэвхтэй оролцогч гэж үзэх хандлагыг төлөвшүүлэхэд чиглэсэн идэвхтэй, эрүүл насжилт, хөдөлмөр эрхлэлт, нийгмийн оролцоо, үе хоорондын мэдлэг, туршлага дамжуулалтыг дэмжих арга хэмжээг хэрэгжүүлж байна. Эрүүл, идэвхтэй насжилтын талаарх олон нийтийн ойлголт, мэдээллийг сайжруулах нь бодлого, арга хэмжээ хэрэгжүүлж байна.</w:t>
            </w:r>
          </w:p>
          <w:p w14:paraId="666BC718"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Цаашид насны ялгаварлан гадуурхалт, ахмад настны талаарх хэвшмэл ойлголтыг бууруулах олон нийтийн мэдээлэл, нөлөөллийн ажлыг тогтмолжуулж, ахмад настны эрх, нэр төр, мэдлэг туршлага, хөдөлмөр эрхлэлт, насан туршийн суралцахуй, нийгмийн оролцоог дэмжсэн эерэг хандлагыг төлөвшүүлэхээр ажиллаж байна. </w:t>
            </w:r>
          </w:p>
        </w:tc>
      </w:tr>
      <w:tr w:rsidR="00EF7882" w:rsidRPr="00AD1359" w14:paraId="5A2D00DC" w14:textId="77777777" w:rsidTr="00943307">
        <w:trPr>
          <w:gridAfter w:val="1"/>
          <w:wAfter w:w="13" w:type="dxa"/>
          <w:trHeight w:val="557"/>
        </w:trPr>
        <w:tc>
          <w:tcPr>
            <w:tcW w:w="2221" w:type="dxa"/>
            <w:gridSpan w:val="3"/>
            <w:tcBorders>
              <w:top w:val="dashed" w:sz="4" w:space="0" w:color="000000"/>
              <w:left w:val="dashed" w:sz="4" w:space="0" w:color="000000"/>
              <w:bottom w:val="dashed" w:sz="4" w:space="0" w:color="000000"/>
              <w:right w:val="dashed" w:sz="4" w:space="0" w:color="000000"/>
            </w:tcBorders>
          </w:tcPr>
          <w:p w14:paraId="5B46526F" w14:textId="34417FD3"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lastRenderedPageBreak/>
              <w:t>4.10Бусад бэрхшээлийг тодорхойл</w:t>
            </w:r>
            <w:r w:rsidRPr="00AD1359">
              <w:rPr>
                <w:rFonts w:ascii="Arial" w:eastAsia="Arial" w:hAnsi="Arial" w:cs="Arial"/>
                <w:color w:val="000000"/>
                <w:sz w:val="22"/>
                <w:szCs w:val="22"/>
                <w:vertAlign w:val="superscript"/>
              </w:rPr>
              <w:footnoteReference w:id="4"/>
            </w:r>
            <w:r w:rsidRPr="00AD1359">
              <w:rPr>
                <w:rFonts w:ascii="Arial" w:eastAsia="Arial" w:hAnsi="Arial" w:cs="Arial"/>
                <w:color w:val="000000"/>
                <w:sz w:val="22"/>
                <w:szCs w:val="22"/>
              </w:rPr>
              <w:t>:</w:t>
            </w:r>
          </w:p>
        </w:tc>
        <w:tc>
          <w:tcPr>
            <w:tcW w:w="581" w:type="dxa"/>
            <w:gridSpan w:val="2"/>
            <w:tcBorders>
              <w:top w:val="dashed" w:sz="4" w:space="0" w:color="000000"/>
              <w:left w:val="dashed" w:sz="4" w:space="0" w:color="000000"/>
              <w:bottom w:val="dashed" w:sz="4" w:space="0" w:color="000000"/>
              <w:right w:val="dashed" w:sz="4" w:space="0" w:color="000000"/>
            </w:tcBorders>
          </w:tcPr>
          <w:p w14:paraId="33D54557"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49"/>
                <w:id w:val="395699473"/>
              </w:sdtPr>
              <w:sdtContent>
                <w:r w:rsidRPr="00AD1359">
                  <w:rPr>
                    <w:rFonts w:ascii="Segoe UI Symbol" w:eastAsia="Arial Unicode MS" w:hAnsi="Segoe UI Symbol" w:cs="Segoe UI Symbol"/>
                    <w:color w:val="000000"/>
                    <w:sz w:val="22"/>
                    <w:szCs w:val="22"/>
                  </w:rPr>
                  <w:t>☐</w:t>
                </w:r>
              </w:sdtContent>
            </w:sdt>
          </w:p>
        </w:tc>
        <w:tc>
          <w:tcPr>
            <w:tcW w:w="996" w:type="dxa"/>
            <w:tcBorders>
              <w:top w:val="dashed" w:sz="4" w:space="0" w:color="000000"/>
              <w:left w:val="dashed" w:sz="4" w:space="0" w:color="000000"/>
              <w:bottom w:val="dashed" w:sz="4" w:space="0" w:color="000000"/>
              <w:right w:val="dashed" w:sz="4" w:space="0" w:color="000000"/>
            </w:tcBorders>
          </w:tcPr>
          <w:p w14:paraId="17D1EC5B" w14:textId="77777777" w:rsidR="00EF7882" w:rsidRPr="00AD1359" w:rsidRDefault="00000000" w:rsidP="00402A6C">
            <w:pPr>
              <w:pBdr>
                <w:top w:val="nil"/>
                <w:left w:val="nil"/>
                <w:bottom w:val="nil"/>
                <w:right w:val="nil"/>
                <w:between w:val="nil"/>
              </w:pBdr>
              <w:spacing w:before="40" w:after="40"/>
              <w:jc w:val="center"/>
              <w:rPr>
                <w:rFonts w:ascii="Arial" w:eastAsia="Arial" w:hAnsi="Arial" w:cs="Arial"/>
                <w:color w:val="000000"/>
                <w:sz w:val="22"/>
                <w:szCs w:val="22"/>
              </w:rPr>
            </w:pPr>
            <w:sdt>
              <w:sdtPr>
                <w:rPr>
                  <w:rFonts w:ascii="Arial" w:hAnsi="Arial" w:cs="Arial"/>
                  <w:sz w:val="22"/>
                  <w:szCs w:val="22"/>
                </w:rPr>
                <w:tag w:val="goog_rdk_50"/>
                <w:id w:val="409728119"/>
              </w:sdtPr>
              <w:sdtContent>
                <w:r w:rsidRPr="00AD1359">
                  <w:rPr>
                    <w:rFonts w:ascii="Segoe UI Symbol" w:eastAsia="Arial Unicode MS" w:hAnsi="Segoe UI Symbol" w:cs="Segoe UI Symbol"/>
                    <w:color w:val="000000"/>
                    <w:sz w:val="22"/>
                    <w:szCs w:val="22"/>
                  </w:rPr>
                  <w:t>☒</w:t>
                </w:r>
              </w:sdtContent>
            </w:sdt>
          </w:p>
        </w:tc>
        <w:tc>
          <w:tcPr>
            <w:tcW w:w="759" w:type="dxa"/>
            <w:gridSpan w:val="2"/>
            <w:tcBorders>
              <w:top w:val="dashed" w:sz="4" w:space="0" w:color="000000"/>
              <w:left w:val="dashed" w:sz="4" w:space="0" w:color="000000"/>
              <w:bottom w:val="dashed" w:sz="4" w:space="0" w:color="000000"/>
              <w:right w:val="dashed" w:sz="4" w:space="0" w:color="000000"/>
            </w:tcBorders>
          </w:tcPr>
          <w:p w14:paraId="6B65190D"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51"/>
                <w:id w:val="-489249498"/>
              </w:sdtPr>
              <w:sdtContent>
                <w:r w:rsidRPr="00AD1359">
                  <w:rPr>
                    <w:rFonts w:ascii="Segoe UI Symbol" w:eastAsia="Arial Unicode MS" w:hAnsi="Segoe UI Symbol" w:cs="Segoe UI Symbol"/>
                    <w:color w:val="000000"/>
                    <w:sz w:val="22"/>
                    <w:szCs w:val="22"/>
                  </w:rPr>
                  <w:t>☐</w:t>
                </w:r>
              </w:sdtContent>
            </w:sdt>
          </w:p>
        </w:tc>
        <w:tc>
          <w:tcPr>
            <w:tcW w:w="2512" w:type="dxa"/>
            <w:tcBorders>
              <w:top w:val="dashed" w:sz="4" w:space="0" w:color="000000"/>
              <w:left w:val="dashed" w:sz="4" w:space="0" w:color="000000"/>
              <w:bottom w:val="dashed" w:sz="4" w:space="0" w:color="000000"/>
              <w:right w:val="dashed" w:sz="4" w:space="0" w:color="000000"/>
            </w:tcBorders>
          </w:tcPr>
          <w:p w14:paraId="207EF831"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Ахмад настанд үзүүлэх үйлчилгээний хүртээмжид орчны болон дэд бүтцийн хүртээмж, тусгай хэрэгслийн хүртээмж, мэдээллийн хомсдол, санхүүгийн боломж зэрэг бэрхшээл тулгарч байна.</w:t>
            </w:r>
          </w:p>
          <w:p w14:paraId="42043C01"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Тухайлбал, насан туршийн суралцахуйн </w:t>
            </w:r>
            <w:r w:rsidRPr="00AD1359">
              <w:rPr>
                <w:rFonts w:ascii="Arial" w:eastAsia="Arial" w:hAnsi="Arial" w:cs="Arial"/>
                <w:sz w:val="22"/>
                <w:szCs w:val="22"/>
              </w:rPr>
              <w:lastRenderedPageBreak/>
              <w:t xml:space="preserve">төвүүдийн олонх нь зориулалтын бус байранд байрладаг бөгөөд налуу зам, лифт, ахмад настанд зориулсан ариун цэврийн өрөө зэрэг хүртээмжтэй дэд бүтэц хангалтгүй байна. Үүний улмаас хөдөлгөөний хязгаарлалттай ахмад настнууд сургалт, үйлчилгээ авах боломж хязгаарлагддаг. </w:t>
            </w:r>
          </w:p>
          <w:p w14:paraId="377EC1CA" w14:textId="77777777" w:rsidR="00EF7882" w:rsidRPr="00AD1359" w:rsidRDefault="00EF7882">
            <w:pPr>
              <w:spacing w:before="280"/>
              <w:jc w:val="both"/>
              <w:rPr>
                <w:rFonts w:ascii="Arial" w:eastAsia="Arial" w:hAnsi="Arial" w:cs="Arial"/>
                <w:sz w:val="22"/>
                <w:szCs w:val="22"/>
              </w:rPr>
            </w:pPr>
          </w:p>
        </w:tc>
        <w:tc>
          <w:tcPr>
            <w:tcW w:w="2556" w:type="dxa"/>
            <w:tcBorders>
              <w:top w:val="dashed" w:sz="4" w:space="0" w:color="000000"/>
              <w:left w:val="dashed" w:sz="4" w:space="0" w:color="000000"/>
              <w:bottom w:val="dashed" w:sz="4" w:space="0" w:color="000000"/>
              <w:right w:val="dashed" w:sz="4" w:space="0" w:color="000000"/>
            </w:tcBorders>
          </w:tcPr>
          <w:p w14:paraId="14DD2A8B" w14:textId="37929E69" w:rsidR="00EF7882" w:rsidRPr="00AD1359" w:rsidRDefault="00D82C6F">
            <w:pPr>
              <w:spacing w:after="280"/>
              <w:jc w:val="both"/>
              <w:rPr>
                <w:rFonts w:ascii="Arial" w:eastAsia="Arial" w:hAnsi="Arial" w:cs="Arial"/>
                <w:sz w:val="22"/>
                <w:szCs w:val="22"/>
              </w:rPr>
            </w:pPr>
            <w:r w:rsidRPr="00AD1359">
              <w:rPr>
                <w:rFonts w:ascii="Arial" w:eastAsia="Arial" w:hAnsi="Arial" w:cs="Arial"/>
                <w:sz w:val="22"/>
                <w:szCs w:val="22"/>
                <w:lang w:val="mn-MN"/>
              </w:rPr>
              <w:lastRenderedPageBreak/>
              <w:t>Н</w:t>
            </w:r>
            <w:r w:rsidRPr="00AD1359">
              <w:rPr>
                <w:rFonts w:ascii="Arial" w:eastAsia="Arial" w:hAnsi="Arial" w:cs="Arial"/>
                <w:sz w:val="22"/>
                <w:szCs w:val="22"/>
              </w:rPr>
              <w:t xml:space="preserve">асан туршийн суралцахуйн төвд биечлэн хамрагдах боломжгүй ахмад настанд гэрээр зөвлөгөө өгөх, явуулын сургалт зохион байгуулах, богино хэмжээний заавар видео, аудио хичээл боловсруулах зэрэг хүртээмжийг </w:t>
            </w:r>
            <w:r w:rsidRPr="00AD1359">
              <w:rPr>
                <w:rFonts w:ascii="Arial" w:eastAsia="Arial" w:hAnsi="Arial" w:cs="Arial"/>
                <w:sz w:val="22"/>
                <w:szCs w:val="22"/>
              </w:rPr>
              <w:lastRenderedPageBreak/>
              <w:t xml:space="preserve">нэмэгдүүлэх арга хэмжээ авч байна. </w:t>
            </w:r>
          </w:p>
          <w:p w14:paraId="03B5C6E7"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Цаашид ахмад настанд ээлтэй, хүртээмжтэй орчин, дэд бүтцийг сайжруулах, орон нутаг дахь үйлчилгээний хүртээмжийг нэмэгдүүлэхээр ажиллаж байна. </w:t>
            </w:r>
          </w:p>
          <w:p w14:paraId="6F9C4C6E" w14:textId="77777777" w:rsidR="00EF7882" w:rsidRPr="00AD1359" w:rsidRDefault="00EF7882">
            <w:pPr>
              <w:pBdr>
                <w:top w:val="nil"/>
                <w:left w:val="nil"/>
                <w:bottom w:val="nil"/>
                <w:right w:val="nil"/>
                <w:between w:val="nil"/>
              </w:pBdr>
              <w:spacing w:before="40" w:after="40"/>
              <w:jc w:val="both"/>
              <w:rPr>
                <w:rFonts w:ascii="Arial" w:eastAsia="Arial" w:hAnsi="Arial" w:cs="Arial"/>
                <w:color w:val="000000"/>
                <w:sz w:val="22"/>
                <w:szCs w:val="22"/>
              </w:rPr>
            </w:pPr>
          </w:p>
        </w:tc>
      </w:tr>
    </w:tbl>
    <w:p w14:paraId="6D96757F" w14:textId="77777777" w:rsidR="00EF7882" w:rsidRPr="00AD1359" w:rsidRDefault="00EF7882">
      <w:pPr>
        <w:jc w:val="both"/>
        <w:rPr>
          <w:rFonts w:ascii="Arial" w:eastAsia="Arial" w:hAnsi="Arial" w:cs="Arial"/>
          <w:color w:val="000000"/>
          <w:sz w:val="22"/>
          <w:szCs w:val="22"/>
          <w:lang w:val="mn-MN"/>
        </w:rPr>
      </w:pPr>
    </w:p>
    <w:p w14:paraId="37A5DE2E" w14:textId="77777777" w:rsidR="00402A6C" w:rsidRPr="00AD1359" w:rsidRDefault="00402A6C">
      <w:pPr>
        <w:jc w:val="both"/>
        <w:rPr>
          <w:rFonts w:ascii="Arial" w:eastAsia="Arial" w:hAnsi="Arial" w:cs="Arial"/>
          <w:color w:val="000000"/>
          <w:sz w:val="22"/>
          <w:szCs w:val="22"/>
          <w:lang w:val="mn-MN"/>
        </w:rPr>
      </w:pPr>
    </w:p>
    <w:tbl>
      <w:tblPr>
        <w:tblStyle w:val="a3"/>
        <w:tblW w:w="9638" w:type="dxa"/>
        <w:tblLayout w:type="fixed"/>
        <w:tblLook w:val="0400" w:firstRow="0" w:lastRow="0" w:firstColumn="0" w:lastColumn="0" w:noHBand="0" w:noVBand="1"/>
      </w:tblPr>
      <w:tblGrid>
        <w:gridCol w:w="420"/>
        <w:gridCol w:w="3520"/>
        <w:gridCol w:w="1258"/>
        <w:gridCol w:w="4440"/>
      </w:tblGrid>
      <w:tr w:rsidR="00EF7882" w:rsidRPr="00AD1359" w14:paraId="220AD95F" w14:textId="77777777">
        <w:trPr>
          <w:trHeight w:val="260"/>
        </w:trPr>
        <w:tc>
          <w:tcPr>
            <w:tcW w:w="9638" w:type="dxa"/>
            <w:gridSpan w:val="4"/>
            <w:tcBorders>
              <w:bottom w:val="single" w:sz="4" w:space="0" w:color="000000"/>
            </w:tcBorders>
          </w:tcPr>
          <w:p w14:paraId="40268D63" w14:textId="77777777" w:rsidR="00EF7882" w:rsidRPr="00AD1359" w:rsidRDefault="00000000">
            <w:pPr>
              <w:numPr>
                <w:ilvl w:val="0"/>
                <w:numId w:val="10"/>
              </w:numPr>
              <w:pBdr>
                <w:top w:val="nil"/>
                <w:left w:val="nil"/>
                <w:bottom w:val="nil"/>
                <w:right w:val="nil"/>
                <w:between w:val="nil"/>
              </w:pBdr>
              <w:tabs>
                <w:tab w:val="left" w:pos="435"/>
              </w:tabs>
              <w:spacing w:before="40" w:after="120"/>
              <w:ind w:left="792" w:hanging="792"/>
              <w:jc w:val="both"/>
              <w:rPr>
                <w:rFonts w:ascii="Arial" w:eastAsia="Arial" w:hAnsi="Arial" w:cs="Arial"/>
                <w:b/>
                <w:bCs/>
                <w:color w:val="000000"/>
                <w:sz w:val="22"/>
                <w:szCs w:val="22"/>
              </w:rPr>
            </w:pPr>
            <w:r w:rsidRPr="00AD1359">
              <w:rPr>
                <w:rFonts w:ascii="Arial" w:eastAsia="Arial" w:hAnsi="Arial" w:cs="Arial"/>
                <w:b/>
                <w:bCs/>
                <w:color w:val="000000"/>
                <w:sz w:val="22"/>
                <w:szCs w:val="22"/>
              </w:rPr>
              <w:t>МНОУҮА-НЫ ТЭРГҮҮЛЭХ ЧИГЛЭЛ I: АХМАД НАСТНУУД БА ХӨГЖИЛ</w:t>
            </w:r>
          </w:p>
        </w:tc>
      </w:tr>
      <w:tr w:rsidR="00EF7882" w:rsidRPr="00AD1359" w14:paraId="547377F1" w14:textId="77777777">
        <w:trPr>
          <w:trHeight w:val="1051"/>
        </w:trPr>
        <w:tc>
          <w:tcPr>
            <w:tcW w:w="9638" w:type="dxa"/>
            <w:gridSpan w:val="4"/>
            <w:tcBorders>
              <w:top w:val="single" w:sz="4" w:space="0" w:color="000000"/>
            </w:tcBorders>
          </w:tcPr>
          <w:p w14:paraId="4A39F2DD" w14:textId="77777777" w:rsidR="00EF7882" w:rsidRPr="00AD1359" w:rsidRDefault="00000000">
            <w:pPr>
              <w:spacing w:before="4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a. Үндсэн хариуцагч яам: </w:t>
            </w:r>
            <w:r w:rsidRPr="00AD1359">
              <w:rPr>
                <w:rFonts w:ascii="Arial" w:eastAsia="Arial" w:hAnsi="Arial" w:cs="Arial"/>
                <w:color w:val="000000"/>
                <w:sz w:val="22"/>
                <w:szCs w:val="22"/>
              </w:rPr>
              <w:t>Гэр бүл, хөдөлмөр, нийгмийн хамгааллын яам</w:t>
            </w:r>
          </w:p>
          <w:p w14:paraId="2C26ECFE" w14:textId="77777777" w:rsidR="00EF7882" w:rsidRPr="00AD1359" w:rsidRDefault="00EF7882">
            <w:pPr>
              <w:spacing w:before="40" w:after="40"/>
              <w:jc w:val="both"/>
              <w:rPr>
                <w:rFonts w:ascii="Arial" w:eastAsia="Arial" w:hAnsi="Arial" w:cs="Arial"/>
                <w:color w:val="000000"/>
                <w:sz w:val="22"/>
                <w:szCs w:val="22"/>
              </w:rPr>
            </w:pPr>
          </w:p>
          <w:p w14:paraId="6C5E848B"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t>b. Хамтран ажиллах нэгж/байгууллага :</w:t>
            </w:r>
            <w:r w:rsidRPr="00AD1359">
              <w:rPr>
                <w:rFonts w:ascii="Arial" w:eastAsia="Arial" w:hAnsi="Arial" w:cs="Arial"/>
                <w:color w:val="000000"/>
                <w:sz w:val="22"/>
                <w:szCs w:val="22"/>
              </w:rPr>
              <w:t xml:space="preserve"> </w:t>
            </w:r>
          </w:p>
          <w:p w14:paraId="010FB226"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Эрүүл мэндийн яам, бусад яамд</w:t>
            </w:r>
          </w:p>
          <w:p w14:paraId="523213C6"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Нийгмийн даатгалын ерөнхий газар</w:t>
            </w:r>
          </w:p>
          <w:p w14:paraId="662D8711"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Хөдөлмөр, халамжийн үйлчилгээний ерөнхий газар</w:t>
            </w:r>
          </w:p>
          <w:p w14:paraId="7BA3914E" w14:textId="77777777" w:rsidR="00EF7882" w:rsidRPr="00AD1359" w:rsidRDefault="00000000">
            <w:pPr>
              <w:spacing w:before="40" w:after="40"/>
              <w:jc w:val="both"/>
              <w:rPr>
                <w:rFonts w:ascii="Arial" w:eastAsia="Arial" w:hAnsi="Arial" w:cs="Arial"/>
                <w:color w:val="000000"/>
                <w:sz w:val="22"/>
                <w:szCs w:val="22"/>
                <w:shd w:val="clear" w:color="auto" w:fill="D9D9D9"/>
              </w:rPr>
            </w:pPr>
            <w:r w:rsidRPr="00AD1359">
              <w:rPr>
                <w:rFonts w:ascii="Arial" w:eastAsia="Arial" w:hAnsi="Arial" w:cs="Arial"/>
                <w:color w:val="000000"/>
                <w:sz w:val="22"/>
                <w:szCs w:val="22"/>
              </w:rPr>
              <w:t>Монголын ахмадын холбоо</w:t>
            </w:r>
          </w:p>
          <w:p w14:paraId="4D0A6063"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Геронтологийн үндэсний төв</w:t>
            </w:r>
          </w:p>
          <w:p w14:paraId="222083F8" w14:textId="77777777" w:rsidR="00EF7882" w:rsidRPr="00AD1359" w:rsidRDefault="00EF7882">
            <w:pPr>
              <w:spacing w:before="40" w:after="40"/>
              <w:jc w:val="both"/>
              <w:rPr>
                <w:rFonts w:ascii="Arial" w:eastAsia="Arial" w:hAnsi="Arial" w:cs="Arial"/>
                <w:i/>
                <w:iCs/>
                <w:color w:val="000000"/>
                <w:sz w:val="22"/>
                <w:szCs w:val="22"/>
              </w:rPr>
            </w:pPr>
          </w:p>
        </w:tc>
      </w:tr>
      <w:tr w:rsidR="00EF7882" w:rsidRPr="00AD1359" w14:paraId="16D97A97" w14:textId="77777777">
        <w:trPr>
          <w:trHeight w:val="188"/>
        </w:trPr>
        <w:tc>
          <w:tcPr>
            <w:tcW w:w="9638" w:type="dxa"/>
            <w:gridSpan w:val="4"/>
            <w:shd w:val="clear" w:color="auto" w:fill="DBE5F1"/>
          </w:tcPr>
          <w:p w14:paraId="6CCD30E4"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Идэвхтэй оролцоо</w:t>
            </w:r>
          </w:p>
        </w:tc>
      </w:tr>
      <w:tr w:rsidR="00EF7882" w:rsidRPr="00AD1359" w14:paraId="4AE871DC" w14:textId="77777777">
        <w:trPr>
          <w:trHeight w:val="188"/>
        </w:trPr>
        <w:tc>
          <w:tcPr>
            <w:tcW w:w="9638" w:type="dxa"/>
            <w:gridSpan w:val="4"/>
          </w:tcPr>
          <w:p w14:paraId="3040ABBA"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5. Танай засгийн газраас ахмад настны  нийгэм, олон нийтийн амьдралын идэвхтэй оролцоог дэмжих арга хэмжээ авсан уу?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5.b.1; SDG 11.3.2; SDG 17.8.1</w:t>
            </w:r>
            <w:r w:rsidRPr="00AD1359">
              <w:rPr>
                <w:rFonts w:ascii="Arial" w:eastAsia="Arial" w:hAnsi="Arial" w:cs="Arial"/>
                <w:color w:val="000000"/>
                <w:sz w:val="22"/>
                <w:szCs w:val="22"/>
              </w:rPr>
              <w:t>)</w:t>
            </w:r>
          </w:p>
          <w:p w14:paraId="3C08D33D"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52"/>
                <w:id w:val="-4848346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53"/>
                <w:id w:val="104874104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399CAEBE"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4BB8D054" w14:textId="77777777">
        <w:trPr>
          <w:trHeight w:val="70"/>
        </w:trPr>
        <w:tc>
          <w:tcPr>
            <w:tcW w:w="420" w:type="dxa"/>
            <w:tcBorders>
              <w:right w:val="dashed" w:sz="4" w:space="0" w:color="000000"/>
            </w:tcBorders>
          </w:tcPr>
          <w:p w14:paraId="5264DFA9" w14:textId="77777777" w:rsidR="00EF7882" w:rsidRPr="00AD1359" w:rsidRDefault="00EF7882">
            <w:pPr>
              <w:spacing w:before="40" w:after="40"/>
              <w:jc w:val="both"/>
              <w:rPr>
                <w:rFonts w:ascii="Arial" w:eastAsia="Arial" w:hAnsi="Arial" w:cs="Arial"/>
                <w:b/>
                <w:bCs/>
                <w:i/>
                <w:i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02E52EF7"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1258" w:type="dxa"/>
            <w:tcBorders>
              <w:top w:val="dashed" w:sz="4" w:space="0" w:color="000000"/>
              <w:left w:val="dashed" w:sz="4" w:space="0" w:color="000000"/>
              <w:bottom w:val="dashed" w:sz="4" w:space="0" w:color="000000"/>
              <w:right w:val="dashed" w:sz="4" w:space="0" w:color="000000"/>
            </w:tcBorders>
          </w:tcPr>
          <w:p w14:paraId="2D4761AB"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440" w:type="dxa"/>
            <w:tcBorders>
              <w:top w:val="dashed" w:sz="4" w:space="0" w:color="000000"/>
              <w:left w:val="dashed" w:sz="4" w:space="0" w:color="000000"/>
              <w:bottom w:val="dashed" w:sz="4" w:space="0" w:color="000000"/>
              <w:right w:val="dashed" w:sz="4" w:space="0" w:color="000000"/>
            </w:tcBorders>
          </w:tcPr>
          <w:p w14:paraId="267AAFD9"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Жишээ буюу бодлого</w:t>
            </w:r>
          </w:p>
        </w:tc>
      </w:tr>
      <w:tr w:rsidR="00EF7882" w:rsidRPr="00AD1359" w14:paraId="1A4C39C8" w14:textId="77777777">
        <w:trPr>
          <w:trHeight w:val="70"/>
        </w:trPr>
        <w:tc>
          <w:tcPr>
            <w:tcW w:w="420" w:type="dxa"/>
            <w:tcBorders>
              <w:right w:val="dashed" w:sz="4" w:space="0" w:color="000000"/>
            </w:tcBorders>
          </w:tcPr>
          <w:p w14:paraId="0C1CFEB6"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4F643793" w14:textId="5ECFBB07" w:rsidR="00EF7882" w:rsidRPr="00AD1359" w:rsidRDefault="00000000" w:rsidP="00402A6C">
            <w:pPr>
              <w:tabs>
                <w:tab w:val="left" w:pos="286"/>
              </w:tabs>
              <w:spacing w:before="40" w:after="40"/>
              <w:rPr>
                <w:rFonts w:ascii="Arial" w:eastAsia="Arial" w:hAnsi="Arial" w:cs="Arial"/>
                <w:color w:val="000000"/>
                <w:sz w:val="22"/>
                <w:szCs w:val="22"/>
              </w:rPr>
            </w:pPr>
            <w:r w:rsidRPr="00AD1359">
              <w:rPr>
                <w:rFonts w:ascii="Arial" w:eastAsia="Arial" w:hAnsi="Arial" w:cs="Arial"/>
                <w:color w:val="000000"/>
                <w:sz w:val="22"/>
                <w:szCs w:val="22"/>
              </w:rPr>
              <w:t>5.1</w:t>
            </w:r>
            <w:r w:rsidR="00402A6C" w:rsidRPr="00AD1359">
              <w:rPr>
                <w:rFonts w:ascii="Arial" w:eastAsia="Arial" w:hAnsi="Arial" w:cs="Arial"/>
                <w:color w:val="000000"/>
                <w:sz w:val="22"/>
                <w:szCs w:val="22"/>
                <w:lang w:val="mn-MN"/>
              </w:rPr>
              <w:t xml:space="preserve">   </w:t>
            </w:r>
            <w:r w:rsidRPr="00AD1359">
              <w:rPr>
                <w:rFonts w:ascii="Arial" w:eastAsia="Arial" w:hAnsi="Arial" w:cs="Arial"/>
                <w:color w:val="000000"/>
                <w:sz w:val="22"/>
                <w:szCs w:val="22"/>
              </w:rPr>
              <w:t>Шийдвэр</w:t>
            </w:r>
            <w:r w:rsidR="00402A6C" w:rsidRPr="00AD1359">
              <w:rPr>
                <w:rFonts w:ascii="Arial" w:eastAsia="Arial" w:hAnsi="Arial" w:cs="Arial"/>
                <w:color w:val="000000"/>
                <w:sz w:val="22"/>
                <w:szCs w:val="22"/>
                <w:lang w:val="mn-MN"/>
              </w:rPr>
              <w:t xml:space="preserve"> </w:t>
            </w:r>
            <w:r w:rsidRPr="00AD1359">
              <w:rPr>
                <w:rFonts w:ascii="Arial" w:eastAsia="Arial" w:hAnsi="Arial" w:cs="Arial"/>
                <w:color w:val="000000"/>
                <w:sz w:val="22"/>
                <w:szCs w:val="22"/>
              </w:rPr>
              <w:t xml:space="preserve">гаргалтад оролцуулах </w:t>
            </w:r>
          </w:p>
        </w:tc>
        <w:tc>
          <w:tcPr>
            <w:tcW w:w="1258" w:type="dxa"/>
            <w:tcBorders>
              <w:top w:val="dashed" w:sz="4" w:space="0" w:color="000000"/>
              <w:left w:val="dashed" w:sz="4" w:space="0" w:color="000000"/>
              <w:bottom w:val="dashed" w:sz="4" w:space="0" w:color="000000"/>
              <w:right w:val="dashed" w:sz="4" w:space="0" w:color="000000"/>
            </w:tcBorders>
          </w:tcPr>
          <w:p w14:paraId="52B4E9B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54"/>
                <w:id w:val="188128848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17770E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55"/>
                <w:id w:val="-206117403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5E33B3DF"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Монгол Улс ахмад настныг шийдвэр гаргалтад оролцуулах эрхийг Ахмад настны тухай хуулиар баталгаажуулсан. Ахмад настан төрийн бодлого, хууль тогтоомжийн төсөл боловсруулахад санал өгөх, хэрэгжилтэд зөвлөх, ахмадын байгууллагаар дамжуулан бодлого, хууль тогтоомжид санал өгөх, хэрэгжилтэд хяналт тавих боломжтой. </w:t>
            </w:r>
          </w:p>
          <w:p w14:paraId="00885D50"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Тухайлбал: 2025 онд УИХ-ын ахмад настны эрх, хууль тогтоомжийн хэрэгжилтийг судлах ажлын хэсэгт ахмадын байгууллагын төлөөллийг </w:t>
            </w:r>
            <w:r w:rsidRPr="00AD1359">
              <w:rPr>
                <w:rFonts w:ascii="Arial" w:eastAsia="Arial" w:hAnsi="Arial" w:cs="Arial"/>
                <w:sz w:val="22"/>
                <w:szCs w:val="22"/>
              </w:rPr>
              <w:lastRenderedPageBreak/>
              <w:t>оролцуулж, 21 аймаг, 9 дүүрэгт хэлэлцүүлэг зохион байгуулан 146 ахмад настны саналыг нэгтгэн бодлогын зөвлөмжид тусгасан.</w:t>
            </w:r>
          </w:p>
          <w:p w14:paraId="0A708934"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Мөн ахмадын байгууллага, хороо, орон нутгийн зөвлөл, иргэний нийгмийн байгууллагаар дамжуулан санал гаргах, шийдвэр гаргалтад оролцох боломжийг бүрдүүлж байна.</w:t>
            </w:r>
          </w:p>
        </w:tc>
      </w:tr>
      <w:tr w:rsidR="00EF7882" w:rsidRPr="00AD1359" w14:paraId="1E93207A" w14:textId="77777777">
        <w:trPr>
          <w:trHeight w:val="70"/>
        </w:trPr>
        <w:tc>
          <w:tcPr>
            <w:tcW w:w="420" w:type="dxa"/>
            <w:tcBorders>
              <w:right w:val="dashed" w:sz="4" w:space="0" w:color="000000"/>
            </w:tcBorders>
          </w:tcPr>
          <w:p w14:paraId="79515ADF"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411821D3"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5.2 Биеийн тамирын дасгал, чөлөөт цагаа өнгөрөөх боломж</w:t>
            </w:r>
          </w:p>
        </w:tc>
        <w:tc>
          <w:tcPr>
            <w:tcW w:w="1258" w:type="dxa"/>
            <w:tcBorders>
              <w:top w:val="dashed" w:sz="4" w:space="0" w:color="000000"/>
              <w:left w:val="dashed" w:sz="4" w:space="0" w:color="000000"/>
              <w:bottom w:val="dashed" w:sz="4" w:space="0" w:color="000000"/>
              <w:right w:val="dashed" w:sz="4" w:space="0" w:color="000000"/>
            </w:tcBorders>
          </w:tcPr>
          <w:p w14:paraId="55D660CF"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56"/>
                <w:id w:val="37063129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1C4CD824"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57"/>
                <w:id w:val="-212100850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3FBB7F19" w14:textId="524CA415" w:rsidR="00EF7882" w:rsidRPr="00AD1359" w:rsidRDefault="00000000" w:rsidP="00402A6C">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тухай хуулийн 11.1.2, 11.1.3-т ахмад настанд биеийн тамир, спорт, соёл, урлагийн барилга байгууламж, талбайг үнэ төлбөргүй ашиглуулах, спорт, урлаг, соёлын арга хэмжээ зохион байгуулах, клуб, чөлөөт цагийн танхим, мэдээллийн төв ажиллуулахыг зохицуулсан. Тухайлбал: “Эрүүл настан, идэвхтэй насжилтыг дэмжих арга хэмжээний 2025–2028 оны төлөвлөгөө”-ний хүрээнд “Идэвхтэй насжилт–Дасгал хөдөлгөөн” аяныг хэрэгжүүлж байна. 2026 оны 5 дугаар сарын 9-нд зохион байгуулсан арга хэмжээнд 1,000 гаруй ахмад настан оролцсон бөгөөд аймаг, сум, баг, дүүрэг, хороодод тогтмол зохион байгуулахаар ажиллаж байна. </w:t>
            </w:r>
          </w:p>
          <w:p w14:paraId="1707BABA"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Мөн Насан туршийн суралцахуйн төвүүд орон нутгийн биеийн тамир, спортын байгууллагуудтай хамтран йог, урт насжилтын дасгал, шатар, даам зэрэг үйл ажиллагааг зохион байгуулж байна.</w:t>
            </w:r>
          </w:p>
        </w:tc>
      </w:tr>
      <w:tr w:rsidR="00EF7882" w:rsidRPr="00AD1359" w14:paraId="53B796F3" w14:textId="77777777">
        <w:trPr>
          <w:trHeight w:val="70"/>
        </w:trPr>
        <w:tc>
          <w:tcPr>
            <w:tcW w:w="420" w:type="dxa"/>
            <w:tcBorders>
              <w:right w:val="dashed" w:sz="4" w:space="0" w:color="000000"/>
            </w:tcBorders>
          </w:tcPr>
          <w:p w14:paraId="0D51B6EC"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12E343F8"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5.3 Ахмад настны байгууллагуудыг дэмжих</w:t>
            </w:r>
          </w:p>
        </w:tc>
        <w:tc>
          <w:tcPr>
            <w:tcW w:w="1258" w:type="dxa"/>
            <w:tcBorders>
              <w:top w:val="dashed" w:sz="4" w:space="0" w:color="000000"/>
              <w:left w:val="dashed" w:sz="4" w:space="0" w:color="000000"/>
              <w:bottom w:val="dashed" w:sz="4" w:space="0" w:color="000000"/>
              <w:right w:val="dashed" w:sz="4" w:space="0" w:color="000000"/>
            </w:tcBorders>
          </w:tcPr>
          <w:p w14:paraId="33B3387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58"/>
                <w:id w:val="129250210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7D8A0FF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59"/>
                <w:id w:val="71699805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31959D12" w14:textId="6246D455" w:rsidR="00EF7882" w:rsidRPr="00AD1359" w:rsidRDefault="00000000" w:rsidP="00402A6C">
            <w:pPr>
              <w:spacing w:after="280"/>
              <w:jc w:val="both"/>
              <w:rPr>
                <w:rFonts w:ascii="Arial" w:eastAsia="Arial" w:hAnsi="Arial" w:cs="Arial"/>
                <w:sz w:val="22"/>
                <w:szCs w:val="22"/>
              </w:rPr>
            </w:pPr>
            <w:r w:rsidRPr="00AD1359">
              <w:rPr>
                <w:rFonts w:ascii="Arial" w:eastAsia="Arial" w:hAnsi="Arial" w:cs="Arial"/>
                <w:sz w:val="22"/>
                <w:szCs w:val="22"/>
              </w:rPr>
              <w:t>Ахмад настны тухай хуулийн 15 дугаар зүйлд ахмад настны байгууллагыг улсын болон орон нутгийн төсвөөс санхүүжүүлэх, төрийн болон нутгийн захиргааны байгууллагын зарим чиг үүргийг гэрээгээр гүйцэтгүүлж, төсөл, арга хэмжээний зардлыг санхүүжүүлэхээр зохицуулсан. Тухайлбал:Гэр бүл, хөдөлмөр, нийгмийн хамгааллын яам Монголын ахмадын холбоотой гэрээ байгуулж, улсын төсвөөс үйл ажиллагааны санхүүжилт олгож байна. Мөн ахмадын байгууллага нь төрийн бодлого, хууль тогтоомжид санал өгөх, хэрэгжилтэд дэмжлэг үзүүлэх, хяналт тавих эрхтэй.</w:t>
            </w:r>
          </w:p>
        </w:tc>
      </w:tr>
      <w:tr w:rsidR="00EF7882" w:rsidRPr="00AD1359" w14:paraId="2E823FB4" w14:textId="77777777">
        <w:trPr>
          <w:trHeight w:val="70"/>
        </w:trPr>
        <w:tc>
          <w:tcPr>
            <w:tcW w:w="420" w:type="dxa"/>
            <w:tcBorders>
              <w:right w:val="dashed" w:sz="4" w:space="0" w:color="000000"/>
            </w:tcBorders>
          </w:tcPr>
          <w:p w14:paraId="4526D932"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7E6722BC"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5.4 Засгийн газрын санхүүжилт буюу техникийн дэмжлэг</w:t>
            </w:r>
          </w:p>
        </w:tc>
        <w:tc>
          <w:tcPr>
            <w:tcW w:w="1258" w:type="dxa"/>
            <w:tcBorders>
              <w:top w:val="dashed" w:sz="4" w:space="0" w:color="000000"/>
              <w:left w:val="dashed" w:sz="4" w:space="0" w:color="000000"/>
              <w:bottom w:val="dashed" w:sz="4" w:space="0" w:color="000000"/>
              <w:right w:val="dashed" w:sz="4" w:space="0" w:color="000000"/>
            </w:tcBorders>
          </w:tcPr>
          <w:p w14:paraId="55AC82C0"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60"/>
                <w:id w:val="98396376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5620F4B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61"/>
                <w:id w:val="-22553016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4958D8B6"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Ахмадын хөгжил, оролцоо, хөдөлмөр эрхлэлтийг дэмжих чиглэлээр “Ахмад настны хөдөлмөр эрхлэлтийг дэмжих хөтөлбөр” хэрэгжүүлж, ахмад </w:t>
            </w:r>
            <w:r w:rsidRPr="00AD1359">
              <w:rPr>
                <w:rFonts w:ascii="Arial" w:eastAsia="Arial" w:hAnsi="Arial" w:cs="Arial"/>
                <w:color w:val="000000"/>
                <w:sz w:val="22"/>
                <w:szCs w:val="22"/>
              </w:rPr>
              <w:lastRenderedPageBreak/>
              <w:t>мэргэжилтний зөвлөх үйлчилгээ, хувиараа болон өрхийн үйлдвэрлэл эрхлэх ахмад настанд санхүүгийн дэмжлэг үзүүлж байна. 2024 онд уг хөтөлбөрт 2,811 ахмад настан хамрагдаж</w:t>
            </w:r>
            <w:r w:rsidRPr="00AD1359">
              <w:rPr>
                <w:rFonts w:ascii="Arial" w:eastAsia="Arial" w:hAnsi="Arial" w:cs="Arial"/>
                <w:b/>
                <w:bCs/>
                <w:color w:val="000000"/>
                <w:sz w:val="22"/>
                <w:szCs w:val="22"/>
              </w:rPr>
              <w:t xml:space="preserve">, </w:t>
            </w:r>
            <w:r w:rsidRPr="00AD1359">
              <w:rPr>
                <w:rFonts w:ascii="Arial" w:eastAsia="Arial" w:hAnsi="Arial" w:cs="Arial"/>
                <w:color w:val="000000"/>
                <w:sz w:val="22"/>
                <w:szCs w:val="22"/>
              </w:rPr>
              <w:t xml:space="preserve">10.1 тэрбум төгрөг зарцуулсан байна. </w:t>
            </w:r>
          </w:p>
          <w:p w14:paraId="707E9BDA"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Мөн ахмадын байгууллагад улсын болон орон нутгийн төсвөөс санхүүжилт олгох, төрийн болон нутгийн захиргааны байгууллагын зарим чиг үүрэг, үйлчилгээг гэрээгээр гүйцэтгүүлэх эрх зүйн зохицуулалт хэрэгжиж байна. </w:t>
            </w:r>
          </w:p>
          <w:p w14:paraId="442DDCF3" w14:textId="77777777" w:rsidR="00EF7882" w:rsidRPr="00AD1359" w:rsidRDefault="00000000">
            <w:pPr>
              <w:pBdr>
                <w:top w:val="nil"/>
                <w:left w:val="nil"/>
                <w:bottom w:val="nil"/>
                <w:right w:val="nil"/>
                <w:between w:val="nil"/>
              </w:pBdr>
              <w:jc w:val="both"/>
              <w:rPr>
                <w:rFonts w:ascii="Arial" w:hAnsi="Arial" w:cs="Arial"/>
                <w:color w:val="000000"/>
                <w:sz w:val="22"/>
                <w:szCs w:val="22"/>
              </w:rPr>
            </w:pPr>
            <w:r w:rsidRPr="00AD1359">
              <w:rPr>
                <w:rFonts w:ascii="Arial" w:eastAsia="Arial" w:hAnsi="Arial" w:cs="Arial"/>
                <w:color w:val="000000"/>
                <w:sz w:val="22"/>
                <w:szCs w:val="22"/>
              </w:rPr>
              <w:t xml:space="preserve">Мөн  төрийн байгууллага цалингийн сангийн 3 хүртлэх хувиар “Ахмадын сан” байгуулж ажиллуулах зохицуулалттай бөгөөд уг сангийн хөрөнгийг тухайн байгууллагаас тэтгэвэрт гарсан ахмад настнуудад зориулсан үйл ажиллагаанд зарцуулдаг. </w:t>
            </w:r>
          </w:p>
        </w:tc>
      </w:tr>
      <w:tr w:rsidR="00EF7882" w:rsidRPr="00AD1359" w14:paraId="0D2A83B1" w14:textId="77777777">
        <w:trPr>
          <w:trHeight w:val="188"/>
        </w:trPr>
        <w:tc>
          <w:tcPr>
            <w:tcW w:w="9638" w:type="dxa"/>
            <w:gridSpan w:val="4"/>
          </w:tcPr>
          <w:p w14:paraId="55D2A5AB" w14:textId="77777777" w:rsidR="00EF7882" w:rsidRPr="00AD1359" w:rsidRDefault="00EF7882">
            <w:pPr>
              <w:spacing w:before="80" w:after="80"/>
              <w:jc w:val="both"/>
              <w:rPr>
                <w:rFonts w:ascii="Arial" w:eastAsia="Arial" w:hAnsi="Arial" w:cs="Arial"/>
                <w:sz w:val="22"/>
                <w:szCs w:val="22"/>
                <w:cs/>
                <w:lang w:val="mn-MN"/>
              </w:rPr>
            </w:pPr>
          </w:p>
        </w:tc>
      </w:tr>
      <w:tr w:rsidR="00EF7882" w:rsidRPr="00AD1359" w14:paraId="3F68A5F1" w14:textId="77777777">
        <w:trPr>
          <w:trHeight w:val="188"/>
        </w:trPr>
        <w:tc>
          <w:tcPr>
            <w:tcW w:w="9638" w:type="dxa"/>
            <w:gridSpan w:val="4"/>
            <w:shd w:val="clear" w:color="auto" w:fill="DBE5F1"/>
          </w:tcPr>
          <w:p w14:paraId="330AC65D"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Хөдөлмөр, ажиллах хүчний оролцоо</w:t>
            </w:r>
          </w:p>
        </w:tc>
      </w:tr>
      <w:tr w:rsidR="00EF7882" w:rsidRPr="00AD1359" w14:paraId="28A1C636" w14:textId="77777777">
        <w:trPr>
          <w:trHeight w:val="188"/>
        </w:trPr>
        <w:tc>
          <w:tcPr>
            <w:tcW w:w="9638" w:type="dxa"/>
            <w:gridSpan w:val="4"/>
          </w:tcPr>
          <w:p w14:paraId="2CB2E552" w14:textId="77777777" w:rsidR="00EF7882" w:rsidRPr="00AD1359" w:rsidRDefault="00000000">
            <w:pPr>
              <w:spacing w:before="80" w:after="40"/>
              <w:jc w:val="both"/>
              <w:rPr>
                <w:rFonts w:ascii="Arial" w:eastAsia="Arial" w:hAnsi="Arial" w:cs="Arial"/>
                <w:sz w:val="22"/>
                <w:szCs w:val="22"/>
              </w:rPr>
            </w:pPr>
            <w:r w:rsidRPr="00AD1359">
              <w:rPr>
                <w:rFonts w:ascii="Arial" w:eastAsia="Arial" w:hAnsi="Arial" w:cs="Arial"/>
                <w:b/>
                <w:bCs/>
                <w:color w:val="000000"/>
                <w:sz w:val="22"/>
                <w:szCs w:val="22"/>
              </w:rPr>
              <w:t xml:space="preserve">6. Засгийн газраас ахмад настны орлого олох ажил, эдийн засгийн үйл ажиллагааны оролцоог дэмжиж байна уу? </w:t>
            </w:r>
            <w:r w:rsidRPr="00AD1359">
              <w:rPr>
                <w:rFonts w:ascii="Arial" w:eastAsia="Arial" w:hAnsi="Arial" w:cs="Arial"/>
                <w:i/>
                <w:iCs/>
                <w:color w:val="000000"/>
                <w:sz w:val="22"/>
                <w:szCs w:val="22"/>
              </w:rPr>
              <w:t>(SDG 8.5.1; SDG 8.5.2)</w:t>
            </w:r>
          </w:p>
          <w:p w14:paraId="66143B4D"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62"/>
                <w:id w:val="-206949438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63"/>
                <w:id w:val="-188482680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3133E1E0"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p w14:paraId="2E6D0D3E" w14:textId="77777777" w:rsidR="00EF7882" w:rsidRPr="00AD1359" w:rsidRDefault="00EF7882">
            <w:pPr>
              <w:spacing w:before="40" w:after="40"/>
              <w:jc w:val="both"/>
              <w:rPr>
                <w:rFonts w:ascii="Arial" w:eastAsia="Arial" w:hAnsi="Arial" w:cs="Arial"/>
                <w:b/>
                <w:bCs/>
                <w:i/>
                <w:iCs/>
                <w:color w:val="000000"/>
                <w:sz w:val="22"/>
                <w:szCs w:val="22"/>
              </w:rPr>
            </w:pPr>
          </w:p>
        </w:tc>
      </w:tr>
      <w:tr w:rsidR="00EF7882" w:rsidRPr="00AD1359" w14:paraId="088D6E2A" w14:textId="77777777">
        <w:trPr>
          <w:trHeight w:val="70"/>
        </w:trPr>
        <w:tc>
          <w:tcPr>
            <w:tcW w:w="420" w:type="dxa"/>
            <w:tcBorders>
              <w:right w:val="dashed" w:sz="4" w:space="0" w:color="000000"/>
            </w:tcBorders>
          </w:tcPr>
          <w:p w14:paraId="613DD26B" w14:textId="77777777" w:rsidR="00EF7882" w:rsidRPr="00AD1359" w:rsidRDefault="00EF7882">
            <w:pPr>
              <w:spacing w:before="40" w:after="40"/>
              <w:jc w:val="both"/>
              <w:rPr>
                <w:rFonts w:ascii="Arial" w:eastAsia="Arial" w:hAnsi="Arial" w:cs="Arial"/>
                <w:b/>
                <w:bCs/>
                <w:i/>
                <w:i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1BBE33AE"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Авах арга хэмжээний чиглэл</w:t>
            </w:r>
          </w:p>
        </w:tc>
        <w:tc>
          <w:tcPr>
            <w:tcW w:w="1258" w:type="dxa"/>
            <w:tcBorders>
              <w:top w:val="dashed" w:sz="4" w:space="0" w:color="000000"/>
              <w:left w:val="dashed" w:sz="4" w:space="0" w:color="000000"/>
              <w:bottom w:val="dashed" w:sz="4" w:space="0" w:color="000000"/>
              <w:right w:val="dashed" w:sz="4" w:space="0" w:color="000000"/>
            </w:tcBorders>
          </w:tcPr>
          <w:p w14:paraId="6AD167C2"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байгаа уу?</w:t>
            </w:r>
          </w:p>
        </w:tc>
        <w:tc>
          <w:tcPr>
            <w:tcW w:w="4440" w:type="dxa"/>
            <w:tcBorders>
              <w:top w:val="dashed" w:sz="4" w:space="0" w:color="000000"/>
              <w:left w:val="dashed" w:sz="4" w:space="0" w:color="000000"/>
              <w:bottom w:val="dashed" w:sz="4" w:space="0" w:color="000000"/>
              <w:right w:val="dashed" w:sz="4" w:space="0" w:color="000000"/>
            </w:tcBorders>
          </w:tcPr>
          <w:p w14:paraId="7E867D9A"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Жишээ ба өгөгдөл</w:t>
            </w:r>
          </w:p>
        </w:tc>
      </w:tr>
      <w:tr w:rsidR="00EF7882" w:rsidRPr="00AD1359" w14:paraId="15F1860D" w14:textId="77777777">
        <w:trPr>
          <w:trHeight w:val="70"/>
        </w:trPr>
        <w:tc>
          <w:tcPr>
            <w:tcW w:w="420" w:type="dxa"/>
            <w:tcBorders>
              <w:right w:val="dashed" w:sz="4" w:space="0" w:color="000000"/>
            </w:tcBorders>
          </w:tcPr>
          <w:p w14:paraId="34C8066B"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78AB0372"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6.1 Хууль ёсны/хуулиар тогтоосон тэтгэвэрт гарах нас (хэрэв "тийм" бол энэ нь хэд вэ (эмэгтэйчүүд/эрэгтэйчүүд)?) (хэрэв "үгүй" бол уян хатан, тогтмол биш эсвэл тодорхойлогдоогүй юу?)</w:t>
            </w:r>
          </w:p>
        </w:tc>
        <w:tc>
          <w:tcPr>
            <w:tcW w:w="1258" w:type="dxa"/>
            <w:tcBorders>
              <w:top w:val="dashed" w:sz="4" w:space="0" w:color="000000"/>
              <w:left w:val="dashed" w:sz="4" w:space="0" w:color="000000"/>
              <w:bottom w:val="dashed" w:sz="4" w:space="0" w:color="000000"/>
              <w:right w:val="dashed" w:sz="4" w:space="0" w:color="000000"/>
            </w:tcBorders>
          </w:tcPr>
          <w:p w14:paraId="53B01EAE"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64"/>
                <w:id w:val="173336982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2695D334"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65"/>
                <w:id w:val="104032103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5CD42B22"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Улсын Нийгмийн даатгалын сангаас олгох тэтгэврийн тухай хуулийн 5 дугаар зүйлд өндөр насны тэтгэвэр авах насыг хуульчилсан. Үүнд:</w:t>
            </w:r>
          </w:p>
          <w:p w14:paraId="5287AEDD" w14:textId="77777777" w:rsidR="00EF7882" w:rsidRPr="00AD1359" w:rsidRDefault="00000000">
            <w:pPr>
              <w:numPr>
                <w:ilvl w:val="0"/>
                <w:numId w:val="23"/>
              </w:numPr>
              <w:spacing w:before="280"/>
              <w:ind w:left="295" w:hanging="295"/>
              <w:jc w:val="both"/>
              <w:rPr>
                <w:rFonts w:ascii="Arial" w:hAnsi="Arial" w:cs="Arial"/>
                <w:sz w:val="22"/>
                <w:szCs w:val="22"/>
              </w:rPr>
            </w:pPr>
            <w:r w:rsidRPr="00AD1359">
              <w:rPr>
                <w:rFonts w:ascii="Arial" w:eastAsia="Arial" w:hAnsi="Arial" w:cs="Arial"/>
                <w:sz w:val="22"/>
                <w:szCs w:val="22"/>
              </w:rPr>
              <w:t>Эрэгтэй: 65 нас хүрсэн, тэтгэврийн даатгалын шимтгэлийг 20-иос доошгүй жил төлсөн бол өндөр насны тэтгэвэр авах эрхтэй. Мөн 60 нас хүрч, шимтгэлийг 25-аас доошгүй жил төлсөн бол өөрийн хүсэлтээр тэтгэвэр тогтоолгож болно.</w:t>
            </w:r>
          </w:p>
          <w:p w14:paraId="3A4C2343" w14:textId="77777777" w:rsidR="00EF7882" w:rsidRPr="00AD1359" w:rsidRDefault="00000000">
            <w:pPr>
              <w:numPr>
                <w:ilvl w:val="0"/>
                <w:numId w:val="23"/>
              </w:numPr>
              <w:ind w:left="295" w:hanging="295"/>
              <w:jc w:val="both"/>
              <w:rPr>
                <w:rFonts w:ascii="Arial" w:hAnsi="Arial" w:cs="Arial"/>
                <w:sz w:val="22"/>
                <w:szCs w:val="22"/>
              </w:rPr>
            </w:pPr>
            <w:r w:rsidRPr="003304F4">
              <w:rPr>
                <w:rFonts w:ascii="Arial" w:eastAsia="Arial" w:hAnsi="Arial" w:cs="Arial"/>
                <w:sz w:val="22"/>
                <w:szCs w:val="22"/>
              </w:rPr>
              <w:t>Эмэгтэй: 65 нас хүрч, шимтгэлийг 20-иос доошгүй жил төлсөн бол өндөр насны тэтгэвэр авах эрхтэй. Мөн 55 нас хүрч, шимтгэлийг 25-аас доошгүй жил төлсөн бол өөрийн хүсэлтээр тэтгэвэр тогтоолгож болно.</w:t>
            </w:r>
          </w:p>
        </w:tc>
      </w:tr>
      <w:tr w:rsidR="00EF7882" w:rsidRPr="00AD1359" w14:paraId="5E8E492A" w14:textId="77777777">
        <w:trPr>
          <w:trHeight w:val="70"/>
        </w:trPr>
        <w:tc>
          <w:tcPr>
            <w:tcW w:w="420" w:type="dxa"/>
            <w:tcBorders>
              <w:right w:val="dashed" w:sz="4" w:space="0" w:color="000000"/>
            </w:tcBorders>
          </w:tcPr>
          <w:p w14:paraId="6DB069DA"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23D9B4D3"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6.2 Уян хатан тэтгэвэр/уртасгасан ажилд зориулсан урамшуулал</w:t>
            </w:r>
          </w:p>
        </w:tc>
        <w:tc>
          <w:tcPr>
            <w:tcW w:w="1258" w:type="dxa"/>
            <w:tcBorders>
              <w:top w:val="dashed" w:sz="4" w:space="0" w:color="000000"/>
              <w:left w:val="dashed" w:sz="4" w:space="0" w:color="000000"/>
              <w:bottom w:val="dashed" w:sz="4" w:space="0" w:color="000000"/>
              <w:right w:val="dashed" w:sz="4" w:space="0" w:color="000000"/>
            </w:tcBorders>
          </w:tcPr>
          <w:p w14:paraId="71FADA64"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66"/>
                <w:id w:val="-38058386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3F992311"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67"/>
                <w:id w:val="110494111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70E31D03"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Хөдөлмөрийн тухай хуулийн 145 дугаар зүйлд ахмад настан, тэтгэвэр авагч хөдөлмөр эрхэлж болох бөгөөд өндөр насны тэтгэвэр авч байгаа нь цалин хөлсийг бууруулах, хөдөлмөрийн бусад </w:t>
            </w:r>
            <w:r w:rsidRPr="00AD1359">
              <w:rPr>
                <w:rFonts w:ascii="Arial" w:eastAsia="Arial" w:hAnsi="Arial" w:cs="Arial"/>
                <w:sz w:val="22"/>
                <w:szCs w:val="22"/>
              </w:rPr>
              <w:lastRenderedPageBreak/>
              <w:t xml:space="preserve">эрхийг хязгаарлах үндэслэл болохгүй гэж заасан. Мөн ахмад настны хүсэлтээр ажил олгогч ажлын цагийг богиносгох, бүтэн бус цагаар ажиллуулах, эрүүл мэндэд нь харшлахгүй өөр ажилд шилжүүлэх асуудлыг хөдөлмөрийн дотоод журмаар зохицуулахаар тусгасан. </w:t>
            </w:r>
          </w:p>
          <w:p w14:paraId="53DCF420"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Түүнчлэн тэтгэвэр тогтоолгосны дараа үргэлжлүүлэн ажиллаж, тэтгэврийн даатгалын шимтгэл төлсөн тохиолдолд тэтгэврийн хэмжээг нэмэгдүүлэх зохицуулалттай. Иймээс ахмад настныг тэтгэвэрт гарсны дараа үргэлжлүүлэн ажиллах, хөдөлмөр эрхлэлтийн оролцоогоо хадгалах эрх зүйн боломж бүрдсэн. </w:t>
            </w:r>
          </w:p>
        </w:tc>
      </w:tr>
      <w:tr w:rsidR="00EF7882" w:rsidRPr="00AD1359" w14:paraId="10CFA35E" w14:textId="77777777">
        <w:trPr>
          <w:trHeight w:val="70"/>
        </w:trPr>
        <w:tc>
          <w:tcPr>
            <w:tcW w:w="420" w:type="dxa"/>
            <w:tcBorders>
              <w:right w:val="dashed" w:sz="4" w:space="0" w:color="000000"/>
            </w:tcBorders>
          </w:tcPr>
          <w:p w14:paraId="1399AC6C"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09786EC0"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6.3 Ахмад ажилчдад зориулсан ур чадварын сургалт</w:t>
            </w:r>
          </w:p>
        </w:tc>
        <w:tc>
          <w:tcPr>
            <w:tcW w:w="1258" w:type="dxa"/>
            <w:tcBorders>
              <w:top w:val="dashed" w:sz="4" w:space="0" w:color="000000"/>
              <w:left w:val="dashed" w:sz="4" w:space="0" w:color="000000"/>
              <w:bottom w:val="dashed" w:sz="4" w:space="0" w:color="000000"/>
              <w:right w:val="dashed" w:sz="4" w:space="0" w:color="000000"/>
            </w:tcBorders>
          </w:tcPr>
          <w:p w14:paraId="6C3D621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68"/>
                <w:id w:val="9298465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9E9CC61"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69"/>
                <w:id w:val="-51188826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6952509F"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тухай хуулийн 9 дүгээр зүйлд хөдөлмөр эрхлэх хүсэлтэй ахмад настныг хөдөлмөр эрхлэлтийн сургалтад хамруулах, ахмад мэргэжилтний мэдлэг, туршлагыг сургалт, зөвлөх үйлчилгээ, шавь сургалтаар дамжуулан залуу үед өвлүүлэхийг дэмжихээр зохицуулсан. Мөн ахмад настныг нөхөрлөл, хоршооны хэлбэрээр хөдөлмөр эрхлэх, бизнес инкубацийн үйлчилгээ авах, жижиг зээлд хамрагдах боломжийг дэмждэг. </w:t>
            </w:r>
          </w:p>
          <w:p w14:paraId="15EBC41F" w14:textId="77777777" w:rsidR="00EF7882" w:rsidRPr="00AD1359" w:rsidRDefault="00000000">
            <w:pPr>
              <w:spacing w:before="280"/>
              <w:jc w:val="both"/>
              <w:rPr>
                <w:rFonts w:ascii="Arial" w:eastAsia="Arial" w:hAnsi="Arial" w:cs="Arial"/>
                <w:sz w:val="22"/>
                <w:szCs w:val="22"/>
                <w:highlight w:val="green"/>
              </w:rPr>
            </w:pPr>
            <w:r w:rsidRPr="00AD1359">
              <w:rPr>
                <w:rFonts w:ascii="Arial" w:eastAsia="Arial" w:hAnsi="Arial" w:cs="Arial"/>
                <w:sz w:val="22"/>
                <w:szCs w:val="22"/>
              </w:rPr>
              <w:t>“Ахмад настны хөдөлмөр эрхлэлтийг дэмжих хөтөлбөр”-ийн хүрээнд ахмад мэргэжилтний зөвлөх үйлчилгээ, хувиараа болон өрхийн үйлдвэрлэл эрхлэхэд нь дэмжлэг үзүүлж, мэдлэг, ур чадвар, ажлын туршлагыг нь ашиглах боломж бүрдүүлж байна. 2024 онд уг хөтөлбөрт 2,811 ахмад настан хамрагдсанаас 1,238 нь ахмад мэргэжилтний зөвлөх үйлчилгээний арга хэмжээнд хамрагдсан байна. 2025 онд Ахмад мэргэжилтний зөвлөх үйлчилгээнд 1109 ахмад хамрагдсан.</w:t>
            </w:r>
          </w:p>
        </w:tc>
      </w:tr>
      <w:tr w:rsidR="00EF7882" w:rsidRPr="00AD1359" w14:paraId="77630AAF" w14:textId="77777777">
        <w:trPr>
          <w:trHeight w:val="70"/>
        </w:trPr>
        <w:tc>
          <w:tcPr>
            <w:tcW w:w="420" w:type="dxa"/>
            <w:tcBorders>
              <w:right w:val="dashed" w:sz="4" w:space="0" w:color="000000"/>
            </w:tcBorders>
          </w:tcPr>
          <w:p w14:paraId="08BB1947"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0CC58141"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6.4 Жендэрийн мэдрэмжтэй хөдөлмөр эрхлэлтийн арга хэмжээ</w:t>
            </w:r>
          </w:p>
        </w:tc>
        <w:tc>
          <w:tcPr>
            <w:tcW w:w="1258" w:type="dxa"/>
            <w:tcBorders>
              <w:top w:val="dashed" w:sz="4" w:space="0" w:color="000000"/>
              <w:left w:val="dashed" w:sz="4" w:space="0" w:color="000000"/>
              <w:bottom w:val="dashed" w:sz="4" w:space="0" w:color="000000"/>
              <w:right w:val="dashed" w:sz="4" w:space="0" w:color="000000"/>
            </w:tcBorders>
          </w:tcPr>
          <w:p w14:paraId="0FFC408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0"/>
                <w:id w:val="116149801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5B44516F" w14:textId="77777777" w:rsidR="00EF7882" w:rsidRPr="00AD1359" w:rsidRDefault="00000000">
            <w:pPr>
              <w:spacing w:before="40" w:after="40"/>
              <w:jc w:val="both"/>
              <w:rPr>
                <w:rFonts w:ascii="Arial" w:eastAsia="Arial" w:hAnsi="Arial" w:cs="Arial"/>
                <w:b/>
                <w:bCs/>
                <w:color w:val="000000"/>
                <w:sz w:val="22"/>
                <w:szCs w:val="22"/>
              </w:rPr>
            </w:pPr>
            <w:sdt>
              <w:sdtPr>
                <w:rPr>
                  <w:rFonts w:ascii="Arial" w:hAnsi="Arial" w:cs="Arial"/>
                  <w:sz w:val="22"/>
                  <w:szCs w:val="22"/>
                </w:rPr>
                <w:tag w:val="goog_rdk_71"/>
                <w:id w:val="-129728252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66F4F9B8"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тухай хуулиар ахмад настны хөдөлмөр эрхлэлтийг дэмжих, хөдөлмөр эрхлэх хүсэлтэй ахмад настныг ажилд зуучлах, сургалтад хамруулах, хувиараа болон өрхийн үйлдвэрлэл эрхлэхэд дэмжлэг үзүүлэхээр зохицуулсан. Мөн 50-иас дээш ажилтантай байгууллага нийт ажлын байрныхаа 2-оос доошгүй хувьд </w:t>
            </w:r>
            <w:r w:rsidRPr="00AD1359">
              <w:rPr>
                <w:rFonts w:ascii="Arial" w:eastAsia="Arial" w:hAnsi="Arial" w:cs="Arial"/>
                <w:sz w:val="22"/>
                <w:szCs w:val="22"/>
              </w:rPr>
              <w:lastRenderedPageBreak/>
              <w:t xml:space="preserve">ахмад настныг ажиллуулах зохицуулалттай. </w:t>
            </w:r>
          </w:p>
          <w:p w14:paraId="5F1D0559"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Түүнчлэн “Ахмад настны хөдөлмөр эрхлэлтийг дэмжих хөтөлбөр” болон эмэгтэйчүүдийн хөдөлмөр эрхлэлтийг дэмжих бодлогыг хэрэгжүүлж байна. Хөдөлмөр эрхлэлтийг дэмжих сангийн төсөв, зарцуулалтад жендэрийн дүн шинжилгээ хийх, үр дүнд үндэслэн зөвлөмж боловсруулах чиглэлийг бодлогын баримт бичигт тусгасан байна.</w:t>
            </w:r>
          </w:p>
        </w:tc>
      </w:tr>
      <w:tr w:rsidR="00EF7882" w:rsidRPr="00AD1359" w14:paraId="5998F1C5" w14:textId="77777777">
        <w:trPr>
          <w:trHeight w:val="70"/>
        </w:trPr>
        <w:tc>
          <w:tcPr>
            <w:tcW w:w="420" w:type="dxa"/>
            <w:tcBorders>
              <w:right w:val="dashed" w:sz="4" w:space="0" w:color="000000"/>
            </w:tcBorders>
          </w:tcPr>
          <w:p w14:paraId="2D9DD63C"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1B307C9D"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6.5 Ахмад ажилчдын оруулсан хувь нэмрийг хүлээн зөвшөөрөх</w:t>
            </w:r>
          </w:p>
        </w:tc>
        <w:tc>
          <w:tcPr>
            <w:tcW w:w="1258" w:type="dxa"/>
            <w:tcBorders>
              <w:top w:val="dashed" w:sz="4" w:space="0" w:color="000000"/>
              <w:left w:val="dashed" w:sz="4" w:space="0" w:color="000000"/>
              <w:bottom w:val="dashed" w:sz="4" w:space="0" w:color="000000"/>
              <w:right w:val="dashed" w:sz="4" w:space="0" w:color="000000"/>
            </w:tcBorders>
          </w:tcPr>
          <w:p w14:paraId="2E294B15"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2"/>
                <w:id w:val="128253944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1323961"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3"/>
                <w:id w:val="-147751721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7ECFDC0E" w14:textId="3901150F"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Ахмад настны тухай хуулиар ахмад настны нэр төр, алдар гавьяаг хүндэтгэх, мэдлэг, туршлага, ур чадварыг нь залуу үед өвлүүлэх, нийгмийн үйл хэрэгт оролцох эрхийг баталгаажуулсан. Байгууллагууд Цагаан сар болон жил бүрийн 10 дугаар сарын 1-ний Ахмадын өдрийг тохиолдуулан</w:t>
            </w:r>
            <w:r w:rsidR="00AF2C0B" w:rsidRPr="00AD1359">
              <w:rPr>
                <w:rFonts w:ascii="Arial" w:eastAsia="Arial" w:hAnsi="Arial" w:cs="Arial"/>
                <w:sz w:val="22"/>
                <w:szCs w:val="22"/>
                <w:lang w:val="mn-MN"/>
              </w:rPr>
              <w:t xml:space="preserve"> тухайн байгууллагадаа</w:t>
            </w:r>
            <w:r w:rsidRPr="00AD1359">
              <w:rPr>
                <w:rFonts w:ascii="Arial" w:eastAsia="Arial" w:hAnsi="Arial" w:cs="Arial"/>
                <w:sz w:val="22"/>
                <w:szCs w:val="22"/>
              </w:rPr>
              <w:t xml:space="preserve"> ажиллаж байсан ахмад настнуудад хүндэтгэл үзүүлдэг. Мөн 2025 оноос 10 дугаар сарын 1–7-ны өдрүүдэд ахмад настнаа хүндлэх, ёс заншил, уламжлал, мэдлэг, туршлагыг залуу үед өвлүүлэх арга хэмжээг зохион байгуулах зохицуулалт нэмэгдсэн. </w:t>
            </w:r>
          </w:p>
          <w:p w14:paraId="073A1088" w14:textId="203B0897" w:rsidR="00EF7882" w:rsidRPr="00AD1359" w:rsidRDefault="00000000">
            <w:pPr>
              <w:spacing w:before="280"/>
              <w:jc w:val="both"/>
              <w:rPr>
                <w:rFonts w:ascii="Arial" w:eastAsia="Arial" w:hAnsi="Arial" w:cs="Arial"/>
                <w:sz w:val="22"/>
                <w:szCs w:val="22"/>
                <w:lang w:val="mn-MN"/>
              </w:rPr>
            </w:pPr>
            <w:r w:rsidRPr="00AD1359">
              <w:rPr>
                <w:rFonts w:ascii="Arial" w:eastAsia="Arial" w:hAnsi="Arial" w:cs="Arial"/>
                <w:sz w:val="22"/>
                <w:szCs w:val="22"/>
              </w:rPr>
              <w:t>Түүнчлэн “Ахмад настны хөдөлмөр эрхлэлтийг дэмжих хөтөлбөр”-өөр ахмад мэргэжилтний зөвлөх үйлчилгээг хэрэгжүүлж, тэдний мэдлэг, ажлын туршлагыг залуу үед дамжуулах, нийгэмд оруулах хувь нэмрийг нь нэмэгдүүлэх боломжийг бүрдүүлж байна. 2025 онд уг хөтөлбөрт нийт 2,547 ахмад настан хамрагдса</w:t>
            </w:r>
            <w:r w:rsidR="00AF2C0B" w:rsidRPr="00AD1359">
              <w:rPr>
                <w:rFonts w:ascii="Arial" w:eastAsia="Arial" w:hAnsi="Arial" w:cs="Arial"/>
                <w:sz w:val="22"/>
                <w:szCs w:val="22"/>
                <w:lang w:val="mn-MN"/>
              </w:rPr>
              <w:t>н.</w:t>
            </w:r>
          </w:p>
        </w:tc>
      </w:tr>
      <w:tr w:rsidR="00EF7882" w:rsidRPr="00AD1359" w14:paraId="08E085E1" w14:textId="77777777">
        <w:trPr>
          <w:trHeight w:val="70"/>
        </w:trPr>
        <w:tc>
          <w:tcPr>
            <w:tcW w:w="420" w:type="dxa"/>
            <w:tcBorders>
              <w:right w:val="dashed" w:sz="4" w:space="0" w:color="000000"/>
            </w:tcBorders>
          </w:tcPr>
          <w:p w14:paraId="5B7FED87"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55C84183"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6.6 Ахмад настнуудыг авч үлдэх/дахин ажилд авахад ажил олгогчдод дэмжлэг үзүүлэх</w:t>
            </w:r>
          </w:p>
        </w:tc>
        <w:tc>
          <w:tcPr>
            <w:tcW w:w="1258" w:type="dxa"/>
            <w:tcBorders>
              <w:top w:val="dashed" w:sz="4" w:space="0" w:color="000000"/>
              <w:left w:val="dashed" w:sz="4" w:space="0" w:color="000000"/>
              <w:bottom w:val="dashed" w:sz="4" w:space="0" w:color="000000"/>
              <w:right w:val="dashed" w:sz="4" w:space="0" w:color="000000"/>
            </w:tcBorders>
          </w:tcPr>
          <w:p w14:paraId="7E8626E3"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4"/>
                <w:id w:val="-87739901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7B8ECCAB"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5"/>
                <w:id w:val="-140841576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304EC637"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Хөдөлмөрийн тухай хуулийн 145 дугаар зүйлд ахмад настан, тэтгэвэр авагч хөдөлмөр эрхлэх эрхтэй бөгөөд тэтгэвэр авч байгаа нь цалин хөлсийг бууруулах, хөдөлмөрийн бусад эрхийг хязгаарлах үндэслэл болохгүй гэж заасан. Мөн ахмад настны хүсэлтээр ажлын цагийг богиносгох, бүтэн бус цагаар ажиллуулах, эрүүл мэндэд нь харшлахгүй өөр ажилд шилжүүлэх боломжтой. </w:t>
            </w:r>
          </w:p>
          <w:p w14:paraId="5916FCD4"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 xml:space="preserve">Түүнчлэн 50-иас дээш ажилтантай байгууллага нийт ажлын байрныхаа 2-оос доошгүй хувьд ахмад настныг ажиллуулах зохицуулалттай. “Ахмад настны хөдөлмөр эрхлэлтийг дэмжих </w:t>
            </w:r>
            <w:r w:rsidRPr="00AD1359">
              <w:rPr>
                <w:rFonts w:ascii="Arial" w:eastAsia="Arial" w:hAnsi="Arial" w:cs="Arial"/>
                <w:sz w:val="22"/>
                <w:szCs w:val="22"/>
              </w:rPr>
              <w:lastRenderedPageBreak/>
              <w:t>хөтөлбөр”-өөр ахмад мэргэжилтнийг зөвлөх үйлчилгээ болон түр ажлын байраар хангах, хувиараа болон өрхийн үйлдвэрлэл эрхлэхэд санхүүгийн дэмжлэг үзүүлэх арга хэмжээг хэрэгжүүлж байна.</w:t>
            </w:r>
            <w:r w:rsidRPr="00AD1359">
              <w:rPr>
                <w:rFonts w:ascii="Arial" w:hAnsi="Arial" w:cs="Arial"/>
                <w:sz w:val="22"/>
                <w:szCs w:val="22"/>
              </w:rPr>
              <w:t xml:space="preserve"> </w:t>
            </w:r>
          </w:p>
          <w:p w14:paraId="61EE2A7A" w14:textId="2B92770F" w:rsidR="00EF7882" w:rsidRPr="00AD1359" w:rsidRDefault="00000000">
            <w:pPr>
              <w:spacing w:before="280"/>
              <w:jc w:val="both"/>
              <w:rPr>
                <w:rFonts w:ascii="Arial" w:hAnsi="Arial" w:cs="Arial"/>
                <w:sz w:val="22"/>
                <w:szCs w:val="22"/>
              </w:rPr>
            </w:pPr>
            <w:r w:rsidRPr="00AD1359">
              <w:rPr>
                <w:rFonts w:ascii="Arial" w:hAnsi="Arial" w:cs="Arial"/>
                <w:sz w:val="22"/>
                <w:szCs w:val="22"/>
              </w:rPr>
              <w:t>Ахмад настны тухай хуульд заасанчлан ахмад настны  хөдөлмөр эрхлэлтийг дэмжих хүрээнд хөдөлмөр эрхлэх хүсэлтэй ахмад настныг бүртгэж, мэдээллийн сан бүрдүүлэх, уг мэдээллийн санд бүртгэгдсэн ахмад настныг ажилд зуучлах, нөхөрлөл, хоршооны хэлбэрээр хөдөлмөр эрхлэхийг дэмжих, бизнес инкубацийн үйлчилгээ үзүүлэх, жижиг зээл олгох, хөдөлмөр эрхлэлтийн сургалтад хамруулах ажлыг харьяа орон нутгийн  хөдөлмөр эрхлэлтийн асуудал хариуцсан байгууллага, ажилтан хариуцан хэрэгжүүлдэг.</w:t>
            </w:r>
          </w:p>
        </w:tc>
      </w:tr>
      <w:tr w:rsidR="00EF7882" w:rsidRPr="00AD1359" w14:paraId="6A4F032A" w14:textId="77777777">
        <w:trPr>
          <w:trHeight w:val="70"/>
        </w:trPr>
        <w:tc>
          <w:tcPr>
            <w:tcW w:w="420" w:type="dxa"/>
            <w:tcBorders>
              <w:right w:val="dashed" w:sz="4" w:space="0" w:color="000000"/>
            </w:tcBorders>
          </w:tcPr>
          <w:p w14:paraId="287CD05F"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575298DD"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6.7 Цалин хөлсний  хүйсийн зөрүүг бууруулах хүчин чармайлт</w:t>
            </w:r>
          </w:p>
        </w:tc>
        <w:tc>
          <w:tcPr>
            <w:tcW w:w="1258" w:type="dxa"/>
            <w:tcBorders>
              <w:top w:val="dashed" w:sz="4" w:space="0" w:color="000000"/>
              <w:left w:val="dashed" w:sz="4" w:space="0" w:color="000000"/>
              <w:bottom w:val="dashed" w:sz="4" w:space="0" w:color="000000"/>
              <w:right w:val="dashed" w:sz="4" w:space="0" w:color="000000"/>
            </w:tcBorders>
          </w:tcPr>
          <w:p w14:paraId="16BF33A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6"/>
                <w:id w:val="-199811282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02D273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7"/>
                <w:id w:val="108227185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1F4666DD"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Хөдөлмөрийн тухай хуулийн 102.1.1, 102.1.4-т ижил үнэлэмжтэй ажил үүрэг гүйцэтгэж байгаа ажилтанд адил цалин хөлс олгох, хүйсээр болон бусад үндэслэлээр ялгаварлан гадуурхахгүй байх зарчмыг хуульчилсан. </w:t>
            </w:r>
          </w:p>
          <w:p w14:paraId="6AE4E5C1"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Мөн 2022–2031 оны Жендэрийн эрх тэгш байдлыг хангах салбар дундын стратеги төлөвлөгөөний хүрээнд цалин хөлсний хүйсийн зөрүүг бууруулах арга хэмжээг хэрэгжүүлж, статистик мэдээллээр тогтмол хэмжиж байна. Үндэсний статистикийн хорооноос ажиллах хүчний судалгаанд үндэслэн хүйсээр ангилсан цагийн дундаж цалингийн мэдээллийг ашиглан зөрүүг тооцдог. Тайланд дурдсанаар 2024 оны II улиралд цалингийн хүйсийн зөрүү 19.0 хувь байсан нь өмнөх оны мөн үеэс 1.1 нэгж хувиар буурсан байна.</w:t>
            </w:r>
            <w:r w:rsidRPr="00AD1359">
              <w:rPr>
                <w:rFonts w:ascii="Arial" w:hAnsi="Arial" w:cs="Arial"/>
                <w:sz w:val="22"/>
                <w:szCs w:val="22"/>
              </w:rPr>
              <w:t xml:space="preserve"> </w:t>
            </w:r>
          </w:p>
        </w:tc>
      </w:tr>
      <w:tr w:rsidR="00EF7882" w:rsidRPr="00AD1359" w14:paraId="4D0604EF" w14:textId="77777777">
        <w:trPr>
          <w:trHeight w:val="70"/>
        </w:trPr>
        <w:tc>
          <w:tcPr>
            <w:tcW w:w="420" w:type="dxa"/>
            <w:tcBorders>
              <w:right w:val="dashed" w:sz="4" w:space="0" w:color="000000"/>
            </w:tcBorders>
          </w:tcPr>
          <w:p w14:paraId="74394B61"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550DC25F"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6.8 Ахмад настанд ээлтэй ажлын байр</w:t>
            </w:r>
          </w:p>
        </w:tc>
        <w:tc>
          <w:tcPr>
            <w:tcW w:w="1258" w:type="dxa"/>
            <w:tcBorders>
              <w:top w:val="dashed" w:sz="4" w:space="0" w:color="000000"/>
              <w:left w:val="dashed" w:sz="4" w:space="0" w:color="000000"/>
              <w:bottom w:val="dashed" w:sz="4" w:space="0" w:color="000000"/>
              <w:right w:val="dashed" w:sz="4" w:space="0" w:color="000000"/>
            </w:tcBorders>
          </w:tcPr>
          <w:p w14:paraId="0BE6935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8"/>
                <w:id w:val="124754908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27AF9932"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79"/>
                <w:id w:val="-132460270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1694E12B"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тухай хууль болон Хөдөлмөрийн тухай хуулиар ахмад настны хөдөлмөр эрхлэлтийг дэмжих, насны үндэслэлээр ялгаварлан гадуурхахгүй байх, эрүүл мэндэд нь тохирсон нөхцөлөөр ажиллах боломжийг бүрдүүлсэн. Ахмад настны хүсэлтээр ажлын цагийг богиносгох, бүтэн бус цагаар ажиллуулах, эрүүл мэндэд нь харшлахгүй өөр ажилд шилжүүлэх </w:t>
            </w:r>
            <w:r w:rsidRPr="00AD1359">
              <w:rPr>
                <w:rFonts w:ascii="Arial" w:eastAsia="Arial" w:hAnsi="Arial" w:cs="Arial"/>
                <w:sz w:val="22"/>
                <w:szCs w:val="22"/>
              </w:rPr>
              <w:lastRenderedPageBreak/>
              <w:t xml:space="preserve">асуудлыг ажил олгогч хөдөлмөрийн дотоод журмаар зохицуулна. </w:t>
            </w:r>
          </w:p>
          <w:p w14:paraId="688EE577"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Мөн 50-иас дээш ажилтантай байгууллага нийт ажлын байрныхаа 2-оос доошгүй хувьд ахмад настныг ажиллуулах зохицуулалттай. Ахмад настны хөдөлмөр эрхлэлтийг дэмжих хөтөлбөрөөр ахмад мэргэжилтнийг ажилд зуучлах, зөвлөх үйлчилгээ үзүүлэх, түр ажлын байраар хангах, хувиараа болон өрхийн үйлдвэрлэл эрхлэхэд дэмжлэг үзүүлж байна. </w:t>
            </w:r>
          </w:p>
        </w:tc>
      </w:tr>
      <w:tr w:rsidR="00EF7882" w:rsidRPr="00AD1359" w14:paraId="6D649D87" w14:textId="77777777">
        <w:trPr>
          <w:trHeight w:val="188"/>
        </w:trPr>
        <w:tc>
          <w:tcPr>
            <w:tcW w:w="9638" w:type="dxa"/>
            <w:gridSpan w:val="4"/>
          </w:tcPr>
          <w:p w14:paraId="019FF2CD" w14:textId="77777777" w:rsidR="00A73990" w:rsidRPr="00AD1359" w:rsidRDefault="00A73990">
            <w:pPr>
              <w:spacing w:before="80" w:after="40"/>
              <w:ind w:hanging="90"/>
              <w:jc w:val="both"/>
              <w:rPr>
                <w:rFonts w:ascii="Arial" w:eastAsia="Arial" w:hAnsi="Arial" w:cs="Arial"/>
                <w:b/>
                <w:bCs/>
                <w:color w:val="000000"/>
                <w:sz w:val="22"/>
                <w:szCs w:val="22"/>
                <w:lang w:val="mn-MN"/>
              </w:rPr>
            </w:pPr>
          </w:p>
          <w:p w14:paraId="7AF82494" w14:textId="265D4CE9" w:rsidR="00EF7882" w:rsidRPr="00AD1359" w:rsidRDefault="00000000">
            <w:pPr>
              <w:spacing w:before="80" w:after="40"/>
              <w:ind w:hanging="90"/>
              <w:jc w:val="both"/>
              <w:rPr>
                <w:rFonts w:ascii="Arial" w:eastAsia="Arial" w:hAnsi="Arial" w:cs="Arial"/>
                <w:sz w:val="22"/>
                <w:szCs w:val="22"/>
              </w:rPr>
            </w:pPr>
            <w:r w:rsidRPr="00AD1359">
              <w:rPr>
                <w:rFonts w:ascii="Arial" w:eastAsia="Arial" w:hAnsi="Arial" w:cs="Arial"/>
                <w:b/>
                <w:bCs/>
                <w:color w:val="000000"/>
                <w:sz w:val="22"/>
                <w:szCs w:val="22"/>
              </w:rPr>
              <w:t>7. Ахмад настнуудыг дараах салбаруудын аль нэгэнд нь "өөрчлөлтийн төлөөлөгч" гэж хүлээн зөвшөөрдөг үү?</w:t>
            </w:r>
          </w:p>
          <w:p w14:paraId="1CA04737" w14:textId="77777777" w:rsidR="00EF7882" w:rsidRPr="00AD1359" w:rsidRDefault="00000000">
            <w:pPr>
              <w:spacing w:before="40" w:after="40"/>
              <w:ind w:left="345"/>
              <w:jc w:val="both"/>
              <w:rPr>
                <w:rFonts w:ascii="Arial" w:eastAsia="Arial" w:hAnsi="Arial" w:cs="Arial"/>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sdt>
              <w:sdtPr>
                <w:rPr>
                  <w:rFonts w:ascii="Arial" w:hAnsi="Arial" w:cs="Arial"/>
                  <w:sz w:val="22"/>
                  <w:szCs w:val="22"/>
                </w:rPr>
                <w:tag w:val="goog_rdk_80"/>
                <w:id w:val="132060869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4BD8CFCA"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p w14:paraId="57A844CF" w14:textId="77777777" w:rsidR="00EF7882" w:rsidRPr="00AD1359" w:rsidRDefault="00EF7882">
            <w:pPr>
              <w:spacing w:before="40" w:after="40"/>
              <w:jc w:val="both"/>
              <w:rPr>
                <w:rFonts w:ascii="Arial" w:eastAsia="Arial" w:hAnsi="Arial" w:cs="Arial"/>
                <w:b/>
                <w:bCs/>
                <w:i/>
                <w:iCs/>
                <w:color w:val="000000"/>
                <w:sz w:val="22"/>
                <w:szCs w:val="22"/>
              </w:rPr>
            </w:pPr>
          </w:p>
        </w:tc>
      </w:tr>
      <w:tr w:rsidR="00EF7882" w:rsidRPr="00AD1359" w14:paraId="18C4A493" w14:textId="77777777">
        <w:trPr>
          <w:trHeight w:val="70"/>
        </w:trPr>
        <w:tc>
          <w:tcPr>
            <w:tcW w:w="420" w:type="dxa"/>
            <w:tcBorders>
              <w:right w:val="dashed" w:sz="4" w:space="0" w:color="000000"/>
            </w:tcBorders>
          </w:tcPr>
          <w:p w14:paraId="47FC2633" w14:textId="77777777" w:rsidR="00EF7882" w:rsidRPr="00AD1359" w:rsidRDefault="00EF7882">
            <w:pPr>
              <w:spacing w:before="40" w:after="40"/>
              <w:jc w:val="both"/>
              <w:rPr>
                <w:rFonts w:ascii="Arial" w:eastAsia="Arial" w:hAnsi="Arial" w:cs="Arial"/>
                <w:b/>
                <w:bCs/>
                <w:i/>
                <w:i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2F524A92"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Авах арга хэмжээний чиглэл</w:t>
            </w:r>
          </w:p>
        </w:tc>
        <w:tc>
          <w:tcPr>
            <w:tcW w:w="1258" w:type="dxa"/>
            <w:tcBorders>
              <w:top w:val="dashed" w:sz="4" w:space="0" w:color="000000"/>
              <w:left w:val="dashed" w:sz="4" w:space="0" w:color="000000"/>
              <w:bottom w:val="dashed" w:sz="4" w:space="0" w:color="000000"/>
              <w:right w:val="dashed" w:sz="4" w:space="0" w:color="000000"/>
            </w:tcBorders>
          </w:tcPr>
          <w:p w14:paraId="030386EE"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байгаа уу?</w:t>
            </w:r>
          </w:p>
        </w:tc>
        <w:tc>
          <w:tcPr>
            <w:tcW w:w="4440" w:type="dxa"/>
            <w:tcBorders>
              <w:top w:val="dashed" w:sz="4" w:space="0" w:color="000000"/>
              <w:left w:val="dashed" w:sz="4" w:space="0" w:color="000000"/>
              <w:bottom w:val="dashed" w:sz="4" w:space="0" w:color="000000"/>
              <w:right w:val="dashed" w:sz="4" w:space="0" w:color="000000"/>
            </w:tcBorders>
          </w:tcPr>
          <w:p w14:paraId="395BFB4E"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Жишээ буюу бодлого</w:t>
            </w:r>
          </w:p>
        </w:tc>
      </w:tr>
      <w:tr w:rsidR="00EF7882" w:rsidRPr="00AD1359" w14:paraId="19395F51" w14:textId="77777777">
        <w:trPr>
          <w:trHeight w:val="70"/>
        </w:trPr>
        <w:tc>
          <w:tcPr>
            <w:tcW w:w="420" w:type="dxa"/>
            <w:tcBorders>
              <w:right w:val="dashed" w:sz="4" w:space="0" w:color="000000"/>
            </w:tcBorders>
          </w:tcPr>
          <w:p w14:paraId="4AEA5F96"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1C61E293"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7.1 Үе хоорондын хөтөлбөрийн оролцооны</w:t>
            </w:r>
          </w:p>
        </w:tc>
        <w:tc>
          <w:tcPr>
            <w:tcW w:w="1258" w:type="dxa"/>
            <w:tcBorders>
              <w:top w:val="dashed" w:sz="4" w:space="0" w:color="000000"/>
              <w:left w:val="dashed" w:sz="4" w:space="0" w:color="000000"/>
              <w:bottom w:val="dashed" w:sz="4" w:space="0" w:color="000000"/>
              <w:right w:val="dashed" w:sz="4" w:space="0" w:color="000000"/>
            </w:tcBorders>
          </w:tcPr>
          <w:p w14:paraId="723DD62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81"/>
                <w:id w:val="101570831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94D6B36"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82"/>
                <w:id w:val="90850667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4D746306" w14:textId="77777777" w:rsidR="00EF7882" w:rsidRPr="00AD1359" w:rsidRDefault="00000000" w:rsidP="005D6978">
            <w:pPr>
              <w:jc w:val="both"/>
              <w:rPr>
                <w:rFonts w:ascii="Arial" w:hAnsi="Arial" w:cs="Arial"/>
                <w:sz w:val="22"/>
                <w:szCs w:val="22"/>
                <w:lang w:val="mn-MN"/>
              </w:rPr>
            </w:pPr>
            <w:r w:rsidRPr="00AD1359">
              <w:rPr>
                <w:rFonts w:ascii="Arial" w:eastAsia="Arial" w:hAnsi="Arial" w:cs="Arial"/>
                <w:sz w:val="22"/>
                <w:szCs w:val="22"/>
              </w:rPr>
              <w:t xml:space="preserve">Монгол Улсад ахмад настан, хүүхэд, залуучуудын хооронд мэдлэг, туршлага, ур чадвар солилцох, үе хоорондын харилцааг дэмжих арга хэмжээг ахмад настны бодлого, хөдөлмөр эрхлэлтийн хөтөлбөр, боловсрол, соёлын үйл ажиллагаатай уялдуулан хэрэгжүүлж байна. Ахмад настны тухай хуульд ахмад настны мэдлэг, туршлага, ур чадварыг хойч үедээ өвлүүлэх, залуу үед зөвлөн туслах, нийгмийн үйл хэрэгт оролцох боломжийг дэмжих чиглэл тусгагдсан. Тухайлбал, “Бид бие биеэсээ” хөтөлбөр, “Ахмад багшийн зөвлөх үйлчилгээ”-гээр дамжуулан ахмад багш нар залуу багш нарт зөвлөгөө өгч, мэдлэг, туршлагаа өвлүүлж байна. 2025–2026 оны хичээлийн жилд ерөнхий боловсролын </w:t>
            </w:r>
            <w:r w:rsidRPr="00AD1359">
              <w:rPr>
                <w:rFonts w:ascii="Arial" w:hAnsi="Arial" w:cs="Arial"/>
                <w:sz w:val="22"/>
                <w:szCs w:val="22"/>
              </w:rPr>
              <w:t>сургуульд 1,485 ахмад настан ажиллаж байна.</w:t>
            </w:r>
          </w:p>
          <w:p w14:paraId="3A16D6C0" w14:textId="27DC7631" w:rsidR="005D6978" w:rsidRPr="00AD1359" w:rsidRDefault="005D6978" w:rsidP="005D6978">
            <w:pPr>
              <w:jc w:val="both"/>
              <w:rPr>
                <w:rFonts w:ascii="Arial" w:hAnsi="Arial" w:cs="Arial"/>
                <w:color w:val="FF0000"/>
                <w:sz w:val="22"/>
                <w:szCs w:val="22"/>
                <w:shd w:val="clear" w:color="auto" w:fill="D9D9D9" w:themeFill="background1" w:themeFillShade="D9"/>
                <w:lang w:val="mn-MN"/>
              </w:rPr>
            </w:pPr>
            <w:r w:rsidRPr="00AD1359">
              <w:rPr>
                <w:rFonts w:ascii="Arial" w:hAnsi="Arial" w:cs="Arial"/>
                <w:sz w:val="22"/>
                <w:szCs w:val="22"/>
              </w:rPr>
              <w:t>Өв соёл заншлаа хадгалан хамгаалах, цус ойтолтоос сэргийлэх, “Угийн бичг хөтлөх” -ийн ач холбогдлыг залуу хойч үед ойлгуулж, өвлүүлэн үлдээх арга хэмжээг тогтмол зохион байгуулдаг.</w:t>
            </w:r>
          </w:p>
        </w:tc>
      </w:tr>
      <w:tr w:rsidR="00EF7882" w:rsidRPr="00AD1359" w14:paraId="586EFD06" w14:textId="77777777">
        <w:trPr>
          <w:trHeight w:val="70"/>
        </w:trPr>
        <w:tc>
          <w:tcPr>
            <w:tcW w:w="420" w:type="dxa"/>
            <w:tcBorders>
              <w:right w:val="dashed" w:sz="4" w:space="0" w:color="000000"/>
            </w:tcBorders>
          </w:tcPr>
          <w:p w14:paraId="490A588D"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2CF406EB"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7.2 Уур амьсгалд тэсвэртэй байдал, тогтвортой хөгжил </w:t>
            </w:r>
            <w:r w:rsidRPr="00AD1359">
              <w:rPr>
                <w:rFonts w:ascii="Arial" w:eastAsia="Arial" w:hAnsi="Arial" w:cs="Arial"/>
                <w:sz w:val="22"/>
                <w:szCs w:val="22"/>
              </w:rPr>
              <w:t>дэх оролцооны</w:t>
            </w:r>
          </w:p>
        </w:tc>
        <w:tc>
          <w:tcPr>
            <w:tcW w:w="1258" w:type="dxa"/>
            <w:tcBorders>
              <w:top w:val="dashed" w:sz="4" w:space="0" w:color="000000"/>
              <w:left w:val="dashed" w:sz="4" w:space="0" w:color="000000"/>
              <w:bottom w:val="dashed" w:sz="4" w:space="0" w:color="000000"/>
              <w:right w:val="dashed" w:sz="4" w:space="0" w:color="000000"/>
            </w:tcBorders>
          </w:tcPr>
          <w:p w14:paraId="28BA3C37"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83"/>
                <w:id w:val="-192491397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BA4D177"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84"/>
                <w:id w:val="125578328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4D0480A5"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Монгол Улсад уур амьсгалын өөрчлөлт, гамшгийн эрсдэлийг бууруулах, орон нутгийн иргэдийн тэсвэрлэх чадавхыг нэмэгдүүлэх арга хэмжээ хэрэгжиж байна. Гэвч ахмад настны хэрэгцээ, оролцоог уур амьсгалын өөрчлөлт болон гамшгийн эрсдэлийг бууруулах бодлого, </w:t>
            </w:r>
            <w:r w:rsidRPr="00AD1359">
              <w:rPr>
                <w:rFonts w:ascii="Arial" w:eastAsia="Arial" w:hAnsi="Arial" w:cs="Arial"/>
                <w:sz w:val="22"/>
                <w:szCs w:val="22"/>
              </w:rPr>
              <w:lastRenderedPageBreak/>
              <w:t xml:space="preserve">төлөвлөлтөд тусгайлан, системтэй тусгасан байдал хязгаарлагдмал байна. </w:t>
            </w:r>
          </w:p>
          <w:p w14:paraId="40C81F8B"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Ахмад настнуудыг уур амьсгалын өөрчлөлт, гамшгийн эрсдэлийн талаарх мэдээллээр хангах, бэлэн байдлыг нэмэгдүүлэх, орон нутгийн тогтвортой хөгжлийн үйл ажиллагаанд оролцуулах чиглэлээр цаашид анхаарах шаардлагатай. </w:t>
            </w:r>
          </w:p>
        </w:tc>
      </w:tr>
      <w:tr w:rsidR="00EF7882" w:rsidRPr="00AD1359" w14:paraId="5D1191BD" w14:textId="77777777">
        <w:trPr>
          <w:trHeight w:val="70"/>
        </w:trPr>
        <w:tc>
          <w:tcPr>
            <w:tcW w:w="420" w:type="dxa"/>
            <w:tcBorders>
              <w:right w:val="dashed" w:sz="4" w:space="0" w:color="000000"/>
            </w:tcBorders>
          </w:tcPr>
          <w:p w14:paraId="34EDADBD"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1D2F0E58"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7.3 Олон нийтийн манлайлал ба иргэний оролцооны</w:t>
            </w:r>
          </w:p>
        </w:tc>
        <w:tc>
          <w:tcPr>
            <w:tcW w:w="1258" w:type="dxa"/>
            <w:tcBorders>
              <w:top w:val="dashed" w:sz="4" w:space="0" w:color="000000"/>
              <w:left w:val="dashed" w:sz="4" w:space="0" w:color="000000"/>
              <w:bottom w:val="dashed" w:sz="4" w:space="0" w:color="000000"/>
              <w:right w:val="dashed" w:sz="4" w:space="0" w:color="000000"/>
            </w:tcBorders>
          </w:tcPr>
          <w:p w14:paraId="314601E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85"/>
                <w:id w:val="2205843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65C42D78"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86"/>
                <w:id w:val="-197484497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32114F07"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Ахмад үеийнхний үлгэрлэл, манлайллыг түгээн дэлгэрүүлэх, нийгмийн хөгжилд оруулсан хувь нэмэр, туршлагыг сурталчлах, олон нийтийн үйл ажиллагаанд оролцох боломжийг дэмжиж байна. Ахмадын байгууллага, ахмадын хороо, орон нутгийн зөвлөл, иргэний нийгмийн байгууллагаар дамжуулан ахмад настнууд санал, санаачилга гаргах, шийдвэр гаргах үйл явцад оролцох, олон нийтийн үйл ажиллагааг зохион байгуулах боломжтой. Тухайлбал, Засгийн газрын “Тэрбум мод” үндэсний хөдөлгөөний хүрээнд байгаль орчныг хамгаалах, цөлжилтөөс сэргийлэх мод тарих үйл ажиллагаанд нийт 39,000 ахмад настан оролцсон байна. </w:t>
            </w:r>
          </w:p>
        </w:tc>
      </w:tr>
      <w:tr w:rsidR="00EF7882" w:rsidRPr="00AD1359" w14:paraId="1AB7D5D6" w14:textId="77777777" w:rsidTr="009838B7">
        <w:trPr>
          <w:trHeight w:val="467"/>
        </w:trPr>
        <w:tc>
          <w:tcPr>
            <w:tcW w:w="9638" w:type="dxa"/>
            <w:gridSpan w:val="4"/>
          </w:tcPr>
          <w:p w14:paraId="0610E378" w14:textId="77777777" w:rsidR="00EF7882" w:rsidRPr="00AD1359" w:rsidRDefault="00EF7882">
            <w:pPr>
              <w:spacing w:before="80" w:after="80"/>
              <w:jc w:val="both"/>
              <w:rPr>
                <w:rFonts w:ascii="Arial" w:eastAsia="Arial" w:hAnsi="Arial" w:cs="Arial"/>
                <w:b/>
                <w:bCs/>
                <w:color w:val="000000"/>
                <w:sz w:val="22"/>
                <w:szCs w:val="22"/>
              </w:rPr>
            </w:pPr>
          </w:p>
          <w:p w14:paraId="50F323F9"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3D284446" w14:textId="77777777">
        <w:trPr>
          <w:trHeight w:val="188"/>
        </w:trPr>
        <w:tc>
          <w:tcPr>
            <w:tcW w:w="9638" w:type="dxa"/>
            <w:gridSpan w:val="4"/>
            <w:shd w:val="clear" w:color="auto" w:fill="DBE5F1"/>
          </w:tcPr>
          <w:p w14:paraId="19932612"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Хөдөө, хот</w:t>
            </w:r>
          </w:p>
        </w:tc>
      </w:tr>
      <w:tr w:rsidR="00EF7882" w:rsidRPr="00AD1359" w14:paraId="497E91ED" w14:textId="77777777" w:rsidTr="009838B7">
        <w:trPr>
          <w:trHeight w:val="2835"/>
        </w:trPr>
        <w:tc>
          <w:tcPr>
            <w:tcW w:w="9638" w:type="dxa"/>
            <w:gridSpan w:val="4"/>
          </w:tcPr>
          <w:p w14:paraId="4CD01310" w14:textId="77777777" w:rsidR="00EF7882" w:rsidRPr="00AD1359" w:rsidRDefault="00000000">
            <w:pPr>
              <w:spacing w:before="80" w:after="40"/>
              <w:jc w:val="both"/>
              <w:rPr>
                <w:rFonts w:ascii="Arial" w:eastAsia="Arial" w:hAnsi="Arial" w:cs="Arial"/>
                <w:sz w:val="22"/>
                <w:szCs w:val="22"/>
              </w:rPr>
            </w:pPr>
            <w:r w:rsidRPr="00AD1359">
              <w:rPr>
                <w:rFonts w:ascii="Arial" w:eastAsia="Arial" w:hAnsi="Arial" w:cs="Arial"/>
                <w:b/>
                <w:bCs/>
                <w:color w:val="000000"/>
                <w:sz w:val="22"/>
                <w:szCs w:val="22"/>
              </w:rPr>
              <w:t>8. Засгийн газар (a) хөдөө орон нутаг, алслагдсан бүс нутаг, (b) хот суурин газар, тэр дундаа ядуусын хорооллын ахмад настнуудыг дэмжих, ялангуяа тусгаарлах, гадуурхагдах, гадуурхагдах асуудлыг шийдвэрлэх арга хэмжээг хэрэгжүүлсэн үү?</w:t>
            </w:r>
            <w:r w:rsidRPr="00AD1359">
              <w:rPr>
                <w:rFonts w:ascii="Arial" w:eastAsia="Arial" w:hAnsi="Arial" w:cs="Arial"/>
                <w:i/>
                <w:iCs/>
                <w:color w:val="000000"/>
                <w:sz w:val="22"/>
                <w:szCs w:val="22"/>
              </w:rPr>
              <w:t xml:space="preserve"> (SDG 9.1.1; SDG 11.1.1)</w:t>
            </w:r>
          </w:p>
          <w:p w14:paraId="65781A49"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87"/>
                <w:id w:val="152954388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88"/>
                <w:id w:val="-139159847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4B955BAE"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      Хэрэв "Тийм" бол зохих жишээ, өгөгдлөөр дэлгэрэнгүй тайлбарлана уу:</w:t>
            </w:r>
          </w:p>
          <w:p w14:paraId="3BEAF109"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Монгол Улс хөдөө орон нутаг, алслагдсан бүс нутаг болон хот суурин газар, тэр дундаа гэр хороолол, эмзэг нөхцөлд амьдарч буй ахмад настны нийгмийн оролцоог нэмэгдүүлэх, тусгаарлагдах, нийгмээс гадуурхагдах эрсдэлийг бууруулах чиглэлээр төрийн бодлого, үйлчилгээ, хөтөлбөр хэрэгжүүлж байна.</w:t>
            </w:r>
          </w:p>
          <w:p w14:paraId="3F2DC368"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Хөдөө орон нутаг, алслагдсан бүс нутгийн ахмад настныг дэмжих чиглэлээр нийгмийн халамж, эрүүл мэнд, нийгмийн хамгааллын үйлчилгээг орон нутагт хүргэх, ахмад настны хөгжлийн төв, ахмадын байгууллага болон олон нийтийн оролцоонд түшиглэсэн үйл ажиллагааг дэмжих арга хэмжээ авч байна. Тухайлбал, нийслэлээс 1,000 километр ба түүнээс хол зайд байнга оршин суудаг ахмад настан нийслэлд эмчлүүлэх, шинжилгээ хийлгэх тохиолдолд төрөлжсөн мэргэшлийн болон нэгдсэн эмнэлэг дараалал харгалзахгүй үйлчилж, унааны нэг талын зардлыг жилд нэг удаа нөхөн олгодог.</w:t>
            </w:r>
          </w:p>
          <w:p w14:paraId="59AE3E27"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Мөн алслагдсан багт амьдардаг малчин ахмад настны боловсрол, сургалтын хүртээмжийг нэмэгдүүлэх, нийгмийн тусгаарлагдлыг бууруулах зорилгоор аймгийн Насан туршийн </w:t>
            </w:r>
            <w:r w:rsidRPr="00AD1359">
              <w:rPr>
                <w:rFonts w:ascii="Arial" w:eastAsia="Arial" w:hAnsi="Arial" w:cs="Arial"/>
                <w:sz w:val="22"/>
                <w:szCs w:val="22"/>
              </w:rPr>
              <w:lastRenderedPageBreak/>
              <w:t>суралцахуйн төвийн багш нар малчны хотонд очиж ажиллаж байна. Боловсролын сайдын 2025 оны А/122 дугаар тушаалаар баталсан “Малчин өрхийн гишүүний боловсрол, сургалтыг дэмжих арга хэмжээ”-г 2025–2028 онд 21 аймагт үе шаттай хэрэгжүүлж байна.</w:t>
            </w:r>
          </w:p>
          <w:p w14:paraId="0C93420D"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Хот суурин газар, тэр дундаа гэр хороололд амьдардаг ахмад настныг дэмжих чиглэлээр нийгмийн үйлчилгээний хүртээмжийг нэмэгдүүлэх, цахим төрийн үйлчилгээг бие даан авах боломжгүй ахмад настанд биечлэн мэдээлэл, зөвлөгөө өгөх, үйлчилгээ авахад нь дэмжлэг үзүүлэх арга хэмжээ хэрэгжүүлж байна. Улаанбаатар хотын захын дүүрэг, гэр хорооллын бүсэд амьдардаг орлого багатай болон нийгмээс тусгаарлагдсан ахмад настанд чиглэсэн сургалт, нөлөөллийн үйл ажиллагааг хорооны хөгжлийн танхим, дүүргийн Насан туршийн суралцахуйн төвөөр дамжуулан зохион байгуулж байна.</w:t>
            </w:r>
          </w:p>
          <w:p w14:paraId="0859A51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2025 оны тайланд дурдсанаар, нийслэлийн гэр хороолол ихтэй дүүргүүдэд ахмад настанд зориулсан сургалт, нөлөөллийн үйл ажиллагаа зохион байгуулсан байна. Тухайлбал, Сонгинохайрхан дүүрэгт 13 сургалт, 135 нөлөөллийн үйл ажиллагаа; Баянзүрх дүүрэгт 5 сургалт, 650 нөлөөллийн үйл ажиллагаа; Чингэлтэй дүүрэгт 36 сургалт, 10,700 нөлөөллийн үйл ажиллагаа тус тус зохион байгуулагджээ.</w:t>
            </w:r>
          </w:p>
          <w:p w14:paraId="1466DED0" w14:textId="04CD8E60" w:rsidR="00EF7882" w:rsidRPr="00AD1359" w:rsidRDefault="00000000" w:rsidP="009838B7">
            <w:pPr>
              <w:spacing w:before="280" w:after="280"/>
              <w:jc w:val="both"/>
              <w:rPr>
                <w:rFonts w:ascii="Arial" w:eastAsia="Arial" w:hAnsi="Arial" w:cs="Arial"/>
                <w:sz w:val="22"/>
                <w:szCs w:val="22"/>
                <w:cs/>
                <w:lang w:val="mn-MN"/>
              </w:rPr>
            </w:pPr>
            <w:r w:rsidRPr="00AD1359">
              <w:rPr>
                <w:rFonts w:ascii="Arial" w:eastAsia="Arial" w:hAnsi="Arial" w:cs="Arial"/>
                <w:sz w:val="22"/>
                <w:szCs w:val="22"/>
              </w:rPr>
              <w:t>Түүнчлэн амьжиргааны түвшин доогуур, ганц бие ахмад настанд орон сууцны хөлс төлөх болон түлш худалдан авахад жилд нэг удаа мөнгөн тусламж олгох, хүнсний дэмжлэг шаардлагатай ахмад настанд сар бүр хүнсний талон олгох зэрэг арга хэмжээ хэрэгжүүлж байна. Ариун цэврийн байгууламжийн нөхцөлийг сайжруулах, ариутгал хийхэд дэмжлэг үзүүлэх, орон гэргүй ахмад настныг өвлийн улиралд үнэ төлбөргүй байрлуулж, халуун хоолоор үйлчлэх, эрүүл мэндийн үзлэгт хамруулах, бичиг баримтжуулах, хаяг тогтоох, байнгын асрамжийн үйлчилгээнд хамруулах зэрэг дэмжлэг мөн үзүүлдэг.</w:t>
            </w:r>
          </w:p>
        </w:tc>
      </w:tr>
      <w:tr w:rsidR="00EF7882" w:rsidRPr="00AD1359" w14:paraId="1276A555" w14:textId="77777777">
        <w:trPr>
          <w:trHeight w:val="188"/>
        </w:trPr>
        <w:tc>
          <w:tcPr>
            <w:tcW w:w="9638" w:type="dxa"/>
            <w:gridSpan w:val="4"/>
            <w:shd w:val="clear" w:color="auto" w:fill="DBE5F1"/>
          </w:tcPr>
          <w:p w14:paraId="741987AB"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lastRenderedPageBreak/>
              <w:t>Боловсрол, сургалт</w:t>
            </w:r>
          </w:p>
        </w:tc>
      </w:tr>
      <w:tr w:rsidR="00EF7882" w:rsidRPr="00AD1359" w14:paraId="3F1354F6" w14:textId="77777777">
        <w:trPr>
          <w:trHeight w:val="188"/>
        </w:trPr>
        <w:tc>
          <w:tcPr>
            <w:tcW w:w="9638" w:type="dxa"/>
            <w:gridSpan w:val="4"/>
          </w:tcPr>
          <w:p w14:paraId="6CB16B3E" w14:textId="77777777" w:rsidR="00EF7882" w:rsidRPr="00AD1359" w:rsidRDefault="00000000">
            <w:pPr>
              <w:spacing w:before="80" w:after="40"/>
              <w:jc w:val="both"/>
              <w:rPr>
                <w:rFonts w:ascii="Arial" w:eastAsia="Arial" w:hAnsi="Arial" w:cs="Arial"/>
                <w:sz w:val="22"/>
                <w:szCs w:val="22"/>
              </w:rPr>
            </w:pPr>
            <w:r w:rsidRPr="00AD1359">
              <w:rPr>
                <w:rFonts w:ascii="Arial" w:eastAsia="Arial" w:hAnsi="Arial" w:cs="Arial"/>
                <w:b/>
                <w:bCs/>
                <w:color w:val="000000"/>
                <w:sz w:val="22"/>
                <w:szCs w:val="22"/>
              </w:rPr>
              <w:t>9. Засгийн газар ахмад настнуудын боловсрол, сургалт, дижитал ур чадварын хүртээмжийг дэмжсэн үү?</w:t>
            </w:r>
            <w:r w:rsidRPr="00AD1359">
              <w:rPr>
                <w:rFonts w:ascii="Arial" w:eastAsia="Arial" w:hAnsi="Arial" w:cs="Arial"/>
                <w:i/>
                <w:iCs/>
                <w:color w:val="000000"/>
                <w:sz w:val="22"/>
                <w:szCs w:val="22"/>
              </w:rPr>
              <w:t xml:space="preserve"> (SDG 4.3.1; SDG 4.4.1; SDG 4.6.1)</w:t>
            </w:r>
          </w:p>
          <w:p w14:paraId="6D6C20A8"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89"/>
                <w:id w:val="112109726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90"/>
                <w:id w:val="136750465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682DC60A"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1FD70730" w14:textId="77777777">
        <w:trPr>
          <w:trHeight w:val="70"/>
        </w:trPr>
        <w:tc>
          <w:tcPr>
            <w:tcW w:w="420" w:type="dxa"/>
            <w:tcBorders>
              <w:right w:val="dashed" w:sz="4" w:space="0" w:color="000000"/>
            </w:tcBorders>
          </w:tcPr>
          <w:p w14:paraId="63AF2759" w14:textId="77777777" w:rsidR="00EF7882" w:rsidRPr="00AD1359" w:rsidRDefault="00EF7882">
            <w:pPr>
              <w:spacing w:before="40" w:after="40"/>
              <w:jc w:val="both"/>
              <w:rPr>
                <w:rFonts w:ascii="Arial" w:eastAsia="Arial" w:hAnsi="Arial" w:cs="Arial"/>
                <w:b/>
                <w:bCs/>
                <w:i/>
                <w:i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51857432"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Авах арга хэмжээний чиглэл</w:t>
            </w:r>
          </w:p>
        </w:tc>
        <w:tc>
          <w:tcPr>
            <w:tcW w:w="1258" w:type="dxa"/>
            <w:tcBorders>
              <w:top w:val="dashed" w:sz="4" w:space="0" w:color="000000"/>
              <w:left w:val="dashed" w:sz="4" w:space="0" w:color="000000"/>
              <w:bottom w:val="dashed" w:sz="4" w:space="0" w:color="000000"/>
              <w:right w:val="dashed" w:sz="4" w:space="0" w:color="000000"/>
            </w:tcBorders>
          </w:tcPr>
          <w:p w14:paraId="07C78D77"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440" w:type="dxa"/>
            <w:tcBorders>
              <w:top w:val="dashed" w:sz="4" w:space="0" w:color="000000"/>
              <w:left w:val="dashed" w:sz="4" w:space="0" w:color="000000"/>
              <w:bottom w:val="dashed" w:sz="4" w:space="0" w:color="000000"/>
              <w:right w:val="dashed" w:sz="4" w:space="0" w:color="000000"/>
            </w:tcBorders>
          </w:tcPr>
          <w:p w14:paraId="0D8AC5E8"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Жишээ буюу бодлого</w:t>
            </w:r>
          </w:p>
        </w:tc>
      </w:tr>
      <w:tr w:rsidR="00EF7882" w:rsidRPr="00AD1359" w14:paraId="7416BD15" w14:textId="77777777">
        <w:trPr>
          <w:trHeight w:val="70"/>
        </w:trPr>
        <w:tc>
          <w:tcPr>
            <w:tcW w:w="420" w:type="dxa"/>
            <w:tcBorders>
              <w:right w:val="dashed" w:sz="4" w:space="0" w:color="000000"/>
            </w:tcBorders>
          </w:tcPr>
          <w:p w14:paraId="173B6EDE"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5E18F77D"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9.1 Насан туршдаа суралцах боломж</w:t>
            </w:r>
          </w:p>
        </w:tc>
        <w:tc>
          <w:tcPr>
            <w:tcW w:w="1258" w:type="dxa"/>
            <w:tcBorders>
              <w:top w:val="dashed" w:sz="4" w:space="0" w:color="000000"/>
              <w:left w:val="dashed" w:sz="4" w:space="0" w:color="000000"/>
              <w:bottom w:val="dashed" w:sz="4" w:space="0" w:color="000000"/>
              <w:right w:val="dashed" w:sz="4" w:space="0" w:color="000000"/>
            </w:tcBorders>
          </w:tcPr>
          <w:p w14:paraId="7EDB6321"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91"/>
                <w:id w:val="-178741989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176D855"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92"/>
                <w:id w:val="-44809599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07560BB9"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Боловсролын ерөнхий хуулийн 14 дүгээр зүйлд насан туршийн суралцахуйг боловсролын салшгүй, бие даасан тогтолцоо гэж хуульчилсан. Ахмад настны тухай хуулийн 14.3-т ахмад настны хэрэгцээ, сонирхолд үндэслэн мэдлэг, боловсролыг дээшлүүлэх, шинэ ур чадвар эзэмшүүлэх, мэдээлэл, харилцаа холбооны технологи ашиглах, насан туршийн боловсролын үйлчилгээнд хамруулах бодлого, төсөл, сургалтын хөтөлбөр боловсруулж хэрэгжүүлэхээр заасан.</w:t>
            </w:r>
          </w:p>
          <w:p w14:paraId="0B0C7FB1"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2025 онд Насан туршийн суралцахуйн төвүүдийн сургалтад нийт 17,446 ахмад настан хамрагдсан нь Монгол Улсын нийт ахмад настны 4.3 хувийг эзэлж байна. Мөн Боловсролын сайдын 2025 </w:t>
            </w:r>
            <w:r w:rsidRPr="00AD1359">
              <w:rPr>
                <w:rFonts w:ascii="Arial" w:eastAsia="Arial" w:hAnsi="Arial" w:cs="Arial"/>
                <w:sz w:val="22"/>
                <w:szCs w:val="22"/>
              </w:rPr>
              <w:lastRenderedPageBreak/>
              <w:t>оны А/122 дугаар тушаалаар баталсан “Малчин өрхийн гишүүний боловсрол, сургалтыг дэмжих арга хэмжээ”-г 2025–2028 онд 21 аймагт үе шаттай хэрэгжүүлж байна.</w:t>
            </w:r>
          </w:p>
          <w:p w14:paraId="798B67B6"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Түүнчлэн 2026 онд ахмад настны цахим ур чадварыг дээшлүүлэх сургалтын гарын авлага боловсруулж, ахмадын байгууллага болон орон нутгийн байгууллагуудын оролцоотойгоор агуулгыг хэлэлцэн сайжруулсан.</w:t>
            </w:r>
          </w:p>
        </w:tc>
      </w:tr>
      <w:tr w:rsidR="00EF7882" w:rsidRPr="00AD1359" w14:paraId="7C8856F6" w14:textId="77777777">
        <w:trPr>
          <w:trHeight w:val="70"/>
        </w:trPr>
        <w:tc>
          <w:tcPr>
            <w:tcW w:w="420" w:type="dxa"/>
            <w:tcBorders>
              <w:right w:val="dashed" w:sz="4" w:space="0" w:color="000000"/>
            </w:tcBorders>
          </w:tcPr>
          <w:p w14:paraId="2760B429"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43EC412A"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9.2 Ахмад ажилчдын ур чадварыг дээшлүүлэх/дахин дээшлүүлэх</w:t>
            </w:r>
          </w:p>
        </w:tc>
        <w:tc>
          <w:tcPr>
            <w:tcW w:w="1258" w:type="dxa"/>
            <w:tcBorders>
              <w:top w:val="dashed" w:sz="4" w:space="0" w:color="000000"/>
              <w:left w:val="dashed" w:sz="4" w:space="0" w:color="000000"/>
              <w:bottom w:val="dashed" w:sz="4" w:space="0" w:color="000000"/>
              <w:right w:val="dashed" w:sz="4" w:space="0" w:color="000000"/>
            </w:tcBorders>
          </w:tcPr>
          <w:p w14:paraId="598CD1E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93"/>
                <w:id w:val="182511638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A5D8F78"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94"/>
                <w:id w:val="-167312916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4255AE6F"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ажилтнуудын ур</w:t>
            </w:r>
            <w:r w:rsidRPr="00AD1359">
              <w:rPr>
                <w:rFonts w:ascii="Arial" w:hAnsi="Arial" w:cs="Arial"/>
                <w:sz w:val="22"/>
                <w:szCs w:val="22"/>
              </w:rPr>
              <w:t xml:space="preserve"> </w:t>
            </w:r>
            <w:r w:rsidRPr="00AD1359">
              <w:rPr>
                <w:rFonts w:ascii="Arial" w:eastAsia="Arial" w:hAnsi="Arial" w:cs="Arial"/>
                <w:sz w:val="22"/>
                <w:szCs w:val="22"/>
              </w:rPr>
              <w:t>чадварыг дээшлүүлэх, дахин мэргэшүүлэх сургалтад хамруулах боломжийг дэмжиж байна. Ахмад настны тухай хуулийн 9 дүгээр зүйлд ахмад настны хөдөлмөр эрхлэлтийг дэмжих, мэдлэг, ур чадварыг хөгжүүлэх, шинэ ур чадвар эзэмшүүлэх, хөдөлмөр эрхлэлтийн сургалтад хамруулах чиглэл тусгагдсан. Мөн ахмад настнаар залуу үед амьдрах ухаан, аж ахуй эрхлэх болон бусад чиглэлээр танхимын, зайны болон шавь сургалт явуулахыг дэмждэг.</w:t>
            </w:r>
          </w:p>
          <w:p w14:paraId="6C11A8DF"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Үйлдвэрлэл, ажлын байранд дахин мэргэшүүлэх үйл ажиллагаа зохион байгуулагддаг бөгөөд ахмад настнууд өөрийн хүсэлтээр насны хязгаарлалтгүйгээр мэргэжил олгох сургалтад хамрагдах боломжтой.</w:t>
            </w:r>
          </w:p>
        </w:tc>
      </w:tr>
      <w:tr w:rsidR="00EF7882" w:rsidRPr="00AD1359" w14:paraId="55D800F8" w14:textId="77777777">
        <w:trPr>
          <w:trHeight w:val="70"/>
        </w:trPr>
        <w:tc>
          <w:tcPr>
            <w:tcW w:w="420" w:type="dxa"/>
            <w:tcBorders>
              <w:right w:val="dashed" w:sz="4" w:space="0" w:color="000000"/>
            </w:tcBorders>
          </w:tcPr>
          <w:p w14:paraId="157D2790"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7D636D17" w14:textId="7C281089"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9.3 Ахмад настнуудад зориулсан дижитал бичиг үсгийн боловсрол </w:t>
            </w:r>
          </w:p>
        </w:tc>
        <w:tc>
          <w:tcPr>
            <w:tcW w:w="1258" w:type="dxa"/>
            <w:tcBorders>
              <w:top w:val="dashed" w:sz="4" w:space="0" w:color="000000"/>
              <w:left w:val="dashed" w:sz="4" w:space="0" w:color="000000"/>
              <w:bottom w:val="dashed" w:sz="4" w:space="0" w:color="000000"/>
              <w:right w:val="dashed" w:sz="4" w:space="0" w:color="000000"/>
            </w:tcBorders>
          </w:tcPr>
          <w:p w14:paraId="6A5D0AE2"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95"/>
                <w:id w:val="154383692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E775FF0"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96"/>
                <w:id w:val="-107686270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14A839E1"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Ахмад настны тухай хуулийн 7.2.13-т ахмад настныг орчин үеийн техник хэрэгсэл ашиглах, сурч хөгжихөд чиглэсэн үйл ажиллагааг дэмжих, зохион байгуулахаар, 14.3-т ахмад настны хэрэгцээ, сонирхолд нийцүүлэн мэдээлэл, харилцаа холбооны технологи ашиглах, шинэ ур чадвар эзэмшүүлэх, насан туршийн боловсролын үйлчилгээнд хамруулах чиглэлээр бодлого, төсөл, сургалтын хөтөлбөр хэрэгжүүлэхээр тусгасан. Энэ арга хэмжээг  аймаг, дүүрэгт ахмад настны Идэвхтэй насжилтыг дэмжих төвийн үйлчилгээ үзүүлэх гэрээ байгуулсан  байгууллагууд хэрэгжүүлэн ахмадуудад орчин үеийн техник хэрэгсэл, гар утас, компьютер, гэр ахуйн цахилгаан хэрэгсэл зэргийг ашиглах сургалт зохион байгуулах, цахим банк, төрийн үйлчилгээний цахим систем ашиглах, үйлчилгээнд хамрагдахад зөвлөх </w:t>
            </w:r>
            <w:r w:rsidRPr="00AD1359">
              <w:rPr>
                <w:rFonts w:ascii="Arial" w:eastAsia="Arial" w:hAnsi="Arial" w:cs="Arial"/>
                <w:sz w:val="22"/>
                <w:szCs w:val="22"/>
              </w:rPr>
              <w:lastRenderedPageBreak/>
              <w:t>чиглүүлэх, хол амьдарч байгаа хүүхэдтэйгээ цахимаар холбогдоход дэмжлэг үзүүлэх, туслах ажлг зохион байгуулдаг.</w:t>
            </w:r>
          </w:p>
          <w:p w14:paraId="14C12F5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2026 онд ахмад настны цахим хэрэглээ, мэдээлэл хайх, цахим үйлчилгээ ашиглах мэдлэг, ур чадварыг нэмэгдүүлэх зорилгоор “Ахмад настны цахим ур чадварын гарын авлага” боловсруулж байна. Гарын авлагад ухаалаг утас, интернет ашиглах, сошиал медиа ба харилцаа, мэдээлэл хайх, цахим аюулгүй байдал ба нууцлал, цахим үйлчилгээ болон аюулгүй гүйлгээний үндсэн агуулгыг тусгасан. 2026 оны 9 дүгээр сард орон нутгийн хөдөлмөр, халамжийн байгууллага болон ахмадын байгууллагуудтай хэлэлцүүлэг зохион байгуулж, санал авч агуулгыг сайжруулсан.</w:t>
            </w:r>
          </w:p>
          <w:p w14:paraId="52425587"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Мөн ахмад настны хөдөлмөр эрхлэлтийг дэмжих арга хэмжээний хүрээнд суурь болон мэргэжлийн ур чадварын сургалттай уялдуулан цахим хэрэглээний сургалт зохион байгуулж байна. Гэсэн хэдий ч ахмад настанд зориулсан дижитал төхөөрөмж, интернетийн хүртээмжийг нэмэгдүүлэх, хот, хөдөөгийн цахим ялгааг бууруулах чиглэлээр цаашид арга хэмжээг өргөжүүлэх шаардлагатай байна.</w:t>
            </w:r>
            <w:r w:rsidRPr="00AD1359">
              <w:rPr>
                <w:rFonts w:ascii="Arial" w:hAnsi="Arial" w:cs="Arial"/>
                <w:sz w:val="22"/>
                <w:szCs w:val="22"/>
              </w:rPr>
              <w:t xml:space="preserve"> </w:t>
            </w:r>
          </w:p>
        </w:tc>
      </w:tr>
      <w:tr w:rsidR="00EF7882" w:rsidRPr="00AD1359" w14:paraId="1199F1A4" w14:textId="77777777">
        <w:trPr>
          <w:trHeight w:val="70"/>
        </w:trPr>
        <w:tc>
          <w:tcPr>
            <w:tcW w:w="420" w:type="dxa"/>
            <w:tcBorders>
              <w:right w:val="dashed" w:sz="4" w:space="0" w:color="000000"/>
            </w:tcBorders>
          </w:tcPr>
          <w:p w14:paraId="5AAA1DA2"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4B3FAD23"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9.4 Үе хоорондын сургалт</w:t>
            </w:r>
          </w:p>
          <w:p w14:paraId="64E1F706" w14:textId="77777777" w:rsidR="00EF7882" w:rsidRPr="00AD1359" w:rsidRDefault="00EF7882">
            <w:pPr>
              <w:tabs>
                <w:tab w:val="left" w:pos="511"/>
              </w:tabs>
              <w:spacing w:before="40" w:after="40"/>
              <w:jc w:val="both"/>
              <w:rPr>
                <w:rFonts w:ascii="Arial" w:eastAsia="Arial" w:hAnsi="Arial" w:cs="Arial"/>
                <w:color w:val="000000"/>
                <w:sz w:val="22"/>
                <w:szCs w:val="22"/>
              </w:rPr>
            </w:pPr>
          </w:p>
        </w:tc>
        <w:tc>
          <w:tcPr>
            <w:tcW w:w="1258" w:type="dxa"/>
            <w:tcBorders>
              <w:top w:val="dashed" w:sz="4" w:space="0" w:color="000000"/>
              <w:left w:val="dashed" w:sz="4" w:space="0" w:color="000000"/>
              <w:bottom w:val="dashed" w:sz="4" w:space="0" w:color="000000"/>
              <w:right w:val="dashed" w:sz="4" w:space="0" w:color="000000"/>
            </w:tcBorders>
          </w:tcPr>
          <w:p w14:paraId="4BCE7CD1"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97"/>
                <w:id w:val="-14239307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B973D62"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98"/>
                <w:id w:val="-173106330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041AC22E"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 2024 оноос ахмад настны цахим ур чадварыг дээшлүүлэх компанит ажлыг хэрэгжүүлж, хүүхэд, оюутан, залуучуудыг ахмад настнуудтай холбон харилцан суралцах арга хэлбэрийг туршиж байна. Энэ хүрээнд залуу үе ахмад настанд ухаалаг утас, дижитал технологи, цахим үйлчилгээ ашиглах мэдлэг, ур чадвар эзэмшүүлэхийн зэрэгцээ ахмад настнууд өөрийн хуримтлуулсан амьдралын туршлага, мэдлэг, ур чадвараа залуу үедээ хуваалцаж байна.</w:t>
            </w:r>
          </w:p>
          <w:p w14:paraId="11980F91"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Мөн Насан туршийн суралцахуйн төв болон ерөнхий боловсролын сургуулиудыг түшиглэн ахмад настан, залуу үеийг хамарсан харилцан суралцах уулзалт, дугуйлан зохион байгуулж, үе хоорондын харилцаа, ойлголцол, мэдлэг, туршлага солилцоог дэмжиж байна.</w:t>
            </w:r>
          </w:p>
        </w:tc>
      </w:tr>
      <w:tr w:rsidR="00EF7882" w:rsidRPr="00AD1359" w14:paraId="22CF05F9" w14:textId="77777777">
        <w:trPr>
          <w:trHeight w:val="188"/>
        </w:trPr>
        <w:tc>
          <w:tcPr>
            <w:tcW w:w="9638" w:type="dxa"/>
            <w:gridSpan w:val="4"/>
          </w:tcPr>
          <w:p w14:paraId="467C1F71" w14:textId="77777777" w:rsidR="00EF7882" w:rsidRPr="00AD1359" w:rsidRDefault="00EF7882">
            <w:pPr>
              <w:spacing w:before="80" w:after="80"/>
              <w:jc w:val="both"/>
              <w:rPr>
                <w:rFonts w:ascii="Arial" w:eastAsia="Arial" w:hAnsi="Arial" w:cs="Arial"/>
                <w:b/>
                <w:bCs/>
                <w:color w:val="000000"/>
                <w:sz w:val="22"/>
                <w:szCs w:val="22"/>
                <w:cs/>
                <w:lang w:val="mn-MN"/>
              </w:rPr>
            </w:pPr>
          </w:p>
        </w:tc>
      </w:tr>
      <w:tr w:rsidR="00EF7882" w:rsidRPr="00AD1359" w14:paraId="518D8987" w14:textId="77777777">
        <w:trPr>
          <w:trHeight w:val="188"/>
        </w:trPr>
        <w:tc>
          <w:tcPr>
            <w:tcW w:w="9638" w:type="dxa"/>
            <w:gridSpan w:val="4"/>
            <w:shd w:val="clear" w:color="auto" w:fill="DBE5F1"/>
          </w:tcPr>
          <w:p w14:paraId="7B24E5B7"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Орлогын баталгаа, нийгмийн хамгаалал</w:t>
            </w:r>
          </w:p>
        </w:tc>
      </w:tr>
      <w:tr w:rsidR="00EF7882" w:rsidRPr="00AD1359" w14:paraId="3459C5B7" w14:textId="77777777">
        <w:trPr>
          <w:trHeight w:val="188"/>
        </w:trPr>
        <w:tc>
          <w:tcPr>
            <w:tcW w:w="9638" w:type="dxa"/>
            <w:gridSpan w:val="4"/>
          </w:tcPr>
          <w:p w14:paraId="3DE1D72F" w14:textId="77777777" w:rsidR="00EF7882" w:rsidRPr="00AD1359" w:rsidRDefault="00000000">
            <w:pPr>
              <w:spacing w:before="80" w:after="40"/>
              <w:jc w:val="both"/>
              <w:rPr>
                <w:rFonts w:ascii="Arial" w:eastAsia="Arial" w:hAnsi="Arial" w:cs="Arial"/>
                <w:sz w:val="22"/>
                <w:szCs w:val="22"/>
              </w:rPr>
            </w:pPr>
            <w:r w:rsidRPr="00AD1359">
              <w:rPr>
                <w:rFonts w:ascii="Arial" w:eastAsia="Arial" w:hAnsi="Arial" w:cs="Arial"/>
                <w:b/>
                <w:bCs/>
                <w:color w:val="000000"/>
                <w:sz w:val="22"/>
                <w:szCs w:val="22"/>
              </w:rPr>
              <w:t xml:space="preserve">10. Ахмад настнуудад орлогын баталгаа, нийгмийн хамгаалал, нийгмийн хамгааллын дараах схемүүдийн аль нь хэрэгжиж байна вэ?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1.3.1; SDG 1.a.2; SDG 2.3.2; SDG 8.3.1; SDG 8.10.2; SDG 10.2.1</w:t>
            </w:r>
            <w:r w:rsidRPr="00AD1359">
              <w:rPr>
                <w:rFonts w:ascii="Arial" w:eastAsia="Arial" w:hAnsi="Arial" w:cs="Arial"/>
                <w:color w:val="000000"/>
                <w:sz w:val="22"/>
                <w:szCs w:val="22"/>
              </w:rPr>
              <w:t>)</w:t>
            </w:r>
          </w:p>
          <w:p w14:paraId="1C09096F"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99"/>
                <w:id w:val="-25140772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00"/>
                <w:id w:val="-105959585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4021DB67" w14:textId="77777777" w:rsidR="00A73990" w:rsidRPr="00AD1359"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 xml:space="preserve">      </w:t>
            </w:r>
          </w:p>
          <w:p w14:paraId="21BB9542" w14:textId="118D7154" w:rsidR="00EF7882" w:rsidRPr="00AD1359" w:rsidRDefault="00A7399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lang w:val="mn-MN"/>
              </w:rPr>
              <w:t xml:space="preserve">     </w:t>
            </w:r>
            <w:r w:rsidRPr="00AD1359">
              <w:rPr>
                <w:rFonts w:ascii="Arial" w:eastAsia="Arial" w:hAnsi="Arial" w:cs="Arial"/>
                <w:color w:val="000000"/>
                <w:sz w:val="22"/>
                <w:szCs w:val="22"/>
              </w:rPr>
              <w:t>Хэрэв "Тийм" бол сонгосон зүйл бүрийн хувьд дараах зүйлийг бөглөнө үү.</w:t>
            </w:r>
          </w:p>
        </w:tc>
      </w:tr>
      <w:tr w:rsidR="00EF7882" w:rsidRPr="00AD1359" w14:paraId="75F9FE9D" w14:textId="77777777">
        <w:trPr>
          <w:trHeight w:val="70"/>
        </w:trPr>
        <w:tc>
          <w:tcPr>
            <w:tcW w:w="420" w:type="dxa"/>
            <w:tcBorders>
              <w:right w:val="dashed" w:sz="4" w:space="0" w:color="000000"/>
            </w:tcBorders>
          </w:tcPr>
          <w:p w14:paraId="7302D4EB" w14:textId="77777777" w:rsidR="00EF7882" w:rsidRPr="00AD1359" w:rsidRDefault="00EF7882">
            <w:pPr>
              <w:spacing w:before="40" w:after="40"/>
              <w:jc w:val="both"/>
              <w:rPr>
                <w:rFonts w:ascii="Arial" w:eastAsia="Arial" w:hAnsi="Arial" w:cs="Arial"/>
                <w:b/>
                <w:bCs/>
                <w:i/>
                <w:i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4EAF3A99"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Авах арга хэмжээний чиглэл</w:t>
            </w:r>
          </w:p>
        </w:tc>
        <w:tc>
          <w:tcPr>
            <w:tcW w:w="1258" w:type="dxa"/>
            <w:tcBorders>
              <w:top w:val="dashed" w:sz="4" w:space="0" w:color="000000"/>
              <w:left w:val="dashed" w:sz="4" w:space="0" w:color="000000"/>
              <w:bottom w:val="dashed" w:sz="4" w:space="0" w:color="000000"/>
              <w:right w:val="dashed" w:sz="4" w:space="0" w:color="000000"/>
            </w:tcBorders>
          </w:tcPr>
          <w:p w14:paraId="3367E9E8"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Байгаа уу?</w:t>
            </w:r>
          </w:p>
        </w:tc>
        <w:tc>
          <w:tcPr>
            <w:tcW w:w="4440" w:type="dxa"/>
            <w:tcBorders>
              <w:top w:val="dashed" w:sz="4" w:space="0" w:color="000000"/>
              <w:left w:val="dashed" w:sz="4" w:space="0" w:color="000000"/>
              <w:bottom w:val="dashed" w:sz="4" w:space="0" w:color="000000"/>
              <w:right w:val="dashed" w:sz="4" w:space="0" w:color="000000"/>
            </w:tcBorders>
          </w:tcPr>
          <w:p w14:paraId="34853975"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color w:val="000000"/>
                <w:sz w:val="22"/>
                <w:szCs w:val="22"/>
              </w:rPr>
              <w:t>Тайлбар буюу хамрах хүрээ</w:t>
            </w:r>
          </w:p>
        </w:tc>
      </w:tr>
      <w:tr w:rsidR="00EF7882" w:rsidRPr="00AD1359" w14:paraId="01DD79A3" w14:textId="77777777">
        <w:trPr>
          <w:trHeight w:val="70"/>
        </w:trPr>
        <w:tc>
          <w:tcPr>
            <w:tcW w:w="420" w:type="dxa"/>
            <w:tcBorders>
              <w:right w:val="dashed" w:sz="4" w:space="0" w:color="000000"/>
            </w:tcBorders>
          </w:tcPr>
          <w:p w14:paraId="12A9C752"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1650590D" w14:textId="6CDA5DCB" w:rsidR="00EF7882" w:rsidRPr="00646528" w:rsidRDefault="00000000">
            <w:pPr>
              <w:tabs>
                <w:tab w:val="left" w:pos="511"/>
              </w:tabs>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 xml:space="preserve">10.1 Нийгмийн хамгааллын суурь давхарга </w:t>
            </w:r>
          </w:p>
        </w:tc>
        <w:tc>
          <w:tcPr>
            <w:tcW w:w="1258" w:type="dxa"/>
            <w:tcBorders>
              <w:top w:val="dashed" w:sz="4" w:space="0" w:color="000000"/>
              <w:left w:val="dashed" w:sz="4" w:space="0" w:color="000000"/>
              <w:bottom w:val="dashed" w:sz="4" w:space="0" w:color="000000"/>
              <w:right w:val="dashed" w:sz="4" w:space="0" w:color="000000"/>
            </w:tcBorders>
          </w:tcPr>
          <w:p w14:paraId="23750D6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01"/>
                <w:id w:val="10775880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5C9025C6"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102"/>
                <w:id w:val="208329124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2105F25A"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Улс орнууд нийгмийн хамгааллын тогтолцоондоо төрөөс зайлшгүй анхаарах шаардлагатай ахмад настан, хөгжлийн бэрхшээлтэй иргэд, хүүхдийг нийгмийн хамгаалалд бүрэн хамруулж байгаа эсэхээр энэ үзүүлэлтийг хэмждэг бөгөөд Монгол Улсын хувьд  нийгмийн хамгааллын үзүүлэлтээр дээгүүрт ордог. Тухайлбал бүх ахмад настан, бүх хөгжлийн бэрхшээлтэй иргэд, бүх хүүхдэд тэтгэвэр, тэтгэмжийг сар бүр олгож байна. Ахмад настнуудын 98 хувь нь Нийгмийн даатгалын сангаас, үлдсэн 2 хувь нь нийгмийн халамжийн сангаас өндөр насны тэтгэвэр авдаг.</w:t>
            </w:r>
          </w:p>
          <w:p w14:paraId="7C2F1CDD" w14:textId="77777777" w:rsidR="00EF7882" w:rsidRPr="00AD1359" w:rsidRDefault="00EF7882">
            <w:pPr>
              <w:jc w:val="both"/>
              <w:rPr>
                <w:rFonts w:ascii="Arial" w:eastAsia="Arial" w:hAnsi="Arial" w:cs="Arial"/>
                <w:sz w:val="22"/>
                <w:szCs w:val="22"/>
                <w:highlight w:val="green"/>
              </w:rPr>
            </w:pPr>
          </w:p>
          <w:p w14:paraId="36735700"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Монгол Улсад ахмад настны нийгмийн хамгааллын суурь давхарга хэсэгчлэн бүрдсэн бөгөөд Нийгмийн халамжийн сангаас олгодог шимтгэлийн бус нийгмийн халамжийн тэтгэвэр, байнгын асаргаа шаардлагатай ахмад настны асаргааны тэтгэмж, амьжиргааг дэмжих мөнгөн тэтгэмж, хувийн асрамжийн зардал, хөнгөлөлт, тусламж болон насны хишиг зэрэг арга хэмжээгээр хэрэгжиж байна.Ахмад настанд чиглэсэн нийгмийн халамжийн зардал 2025 оны гүйцэтгэлээр 241.7 тэрбум төгрөг, 2026 оны батлагдсан төсөвт 276.7 тэрбум төгрөг, 2027 оны төсвийн төсөлд 289.3 тэрбум төгрөг байхаар тусгагдсан. Энэ нь 2025 оны гүйцэтгэлтэй харьцуулахад 2027 оны төсвийн төсөлд тусгасан зардал ойролцоогоор 19.7 хувиар өсөхөөр байгааг харуулж байна.</w:t>
            </w:r>
          </w:p>
        </w:tc>
      </w:tr>
      <w:tr w:rsidR="00EF7882" w:rsidRPr="00AD1359" w14:paraId="2AF29781" w14:textId="77777777">
        <w:trPr>
          <w:trHeight w:val="70"/>
        </w:trPr>
        <w:tc>
          <w:tcPr>
            <w:tcW w:w="420" w:type="dxa"/>
            <w:tcBorders>
              <w:right w:val="dashed" w:sz="4" w:space="0" w:color="000000"/>
            </w:tcBorders>
          </w:tcPr>
          <w:p w14:paraId="28902581"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3CFB7DB0"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10.2 Шимтгэлийн тэтгэвэр</w:t>
            </w:r>
            <w:r w:rsidRPr="00AD1359">
              <w:rPr>
                <w:rFonts w:ascii="Arial" w:eastAsia="Arial" w:hAnsi="Arial" w:cs="Arial"/>
                <w:color w:val="000000"/>
                <w:sz w:val="22"/>
                <w:szCs w:val="22"/>
                <w:vertAlign w:val="superscript"/>
              </w:rPr>
              <w:footnoteReference w:id="5"/>
            </w:r>
          </w:p>
        </w:tc>
        <w:tc>
          <w:tcPr>
            <w:tcW w:w="1258" w:type="dxa"/>
            <w:tcBorders>
              <w:top w:val="dashed" w:sz="4" w:space="0" w:color="000000"/>
              <w:left w:val="dashed" w:sz="4" w:space="0" w:color="000000"/>
              <w:bottom w:val="dashed" w:sz="4" w:space="0" w:color="000000"/>
              <w:right w:val="dashed" w:sz="4" w:space="0" w:color="000000"/>
            </w:tcBorders>
          </w:tcPr>
          <w:p w14:paraId="17119FC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03"/>
                <w:id w:val="-175797781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1A2B8324"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104"/>
                <w:id w:val="-1461081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1252BA7F"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Монгол Улсад тэтгэврийн даатгалын шимтгэл төлсөн даатгуулагчид шимтгэл төлсөн жил, цалин хөлс болон түүнтэй адилтгах орлогын хэмжээг үндэслэн </w:t>
            </w:r>
            <w:r w:rsidRPr="00AD1359">
              <w:rPr>
                <w:rFonts w:ascii="Arial" w:eastAsia="Arial" w:hAnsi="Arial" w:cs="Arial"/>
                <w:sz w:val="22"/>
                <w:szCs w:val="22"/>
              </w:rPr>
              <w:lastRenderedPageBreak/>
              <w:t>Нийгмийн даатгалын сангаас өндөр насны тэтгэвэр олгодог. Шимтгэлийн тэтгэвэр нь ахмад настны орлогын үндсэн эх үүсвэрийн нэг хэвээр байна.2025 оны жилийн эцсийн байдлаар нийгмийн даатгалын сангаас 428,483 ахмад настанд өндөр насны тэтгэвэр олгож, нийт 3,760.0 тэрбум төгрөг зарцуулсан байна.Тэтгэврийн хэмжээг нэмэгдүүлэх хүрээнд 2025 оны 1 дүгээр сарын 1-ний өдрөөс бүх тэтгэвэр авагчийн тэтгэврийг 6 хувиар нэмэгдүүлж, дундаж тэтгэврийг 848.0 мянган төгрөгт хүргэсэн. Мөн 2026 онд дундаж тэтгэвэр 950.0 мянган төгрөг болж, 2019 онтой харьцуулахад 2.55 дахин нэмэгдсэн байна.</w:t>
            </w:r>
          </w:p>
          <w:p w14:paraId="0AC95961" w14:textId="77777777" w:rsidR="00EF7882" w:rsidRPr="00AD1359" w:rsidRDefault="00EF7882">
            <w:pPr>
              <w:jc w:val="both"/>
              <w:rPr>
                <w:rFonts w:ascii="Arial" w:eastAsia="Arial" w:hAnsi="Arial" w:cs="Arial"/>
                <w:sz w:val="22"/>
                <w:szCs w:val="22"/>
              </w:rPr>
            </w:pPr>
          </w:p>
          <w:p w14:paraId="69769D67"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2026 оны 07 дугаар сарын 02-ны өдөр  баталсан Нийгмийн даатгалын сангаас олгох  тэтгэврийн тухай хууль, Нийгмийн даатгалын ерөнхий хуулийн нэмэлт, өөрчлөлтөөр олон давхаргат тэтгэврийн тогтолцоонд шилжиж, ахмад настныг нийгмийн хамгааллын баталгааг хангах зорилгоор тэтгэвэр авагч ахмад настанд тэтгэврийн хэмжээ ажилласан жилээс нь хамааруулан суурь тэтгэвэр олгоно. Суурь тэтгэврийг нийгмийн даатгалын сангаас олгох тэтгэвэр болон цэргийн тэтгэвэр тогтоолгосон эрэгтэй 60 нас, эмэгтэй 55 нас хүрсэн тэтгэвэр авагчид улсын төсвөөс олгоно. </w:t>
            </w:r>
          </w:p>
          <w:p w14:paraId="068156FB" w14:textId="77777777" w:rsidR="00EF7882" w:rsidRPr="00AD1359" w:rsidRDefault="00EF7882">
            <w:pPr>
              <w:jc w:val="both"/>
              <w:rPr>
                <w:rFonts w:ascii="Arial" w:eastAsia="Arial" w:hAnsi="Arial" w:cs="Arial"/>
                <w:sz w:val="22"/>
                <w:szCs w:val="22"/>
              </w:rPr>
            </w:pPr>
          </w:p>
        </w:tc>
      </w:tr>
      <w:tr w:rsidR="00EF7882" w:rsidRPr="00AD1359" w14:paraId="76C9D8F9" w14:textId="77777777">
        <w:trPr>
          <w:trHeight w:val="70"/>
        </w:trPr>
        <w:tc>
          <w:tcPr>
            <w:tcW w:w="420" w:type="dxa"/>
            <w:tcBorders>
              <w:right w:val="dashed" w:sz="4" w:space="0" w:color="000000"/>
            </w:tcBorders>
          </w:tcPr>
          <w:p w14:paraId="37AAEBCF"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332523AA" w14:textId="4F6F8CD6" w:rsidR="00EF7882" w:rsidRPr="00544632" w:rsidRDefault="00000000">
            <w:pPr>
              <w:tabs>
                <w:tab w:val="left" w:pos="511"/>
              </w:tabs>
              <w:spacing w:before="40" w:after="40"/>
              <w:jc w:val="both"/>
              <w:rPr>
                <w:rFonts w:ascii="Arial" w:eastAsia="Arial" w:hAnsi="Arial" w:cs="Arial"/>
                <w:color w:val="000000"/>
                <w:sz w:val="22"/>
                <w:szCs w:val="22"/>
                <w:lang w:val="en-US"/>
              </w:rPr>
            </w:pPr>
            <w:r w:rsidRPr="00AD1359">
              <w:rPr>
                <w:rFonts w:ascii="Arial" w:eastAsia="Arial" w:hAnsi="Arial" w:cs="Arial"/>
                <w:color w:val="000000"/>
                <w:sz w:val="22"/>
                <w:szCs w:val="22"/>
              </w:rPr>
              <w:t xml:space="preserve">10.3 Шимтгэлийн бус (эсвэл нийгмийн) тэтгэвэр </w:t>
            </w:r>
          </w:p>
        </w:tc>
        <w:tc>
          <w:tcPr>
            <w:tcW w:w="1258" w:type="dxa"/>
            <w:tcBorders>
              <w:top w:val="dashed" w:sz="4" w:space="0" w:color="000000"/>
              <w:left w:val="dashed" w:sz="4" w:space="0" w:color="000000"/>
              <w:bottom w:val="dashed" w:sz="4" w:space="0" w:color="000000"/>
              <w:right w:val="dashed" w:sz="4" w:space="0" w:color="000000"/>
            </w:tcBorders>
          </w:tcPr>
          <w:p w14:paraId="32D604D4"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05"/>
                <w:id w:val="-69970099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57840B36"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106"/>
                <w:id w:val="-31032230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7FAEFA6B"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Монгол Улсад тэтгэврийн даатгалын шимтгэл төлсөн хугацааны шаардлага хангаагүй, өндөр насны тэтгэвэр авах эрх үүсээгүй ахмад настанд Нийгмийн халамжийн тухай хуулийн дагуу нийгмийн халамжийн сангаас өндөр насны тэтгэвэр олгодог. Энэхүү тэтгэвэр нь ахмад настны орлогын наад захын баталгааг хангах, ядуурал болон орлогын эрсдэлийг бууруулахад чиглэдэг. 2025 оны байдлаар нийгмийн халамжийн тэтгэврийг 7,972 ахмад настанд олгож, нийт 34.3 тэрбум төгрөг зарцуулсан байна. Тэтгэврийн хэмжээг Засгийн газрын шийдвэрээр шинэчлэн тогтоож, 2025 оны 1 дүгээр сарын 1-нээс нэмэгдүүлсэн хэмжээгээр олгож эхэлсэн.Нийгмийн халамжийн тэтгэврийг 2026 оны 08 дугаар сарын байдлаар 8900 орчим ахмад настан авч байна. Нийгмийн халамжийн ахмад настны  </w:t>
            </w:r>
            <w:r w:rsidRPr="00AD1359">
              <w:rPr>
                <w:rFonts w:ascii="Arial" w:eastAsia="Arial" w:hAnsi="Arial" w:cs="Arial"/>
                <w:sz w:val="22"/>
                <w:szCs w:val="22"/>
              </w:rPr>
              <w:lastRenderedPageBreak/>
              <w:t>тэтгэврийн хэмжээ 2023 онд 325.000 төгрөг болж 2021 оныхоос 12.8 хувиар нэмэгдсэн бол 2024 онд 375.000 төгрөг болж өмнөх оныхоос 15.4 хувиар, 2025 онд 397.000 төгрөг болж өмнөх оныхоос 6 хувиар, 2026 онд 432.000 төгрөг болж өмнөх оныхоос 8.2 хувиар  тус тус нэмэгдсэн.</w:t>
            </w:r>
          </w:p>
        </w:tc>
      </w:tr>
      <w:tr w:rsidR="00EF7882" w:rsidRPr="00AD1359" w14:paraId="1529F30E" w14:textId="77777777">
        <w:trPr>
          <w:trHeight w:val="70"/>
        </w:trPr>
        <w:tc>
          <w:tcPr>
            <w:tcW w:w="420" w:type="dxa"/>
            <w:tcBorders>
              <w:right w:val="dashed" w:sz="4" w:space="0" w:color="000000"/>
            </w:tcBorders>
          </w:tcPr>
          <w:p w14:paraId="3895BD45"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638AE0CC"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10.4 Албан бус хөдөлмөр эрхлэгчдийн тэтгэврийн тогтолцоо</w:t>
            </w:r>
          </w:p>
        </w:tc>
        <w:tc>
          <w:tcPr>
            <w:tcW w:w="1258" w:type="dxa"/>
            <w:tcBorders>
              <w:top w:val="dashed" w:sz="4" w:space="0" w:color="000000"/>
              <w:left w:val="dashed" w:sz="4" w:space="0" w:color="000000"/>
              <w:bottom w:val="dashed" w:sz="4" w:space="0" w:color="000000"/>
              <w:right w:val="dashed" w:sz="4" w:space="0" w:color="000000"/>
            </w:tcBorders>
          </w:tcPr>
          <w:p w14:paraId="61DEDF0E"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07"/>
                <w:id w:val="172218170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3E1FF9F9" w14:textId="77777777" w:rsidR="00EF7882" w:rsidRPr="00AD1359" w:rsidRDefault="00000000">
            <w:pPr>
              <w:spacing w:before="40" w:after="40"/>
              <w:jc w:val="both"/>
              <w:rPr>
                <w:rFonts w:ascii="Arial" w:eastAsia="Arial" w:hAnsi="Arial" w:cs="Arial"/>
                <w:b/>
                <w:bCs/>
                <w:color w:val="000000"/>
                <w:sz w:val="22"/>
                <w:szCs w:val="22"/>
              </w:rPr>
            </w:pPr>
            <w:sdt>
              <w:sdtPr>
                <w:rPr>
                  <w:rFonts w:ascii="Arial" w:hAnsi="Arial" w:cs="Arial"/>
                  <w:sz w:val="22"/>
                  <w:szCs w:val="22"/>
                </w:rPr>
                <w:tag w:val="goog_rdk_108"/>
                <w:id w:val="-156202531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6BC58FC9"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Монгол Улсад албан журмын нийгмийн даатгалд хамрагдаагүй албан бус хөдөлмөр эрхлэгчид, малчид болон хувиараа хөдөлмөр эрхлэгчид нийгмийн даатгалын сайн дурын даатгалд хамрагдаж, тэтгэврийн даатгалын шимтгэл төлөх боломжтой. Ингэснээр тэтгэврийн насанд хүрэхэд хуульд заасан шаардлагыг хангасан тохиолдолд өндөр насны тэтгэвэр авах эрх үүснэ. Гэсэн хэдий ч эдгээр бүлгийн сайн дурын даатгалын хамрагдалт харьцангуй бага байна. Иймд шимтгэл төлсөн хугацаанаас үл хамаарах суурь тэтгэврийн тогтолцоог цаашид хэрэгжүүлэх нь албан бус секторт ажиллаж байсан ахмад настнуудын орлогын баталгааг сайжруулах боломжтой.</w:t>
            </w:r>
          </w:p>
        </w:tc>
      </w:tr>
      <w:tr w:rsidR="00EF7882" w:rsidRPr="00AD1359" w14:paraId="75DEB288" w14:textId="77777777">
        <w:trPr>
          <w:trHeight w:val="70"/>
        </w:trPr>
        <w:tc>
          <w:tcPr>
            <w:tcW w:w="420" w:type="dxa"/>
            <w:tcBorders>
              <w:right w:val="dashed" w:sz="4" w:space="0" w:color="000000"/>
            </w:tcBorders>
          </w:tcPr>
          <w:p w14:paraId="055E1C42"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066EBDFD"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10.5 Ахмад эмэгтэйчүүдэд зориулсан зорилтот схемүүд</w:t>
            </w:r>
          </w:p>
        </w:tc>
        <w:tc>
          <w:tcPr>
            <w:tcW w:w="1258" w:type="dxa"/>
            <w:tcBorders>
              <w:top w:val="dashed" w:sz="4" w:space="0" w:color="000000"/>
              <w:left w:val="dashed" w:sz="4" w:space="0" w:color="000000"/>
              <w:bottom w:val="dashed" w:sz="4" w:space="0" w:color="000000"/>
              <w:right w:val="dashed" w:sz="4" w:space="0" w:color="000000"/>
            </w:tcBorders>
          </w:tcPr>
          <w:p w14:paraId="617B3440"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09"/>
                <w:id w:val="190536239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E9074EF"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10"/>
                <w:id w:val="-135108967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16E2CE11"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эмэгтэйчүүдийн нийгмийн хамгааллыг дэмжих хүрээнд дараах тусгай зохицуулалт, дэмжлэгийг хэрэгжүүлж байна.</w:t>
            </w:r>
          </w:p>
          <w:p w14:paraId="16082278" w14:textId="77777777" w:rsidR="00EF7882" w:rsidRPr="00AD1359" w:rsidRDefault="00000000">
            <w:pPr>
              <w:numPr>
                <w:ilvl w:val="0"/>
                <w:numId w:val="24"/>
              </w:numPr>
              <w:spacing w:before="280"/>
              <w:ind w:left="295" w:hanging="295"/>
              <w:jc w:val="both"/>
              <w:rPr>
                <w:rFonts w:ascii="Arial" w:hAnsi="Arial" w:cs="Arial"/>
                <w:sz w:val="22"/>
                <w:szCs w:val="22"/>
              </w:rPr>
            </w:pPr>
            <w:r w:rsidRPr="00AD1359">
              <w:rPr>
                <w:rFonts w:ascii="Arial" w:eastAsia="Arial" w:hAnsi="Arial" w:cs="Arial"/>
                <w:sz w:val="22"/>
                <w:szCs w:val="22"/>
              </w:rPr>
              <w:t>Олон хүүхэд төрүүлсэн эхэд: “Нийгмийн даатгалын сангаас олгох тэтгэврийн тухай” хуулийн дагуу дөрөв ба түүнээс дээш хүүхэд төрүүлсэн эхийн өндөр насны тэтгэвэр тогтоолгох насыг 5 жилээр урагшлуулан тооцож, төрүүлсэн хүүхэд бүрээр шимтгэл төлсөн хугацааг 1.5 жилээр нэмэгдүүлэн тооцдог.</w:t>
            </w:r>
          </w:p>
          <w:p w14:paraId="511F0339" w14:textId="77777777" w:rsidR="00EF7882" w:rsidRPr="00AD1359" w:rsidRDefault="00000000">
            <w:pPr>
              <w:numPr>
                <w:ilvl w:val="0"/>
                <w:numId w:val="24"/>
              </w:numPr>
              <w:ind w:left="295" w:hanging="295"/>
              <w:jc w:val="both"/>
              <w:rPr>
                <w:rFonts w:ascii="Arial" w:hAnsi="Arial" w:cs="Arial"/>
                <w:sz w:val="22"/>
                <w:szCs w:val="22"/>
              </w:rPr>
            </w:pPr>
            <w:r w:rsidRPr="00AD1359">
              <w:rPr>
                <w:rFonts w:ascii="Arial" w:eastAsia="Arial" w:hAnsi="Arial" w:cs="Arial"/>
                <w:sz w:val="22"/>
                <w:szCs w:val="22"/>
              </w:rPr>
              <w:t>Малчин эмэгтэйд: Өндөр насны тэтгэвэр тогтоолгох насыг 5 жилээр урагшлуулж, малчнаар ажилласан хугацааны шаардлагыг эрэгтэй малчнаас 2.5 жилээр богино тооцдог.</w:t>
            </w:r>
          </w:p>
          <w:p w14:paraId="2DCB934D" w14:textId="77777777" w:rsidR="00EF7882" w:rsidRPr="00AD1359" w:rsidRDefault="00000000">
            <w:pPr>
              <w:numPr>
                <w:ilvl w:val="0"/>
                <w:numId w:val="24"/>
              </w:numPr>
              <w:ind w:left="295" w:hanging="295"/>
              <w:jc w:val="both"/>
              <w:rPr>
                <w:rFonts w:ascii="Arial" w:hAnsi="Arial" w:cs="Arial"/>
                <w:sz w:val="22"/>
                <w:szCs w:val="22"/>
              </w:rPr>
            </w:pPr>
            <w:r w:rsidRPr="00AD1359">
              <w:rPr>
                <w:rFonts w:ascii="Arial" w:eastAsia="Arial" w:hAnsi="Arial" w:cs="Arial"/>
                <w:sz w:val="22"/>
                <w:szCs w:val="22"/>
              </w:rPr>
              <w:t>Олон хүүхэд төрүүлж өсгөсөн эхэд: “Олон хүүхэд төрүүлж өсгөсөн эхийг урамшуулах тухай” хуулийн дагуу “Алдарт эх”-ийн I, II зэргийн одонтой эхэд жилд нэг удаа 200,000–400,000 төгрөгийн мөнгөн тусламж олгодог.</w:t>
            </w:r>
            <w:r w:rsidRPr="00AD1359">
              <w:rPr>
                <w:rFonts w:ascii="Arial" w:hAnsi="Arial" w:cs="Arial"/>
                <w:sz w:val="22"/>
                <w:szCs w:val="22"/>
              </w:rPr>
              <w:t xml:space="preserve"> </w:t>
            </w:r>
            <w:r w:rsidRPr="00AD1359">
              <w:rPr>
                <w:rFonts w:ascii="Arial" w:eastAsia="Arial" w:hAnsi="Arial" w:cs="Arial"/>
                <w:sz w:val="22"/>
                <w:szCs w:val="22"/>
              </w:rPr>
              <w:t xml:space="preserve">2025 оны жилийн эцсийн байдлаар 55 ба түүнээс дээш настай 138156 </w:t>
            </w:r>
            <w:r w:rsidRPr="00AD1359">
              <w:rPr>
                <w:rFonts w:ascii="Arial" w:eastAsia="Arial" w:hAnsi="Arial" w:cs="Arial"/>
                <w:sz w:val="22"/>
                <w:szCs w:val="22"/>
              </w:rPr>
              <w:lastRenderedPageBreak/>
              <w:t>эмэгтэй Эхийн алдар одонгийн мөнгөн тусламжийг авч 58.6 тэрбум төгрөг зарцуулсан байна.</w:t>
            </w:r>
            <w:r w:rsidRPr="00AD1359">
              <w:rPr>
                <w:rFonts w:ascii="Arial" w:hAnsi="Arial" w:cs="Arial"/>
                <w:sz w:val="22"/>
                <w:szCs w:val="22"/>
              </w:rPr>
              <w:t xml:space="preserve"> </w:t>
            </w:r>
          </w:p>
        </w:tc>
      </w:tr>
      <w:tr w:rsidR="00EF7882" w:rsidRPr="00AD1359" w14:paraId="2C2D5E5D" w14:textId="77777777">
        <w:trPr>
          <w:trHeight w:val="70"/>
        </w:trPr>
        <w:tc>
          <w:tcPr>
            <w:tcW w:w="420" w:type="dxa"/>
            <w:tcBorders>
              <w:right w:val="dashed" w:sz="4" w:space="0" w:color="000000"/>
            </w:tcBorders>
          </w:tcPr>
          <w:p w14:paraId="7B740922"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2D8F55C3" w14:textId="26FE4010" w:rsidR="00EF7882" w:rsidRPr="00AD1359" w:rsidRDefault="00000000" w:rsidP="0034797C">
            <w:pPr>
              <w:tabs>
                <w:tab w:val="left" w:pos="556"/>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10.6Санхүүгийн мэдлэг/хүртээмж</w:t>
            </w:r>
          </w:p>
        </w:tc>
        <w:tc>
          <w:tcPr>
            <w:tcW w:w="1258" w:type="dxa"/>
            <w:tcBorders>
              <w:top w:val="dashed" w:sz="4" w:space="0" w:color="000000"/>
              <w:left w:val="dashed" w:sz="4" w:space="0" w:color="000000"/>
              <w:bottom w:val="dashed" w:sz="4" w:space="0" w:color="000000"/>
              <w:right w:val="dashed" w:sz="4" w:space="0" w:color="000000"/>
            </w:tcBorders>
          </w:tcPr>
          <w:p w14:paraId="6ED9EFC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11"/>
                <w:id w:val="162842323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39D0B29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12"/>
                <w:id w:val="-166212192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1660D454"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 санхүүгийн мэдлэгийг тусгайлан дээшлүүлэх үндэсний хөтөлбөр хэрэгжээгүй боловч санхүүгийн болон төрийн үйлчилгээ цахимжиж байгаатай холбоотойгоор ахмад настны санхүүгийн болон цахим хүртээмжийг нэмэгдүүлэх чиглэлээр тодорхой арга хэмжээ авч байна.</w:t>
            </w:r>
          </w:p>
          <w:p w14:paraId="1BBE6333" w14:textId="6D6A6081" w:rsidR="00EF7882" w:rsidRPr="00AD1359" w:rsidRDefault="00000000">
            <w:pPr>
              <w:spacing w:before="280" w:after="280"/>
              <w:jc w:val="both"/>
              <w:rPr>
                <w:rFonts w:ascii="Arial" w:eastAsia="Arial" w:hAnsi="Arial" w:cs="Arial"/>
                <w:sz w:val="22"/>
                <w:szCs w:val="22"/>
              </w:rPr>
            </w:pPr>
            <w:r w:rsidRPr="003304F4">
              <w:rPr>
                <w:rFonts w:ascii="Arial" w:eastAsia="Arial" w:hAnsi="Arial" w:cs="Arial"/>
                <w:sz w:val="22"/>
                <w:szCs w:val="22"/>
              </w:rPr>
              <w:t xml:space="preserve">Тухайлбал, </w:t>
            </w:r>
            <w:r w:rsidR="003304F4" w:rsidRPr="003304F4">
              <w:rPr>
                <w:rFonts w:ascii="Arial" w:eastAsia="Arial" w:hAnsi="Arial" w:cs="Arial"/>
                <w:sz w:val="22"/>
                <w:szCs w:val="22"/>
                <w:lang w:val="en-US"/>
              </w:rPr>
              <w:t xml:space="preserve">2024-2025 оны хооронд </w:t>
            </w:r>
            <w:r w:rsidRPr="003304F4">
              <w:rPr>
                <w:rFonts w:ascii="Arial" w:eastAsia="Arial" w:hAnsi="Arial" w:cs="Arial"/>
                <w:sz w:val="22"/>
                <w:szCs w:val="22"/>
              </w:rPr>
              <w:t xml:space="preserve">НҮБ-ын Хүүхдийн сангийн дэмжлэгтэй </w:t>
            </w:r>
            <w:r w:rsidR="003304F4" w:rsidRPr="003304F4">
              <w:rPr>
                <w:rFonts w:ascii="Arial" w:eastAsia="Arial" w:hAnsi="Arial" w:cs="Arial"/>
                <w:sz w:val="22"/>
                <w:szCs w:val="22"/>
                <w:lang w:val="mn-MN"/>
              </w:rPr>
              <w:t xml:space="preserve">хэрэгжсэн </w:t>
            </w:r>
            <w:r w:rsidR="003304F4" w:rsidRPr="003304F4">
              <w:rPr>
                <w:rFonts w:ascii="Arial" w:hAnsi="Arial" w:cs="Arial"/>
                <w:sz w:val="22"/>
                <w:szCs w:val="22"/>
              </w:rPr>
              <w:t>“Цахим Монголын үйлчилгээ, олон нийтийг бэхжүүлэх” (DEMOSC) туршилтын хөтөлбөр</w:t>
            </w:r>
            <w:r w:rsidR="003304F4" w:rsidRPr="003304F4">
              <w:rPr>
                <w:rFonts w:ascii="Arial" w:hAnsi="Arial" w:cs="Arial"/>
                <w:sz w:val="22"/>
                <w:szCs w:val="22"/>
                <w:lang w:val="mn-MN"/>
              </w:rPr>
              <w:t>ийн х</w:t>
            </w:r>
            <w:r w:rsidRPr="003304F4">
              <w:rPr>
                <w:rFonts w:ascii="Arial" w:eastAsia="Arial" w:hAnsi="Arial" w:cs="Arial"/>
                <w:sz w:val="22"/>
                <w:szCs w:val="22"/>
              </w:rPr>
              <w:t>үрээнд</w:t>
            </w:r>
            <w:r w:rsidR="0034797C" w:rsidRPr="00AD1359">
              <w:rPr>
                <w:rFonts w:ascii="Arial" w:eastAsia="Arial" w:hAnsi="Arial" w:cs="Arial"/>
                <w:sz w:val="22"/>
                <w:szCs w:val="22"/>
                <w:lang w:val="mn-MN"/>
              </w:rPr>
              <w:t xml:space="preserve"> </w:t>
            </w:r>
            <w:r w:rsidRPr="00AD1359">
              <w:rPr>
                <w:rFonts w:ascii="Arial" w:eastAsia="Arial" w:hAnsi="Arial" w:cs="Arial"/>
                <w:sz w:val="22"/>
                <w:szCs w:val="22"/>
              </w:rPr>
              <w:t xml:space="preserve">350 ахмад настанд төрийн үйлчилгээг цахимаар авах сургалт зохион байгуулсан. Мөн насан туршийн суралцахуйн төвүүд амьдрах ухаан, цахим ур чадвар, санхүүгийн боловсрол зэрэг 12 чиглэлээр сургалт, нөлөөллийн үйл ажиллагаа зохион байгуулж байна. </w:t>
            </w:r>
          </w:p>
          <w:p w14:paraId="71F05658"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Цаашид ахмад настны санхүүгийн мэдлэгийг системтэй дээшлүүлэх, цахим санхүүгийн үйлчилгээний аюулгүй хэрэглээг нэмэгдүүлэх, орон нутагт амьдардаг болон цахим ур чадвар сул ахмад настны хүртээмжийг сайжруулах шаардлагатай.</w:t>
            </w:r>
            <w:r w:rsidRPr="00AD1359">
              <w:rPr>
                <w:rFonts w:ascii="Arial" w:hAnsi="Arial" w:cs="Arial"/>
                <w:sz w:val="22"/>
                <w:szCs w:val="22"/>
              </w:rPr>
              <w:t xml:space="preserve"> </w:t>
            </w:r>
          </w:p>
        </w:tc>
      </w:tr>
      <w:tr w:rsidR="00EF7882" w:rsidRPr="00AD1359" w14:paraId="3AA1427E" w14:textId="77777777">
        <w:trPr>
          <w:trHeight w:val="188"/>
        </w:trPr>
        <w:tc>
          <w:tcPr>
            <w:tcW w:w="9638" w:type="dxa"/>
            <w:gridSpan w:val="4"/>
          </w:tcPr>
          <w:p w14:paraId="6389DAF1"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7DAD71C2" w14:textId="77777777">
        <w:trPr>
          <w:trHeight w:val="188"/>
        </w:trPr>
        <w:tc>
          <w:tcPr>
            <w:tcW w:w="9638" w:type="dxa"/>
            <w:gridSpan w:val="4"/>
            <w:shd w:val="clear" w:color="auto" w:fill="DBE5F1"/>
          </w:tcPr>
          <w:p w14:paraId="5780A7AD"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Ядуурал</w:t>
            </w:r>
          </w:p>
        </w:tc>
      </w:tr>
      <w:tr w:rsidR="00EF7882" w:rsidRPr="00AD1359" w14:paraId="5B308059" w14:textId="77777777">
        <w:trPr>
          <w:trHeight w:val="188"/>
        </w:trPr>
        <w:tc>
          <w:tcPr>
            <w:tcW w:w="9638" w:type="dxa"/>
            <w:gridSpan w:val="4"/>
          </w:tcPr>
          <w:p w14:paraId="2EF7EC3B" w14:textId="77777777" w:rsidR="00ED018E" w:rsidRDefault="00ED018E">
            <w:pPr>
              <w:spacing w:before="80" w:after="40"/>
              <w:jc w:val="both"/>
              <w:rPr>
                <w:rFonts w:ascii="Arial" w:eastAsia="Arial" w:hAnsi="Arial" w:cs="Arial"/>
                <w:b/>
                <w:bCs/>
                <w:color w:val="000000"/>
                <w:sz w:val="22"/>
                <w:szCs w:val="22"/>
                <w:lang w:val="en-US"/>
              </w:rPr>
            </w:pPr>
          </w:p>
          <w:p w14:paraId="01F21E7C" w14:textId="60F19542" w:rsidR="00EF7882" w:rsidRPr="00AD1359" w:rsidRDefault="00000000">
            <w:pPr>
              <w:spacing w:before="80" w:after="40"/>
              <w:jc w:val="both"/>
              <w:rPr>
                <w:rFonts w:ascii="Arial" w:eastAsia="Arial" w:hAnsi="Arial" w:cs="Arial"/>
                <w:sz w:val="22"/>
                <w:szCs w:val="22"/>
              </w:rPr>
            </w:pPr>
            <w:r w:rsidRPr="00AD1359">
              <w:rPr>
                <w:rFonts w:ascii="Arial" w:eastAsia="Arial" w:hAnsi="Arial" w:cs="Arial"/>
                <w:b/>
                <w:bCs/>
                <w:color w:val="000000"/>
                <w:sz w:val="22"/>
                <w:szCs w:val="22"/>
              </w:rPr>
              <w:t xml:space="preserve">11.Засгийн газраас ахмад настнуудын ядуурлыг бууруулах, арилгах талаар тодорхой арга хэмжээ авсан уу?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1.1.1; SDG 1.2.1; SDG 1.2.2; SDG 1.4.1; SDG 1.4.2; SDG 2.1.2</w:t>
            </w:r>
            <w:r w:rsidRPr="00AD1359">
              <w:rPr>
                <w:rFonts w:ascii="Arial" w:eastAsia="Arial" w:hAnsi="Arial" w:cs="Arial"/>
                <w:color w:val="000000"/>
                <w:sz w:val="22"/>
                <w:szCs w:val="22"/>
              </w:rPr>
              <w:t>)</w:t>
            </w:r>
          </w:p>
          <w:p w14:paraId="40882A07"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113"/>
                <w:id w:val="-64976175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14"/>
                <w:id w:val="143325278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3B7C8998" w14:textId="77777777" w:rsidR="00EF7882" w:rsidRDefault="00000000" w:rsidP="000C70D5">
            <w:pPr>
              <w:spacing w:before="280" w:after="280"/>
              <w:jc w:val="both"/>
              <w:rPr>
                <w:rFonts w:ascii="Arial" w:eastAsia="Arial" w:hAnsi="Arial" w:cs="Arial"/>
                <w:color w:val="000000"/>
                <w:sz w:val="22"/>
                <w:szCs w:val="22"/>
                <w:shd w:val="clear" w:color="auto" w:fill="D9D9D9"/>
                <w:lang w:val="en-US"/>
              </w:rPr>
            </w:pPr>
            <w:r w:rsidRPr="00AD1359">
              <w:rPr>
                <w:rFonts w:ascii="Arial" w:eastAsia="Arial" w:hAnsi="Arial" w:cs="Arial"/>
                <w:color w:val="000000"/>
                <w:sz w:val="22"/>
                <w:szCs w:val="22"/>
              </w:rPr>
              <w:t xml:space="preserve">      Хэрэв "Тийм" бол гол арга хэмжээ эсвэл үр дүнг өгнө үү:</w:t>
            </w:r>
            <w:r w:rsidRPr="00AD1359">
              <w:rPr>
                <w:rFonts w:ascii="Arial" w:eastAsia="Arial" w:hAnsi="Arial" w:cs="Arial"/>
                <w:color w:val="000000"/>
                <w:sz w:val="22"/>
                <w:szCs w:val="22"/>
                <w:shd w:val="clear" w:color="auto" w:fill="D9D9D9"/>
              </w:rPr>
              <w:t xml:space="preserve"> </w:t>
            </w:r>
          </w:p>
          <w:p w14:paraId="788836B4" w14:textId="77777777" w:rsidR="00ED018E" w:rsidRPr="001204A2" w:rsidRDefault="00ED018E" w:rsidP="00ED018E">
            <w:pPr>
              <w:spacing w:after="280"/>
              <w:jc w:val="both"/>
              <w:rPr>
                <w:rFonts w:ascii="Arial" w:eastAsia="Arial" w:hAnsi="Arial" w:cs="Arial"/>
                <w:sz w:val="22"/>
                <w:szCs w:val="22"/>
              </w:rPr>
            </w:pPr>
            <w:r w:rsidRPr="001204A2">
              <w:rPr>
                <w:rFonts w:ascii="Arial" w:eastAsia="Arial" w:hAnsi="Arial" w:cs="Arial"/>
                <w:sz w:val="22"/>
                <w:szCs w:val="22"/>
              </w:rPr>
              <w:t>Монгол Улсын Засгийн газраас ахмад настны амьжиргааг дэмжих, ядуурал болон орлогын эрсдэлээс хамгаалах зорилгоор дараах арга хэмжээг хэрэгжүүлж байна.</w:t>
            </w:r>
          </w:p>
          <w:p w14:paraId="1CA77D85" w14:textId="77777777" w:rsidR="00ED018E" w:rsidRPr="001204A2" w:rsidRDefault="00ED018E" w:rsidP="00AD54CB">
            <w:pPr>
              <w:numPr>
                <w:ilvl w:val="0"/>
                <w:numId w:val="57"/>
              </w:numPr>
              <w:spacing w:before="280"/>
              <w:jc w:val="both"/>
              <w:rPr>
                <w:rFonts w:ascii="Arial" w:eastAsia="Arial" w:hAnsi="Arial" w:cs="Arial"/>
                <w:sz w:val="22"/>
                <w:szCs w:val="22"/>
              </w:rPr>
            </w:pPr>
            <w:r w:rsidRPr="001204A2">
              <w:rPr>
                <w:rFonts w:ascii="Arial" w:eastAsia="Arial" w:hAnsi="Arial" w:cs="Arial"/>
                <w:sz w:val="22"/>
                <w:szCs w:val="22"/>
              </w:rPr>
              <w:t>Тэтгэвэр, нийгмийн халамж: Нийгмийн даатгалын болон нийгмийн халамжийн сангаас өндөр насны тэтгэвэр олгох, тэтгэвэр, тэтгэмжийн хэмжээг нэмэгдүүлэх замаар ахмад настны орлогын баталгааг хангаж байна.</w:t>
            </w:r>
          </w:p>
          <w:p w14:paraId="608720F8" w14:textId="77777777" w:rsidR="00ED018E" w:rsidRPr="001204A2" w:rsidRDefault="00ED018E" w:rsidP="00AD54CB">
            <w:pPr>
              <w:numPr>
                <w:ilvl w:val="0"/>
                <w:numId w:val="57"/>
              </w:numPr>
              <w:jc w:val="both"/>
              <w:rPr>
                <w:rFonts w:ascii="Arial" w:eastAsia="Arial" w:hAnsi="Arial" w:cs="Arial"/>
                <w:sz w:val="22"/>
                <w:szCs w:val="22"/>
              </w:rPr>
            </w:pPr>
            <w:r w:rsidRPr="001204A2">
              <w:rPr>
                <w:rFonts w:ascii="Arial" w:eastAsia="Arial" w:hAnsi="Arial" w:cs="Arial"/>
                <w:sz w:val="22"/>
                <w:szCs w:val="22"/>
              </w:rPr>
              <w:t>Зорилтот бүлгийн дэмжлэг: Амьжиргааны түвшин доогуур, ганцаараа амьдардаг ахмад настанд орон сууцны түрээс, түлшний дэмжлэг, хүнсний талон болон бусад тусламж, хөнгөлөлт үзүүлж байна.</w:t>
            </w:r>
          </w:p>
          <w:p w14:paraId="3B08B923" w14:textId="77777777" w:rsidR="00ED018E" w:rsidRPr="001204A2" w:rsidRDefault="00ED018E" w:rsidP="00AD54CB">
            <w:pPr>
              <w:numPr>
                <w:ilvl w:val="0"/>
                <w:numId w:val="57"/>
              </w:numPr>
              <w:jc w:val="both"/>
              <w:rPr>
                <w:rFonts w:ascii="Arial" w:eastAsia="Arial" w:hAnsi="Arial" w:cs="Arial"/>
                <w:sz w:val="22"/>
                <w:szCs w:val="22"/>
              </w:rPr>
            </w:pPr>
            <w:r w:rsidRPr="001204A2">
              <w:rPr>
                <w:rFonts w:ascii="Arial" w:eastAsia="Arial" w:hAnsi="Arial" w:cs="Arial"/>
                <w:sz w:val="22"/>
                <w:szCs w:val="22"/>
              </w:rPr>
              <w:lastRenderedPageBreak/>
              <w:t>Хөдөлмөр эрхлэлт, нэмэлт орлого: Ахмад настны хөдөлмөр эрхлэлтийг дэмжих, ур чадварыг нь ашиглах, нэмэлт орлогын эх үүсвэр бүрдүүлэх боломжийг нэмэгдүүлэх арга хэмжээ авч байна.</w:t>
            </w:r>
          </w:p>
          <w:p w14:paraId="368C5220" w14:textId="77777777" w:rsidR="00ED018E" w:rsidRPr="00ED018E" w:rsidRDefault="00ED018E" w:rsidP="00AD54CB">
            <w:pPr>
              <w:numPr>
                <w:ilvl w:val="0"/>
                <w:numId w:val="57"/>
              </w:numPr>
              <w:jc w:val="both"/>
              <w:rPr>
                <w:rFonts w:ascii="Arial" w:eastAsia="Arial" w:hAnsi="Arial" w:cs="Arial"/>
                <w:sz w:val="22"/>
                <w:szCs w:val="22"/>
              </w:rPr>
            </w:pPr>
            <w:r w:rsidRPr="001204A2">
              <w:rPr>
                <w:rFonts w:ascii="Arial" w:eastAsia="Arial" w:hAnsi="Arial" w:cs="Arial"/>
                <w:sz w:val="22"/>
                <w:szCs w:val="22"/>
              </w:rPr>
              <w:t>Тэтгэврийн даатгалын хамрагдалт: Малчин, хувиараа болон албан бус хөдөлмөр эрхлэгчдийг нийгмийн даатгалд сайн дурын үндсэн дээр хамруулах замаар ирээдүйн тэтгэврийн эрх үүсгэх боломжийг бүрдүүлсэн</w:t>
            </w:r>
          </w:p>
          <w:p w14:paraId="2FDEC24B" w14:textId="596A2035" w:rsidR="000C70D5" w:rsidRPr="00ED018E" w:rsidRDefault="00ED018E" w:rsidP="00AD54CB">
            <w:pPr>
              <w:numPr>
                <w:ilvl w:val="0"/>
                <w:numId w:val="57"/>
              </w:numPr>
              <w:jc w:val="both"/>
              <w:rPr>
                <w:rFonts w:ascii="Arial" w:eastAsia="Arial" w:hAnsi="Arial" w:cs="Arial"/>
                <w:sz w:val="22"/>
                <w:szCs w:val="22"/>
              </w:rPr>
            </w:pPr>
            <w:r w:rsidRPr="00ED018E">
              <w:rPr>
                <w:rFonts w:ascii="Arial" w:eastAsia="Arial" w:hAnsi="Arial" w:cs="Arial"/>
                <w:sz w:val="22"/>
                <w:szCs w:val="22"/>
              </w:rPr>
              <w:t>Санхүүгийн хүртээмж: Тэтгэвэр, тэтгэмжийг банкны дансаар авах, цахим санхүүгийн үйлчилгээг ашиглах боломжийг нэмэгдүүлэх, ахмад настны санхүүгийн болон цахим мэдлэгийг дээшлүүлэхэд анхаарч байна</w:t>
            </w:r>
            <w:r>
              <w:rPr>
                <w:rFonts w:ascii="Arial" w:eastAsia="Arial" w:hAnsi="Arial" w:cs="Arial"/>
                <w:sz w:val="22"/>
                <w:szCs w:val="22"/>
                <w:lang w:val="en-US"/>
              </w:rPr>
              <w:t>.</w:t>
            </w:r>
          </w:p>
          <w:p w14:paraId="069347A7" w14:textId="2B53113B" w:rsidR="00ED018E" w:rsidRPr="00ED018E" w:rsidRDefault="00ED018E" w:rsidP="00ED018E">
            <w:pPr>
              <w:ind w:left="720"/>
              <w:jc w:val="both"/>
              <w:rPr>
                <w:rFonts w:ascii="Arial" w:eastAsia="Arial" w:hAnsi="Arial" w:cs="Arial"/>
                <w:sz w:val="22"/>
                <w:szCs w:val="22"/>
              </w:rPr>
            </w:pPr>
          </w:p>
        </w:tc>
      </w:tr>
      <w:tr w:rsidR="00EF7882" w:rsidRPr="00AD1359" w14:paraId="511D728B" w14:textId="77777777">
        <w:trPr>
          <w:trHeight w:val="188"/>
        </w:trPr>
        <w:tc>
          <w:tcPr>
            <w:tcW w:w="9638" w:type="dxa"/>
            <w:gridSpan w:val="4"/>
            <w:shd w:val="clear" w:color="auto" w:fill="DBE5F1"/>
          </w:tcPr>
          <w:p w14:paraId="5955F178"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lastRenderedPageBreak/>
              <w:t>Тэсвэрлэлт ба онцгой байдал</w:t>
            </w:r>
          </w:p>
        </w:tc>
      </w:tr>
      <w:tr w:rsidR="00EF7882" w:rsidRPr="00AD1359" w14:paraId="2A6134BB" w14:textId="77777777">
        <w:trPr>
          <w:trHeight w:val="188"/>
        </w:trPr>
        <w:tc>
          <w:tcPr>
            <w:tcW w:w="9638" w:type="dxa"/>
            <w:gridSpan w:val="4"/>
          </w:tcPr>
          <w:p w14:paraId="71C01230" w14:textId="0A7BB803"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12. Засгийн газар ахмад настнуудад зориулсан дараах онцгой байдлын бэлэн байдал, тэсвэрлэх арга хэмжээний аль нэгийг хэрэгжүүлсэн үү?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11.5.1; 13.2.1</w:t>
            </w:r>
            <w:r w:rsidRPr="00AD1359">
              <w:rPr>
                <w:rFonts w:ascii="Arial" w:eastAsia="Arial" w:hAnsi="Arial" w:cs="Arial"/>
                <w:color w:val="000000"/>
                <w:sz w:val="22"/>
                <w:szCs w:val="22"/>
              </w:rPr>
              <w:t>)</w:t>
            </w:r>
          </w:p>
          <w:p w14:paraId="7086B784" w14:textId="32047029"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115"/>
                <w:id w:val="199314733"/>
              </w:sdtPr>
              <w:sdtContent>
                <w:r w:rsidR="001A5D81" w:rsidRPr="00AD1359">
                  <w:rPr>
                    <w:rFonts w:ascii="Arial" w:hAnsi="Arial" w:cs="Arial"/>
                    <w:sz w:val="22"/>
                    <w:szCs w:val="22"/>
                  </w:rPr>
                  <w:t xml:space="preserve"> </w:t>
                </w:r>
                <w:sdt>
                  <w:sdtPr>
                    <w:rPr>
                      <w:rFonts w:ascii="Arial" w:hAnsi="Arial" w:cs="Arial"/>
                      <w:sz w:val="22"/>
                      <w:szCs w:val="22"/>
                    </w:rPr>
                    <w:tag w:val="goog_rdk_116"/>
                    <w:id w:val="2112152965"/>
                  </w:sdtPr>
                  <w:sdtContent>
                    <w:r w:rsidR="001A5D81" w:rsidRPr="00AD1359">
                      <w:rPr>
                        <w:rFonts w:ascii="Segoe UI Symbol" w:eastAsia="Arial Unicode MS" w:hAnsi="Segoe UI Symbol" w:cs="Segoe UI Symbol"/>
                        <w:color w:val="000000"/>
                        <w:sz w:val="22"/>
                        <w:szCs w:val="22"/>
                      </w:rPr>
                      <w:t>☒</w:t>
                    </w:r>
                  </w:sdtContent>
                </w:sdt>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16"/>
                <w:id w:val="533792978"/>
                <w:showingPlcHdr/>
              </w:sdtPr>
              <w:sdtContent>
                <w:r w:rsidR="001A5D81" w:rsidRPr="00AD1359">
                  <w:rPr>
                    <w:rFonts w:ascii="Arial" w:hAnsi="Arial" w:cs="Arial"/>
                    <w:sz w:val="22"/>
                    <w:szCs w:val="22"/>
                  </w:rPr>
                  <w:t xml:space="preserve">     </w:t>
                </w:r>
              </w:sdtContent>
            </w:sdt>
            <w:r w:rsidRPr="00AD1359">
              <w:rPr>
                <w:rFonts w:ascii="Arial" w:eastAsia="Arial" w:hAnsi="Arial" w:cs="Arial"/>
                <w:color w:val="000000"/>
                <w:sz w:val="22"/>
                <w:szCs w:val="22"/>
              </w:rPr>
              <w:t xml:space="preserve"> Үгүй</w:t>
            </w:r>
          </w:p>
          <w:p w14:paraId="7B3B3B5C"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4A1AF525" w14:textId="77777777">
        <w:trPr>
          <w:trHeight w:val="70"/>
        </w:trPr>
        <w:tc>
          <w:tcPr>
            <w:tcW w:w="420" w:type="dxa"/>
            <w:tcBorders>
              <w:right w:val="dashed" w:sz="4" w:space="0" w:color="000000"/>
            </w:tcBorders>
          </w:tcPr>
          <w:p w14:paraId="6E30AA98" w14:textId="77777777" w:rsidR="00EF7882" w:rsidRPr="00AD1359" w:rsidRDefault="00EF7882">
            <w:pPr>
              <w:spacing w:before="40" w:after="40"/>
              <w:jc w:val="both"/>
              <w:rPr>
                <w:rFonts w:ascii="Arial" w:eastAsia="Arial" w:hAnsi="Arial" w:cs="Arial"/>
                <w:b/>
                <w:bCs/>
                <w:i/>
                <w:i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5C0D800E"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1258" w:type="dxa"/>
            <w:tcBorders>
              <w:top w:val="dashed" w:sz="4" w:space="0" w:color="000000"/>
              <w:left w:val="dashed" w:sz="4" w:space="0" w:color="000000"/>
              <w:bottom w:val="dashed" w:sz="4" w:space="0" w:color="000000"/>
              <w:right w:val="dashed" w:sz="4" w:space="0" w:color="000000"/>
            </w:tcBorders>
          </w:tcPr>
          <w:p w14:paraId="0CF6763A"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440" w:type="dxa"/>
            <w:tcBorders>
              <w:top w:val="dashed" w:sz="4" w:space="0" w:color="000000"/>
              <w:left w:val="dashed" w:sz="4" w:space="0" w:color="000000"/>
              <w:bottom w:val="dashed" w:sz="4" w:space="0" w:color="000000"/>
              <w:right w:val="dashed" w:sz="4" w:space="0" w:color="000000"/>
            </w:tcBorders>
          </w:tcPr>
          <w:p w14:paraId="66223A14" w14:textId="77777777" w:rsidR="00EF7882" w:rsidRPr="00AD1359" w:rsidRDefault="00000000">
            <w:pPr>
              <w:tabs>
                <w:tab w:val="left" w:pos="436"/>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Жишээ буюу бодлого</w:t>
            </w:r>
          </w:p>
        </w:tc>
      </w:tr>
      <w:tr w:rsidR="00EF7882" w:rsidRPr="00AD1359" w14:paraId="5D5D8294" w14:textId="77777777">
        <w:trPr>
          <w:trHeight w:val="70"/>
        </w:trPr>
        <w:tc>
          <w:tcPr>
            <w:tcW w:w="420" w:type="dxa"/>
            <w:tcBorders>
              <w:right w:val="dashed" w:sz="4" w:space="0" w:color="000000"/>
            </w:tcBorders>
          </w:tcPr>
          <w:p w14:paraId="073B6B28"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0D8A816D"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12.1 Хямралын үеийн дэмжлэг (жишээ нь, байгалийн гамшиг, мөргөлдөөн)</w:t>
            </w:r>
          </w:p>
        </w:tc>
        <w:tc>
          <w:tcPr>
            <w:tcW w:w="1258" w:type="dxa"/>
            <w:tcBorders>
              <w:top w:val="dashed" w:sz="4" w:space="0" w:color="000000"/>
              <w:left w:val="dashed" w:sz="4" w:space="0" w:color="000000"/>
              <w:bottom w:val="dashed" w:sz="4" w:space="0" w:color="000000"/>
              <w:right w:val="dashed" w:sz="4" w:space="0" w:color="000000"/>
            </w:tcBorders>
          </w:tcPr>
          <w:p w14:paraId="1593E64D"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17"/>
                <w:id w:val="136533622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65F6D82F"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118"/>
                <w:id w:val="-32468933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49D07677"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Монгол Улсын Засгийн газраас байгалийн гамшиг, тухайлбал 2023–2024 оны зудын үед гамшгийн эрсдэлийг бууруулах, гамшигт өртсөн иргэдэд шаардлагатай тусламж, үйлчилгээг шуурхай хүргэх арга хэмжээ хэрэгжүүлсэн. Үүнд хүнс, эм, эрүүл мэндийн тусламж үйлчилгээ, түлш, бэлэн мөнгө зэрэг нэн шаардлагатай дэмжлэг багтсан. Мөн ахмад настанд орон сууцны хөлс, түлшний зардлын дэмжлэг зэрэг нийгмийн халамжийн тусламж, хөнгөлөлт үзүүлж байна. Гэсэн хэдий ч гамшгийн үед ганцаараа амьдардаг, хөдөлгөөний хязгаарлалттай ахмад настныг нүүлгэн шилжүүлэх, түр хамгаалах байраар хангах, эмнэлгийн тусламж болон асаргаа үйлчилгээний тасралтгүй байдлыг хангах асуудлыг цаашид илүү нарийвчлан төлөвлөх шаардлагатай. </w:t>
            </w:r>
          </w:p>
        </w:tc>
      </w:tr>
      <w:tr w:rsidR="00EF7882" w:rsidRPr="00AD1359" w14:paraId="5EC9CAEE" w14:textId="77777777">
        <w:trPr>
          <w:trHeight w:val="70"/>
        </w:trPr>
        <w:tc>
          <w:tcPr>
            <w:tcW w:w="420" w:type="dxa"/>
            <w:tcBorders>
              <w:right w:val="dashed" w:sz="4" w:space="0" w:color="000000"/>
            </w:tcBorders>
          </w:tcPr>
          <w:p w14:paraId="67674F50"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015AB151"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color w:val="000000"/>
                <w:sz w:val="22"/>
                <w:szCs w:val="22"/>
              </w:rPr>
              <w:t>12.2 Гамшгаас хамгаалах төлөвлөгөөнд тусгах</w:t>
            </w:r>
          </w:p>
        </w:tc>
        <w:tc>
          <w:tcPr>
            <w:tcW w:w="1258" w:type="dxa"/>
            <w:tcBorders>
              <w:top w:val="dashed" w:sz="4" w:space="0" w:color="000000"/>
              <w:left w:val="dashed" w:sz="4" w:space="0" w:color="000000"/>
              <w:bottom w:val="dashed" w:sz="4" w:space="0" w:color="000000"/>
              <w:right w:val="dashed" w:sz="4" w:space="0" w:color="000000"/>
            </w:tcBorders>
          </w:tcPr>
          <w:p w14:paraId="0F513091"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19"/>
                <w:id w:val="42995337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38C0F0BC" w14:textId="77777777" w:rsidR="00EF7882" w:rsidRPr="00AD1359" w:rsidRDefault="00000000">
            <w:pPr>
              <w:tabs>
                <w:tab w:val="left" w:pos="511"/>
              </w:tabs>
              <w:spacing w:before="40" w:after="40"/>
              <w:jc w:val="both"/>
              <w:rPr>
                <w:rFonts w:ascii="Arial" w:eastAsia="Arial" w:hAnsi="Arial" w:cs="Arial"/>
                <w:b/>
                <w:bCs/>
                <w:color w:val="000000"/>
                <w:sz w:val="22"/>
                <w:szCs w:val="22"/>
              </w:rPr>
            </w:pPr>
            <w:sdt>
              <w:sdtPr>
                <w:rPr>
                  <w:rFonts w:ascii="Arial" w:hAnsi="Arial" w:cs="Arial"/>
                  <w:sz w:val="22"/>
                  <w:szCs w:val="22"/>
                </w:rPr>
                <w:tag w:val="goog_rdk_120"/>
                <w:id w:val="-47665169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5CE03B44" w14:textId="77777777" w:rsidR="00EF7882" w:rsidRPr="00AD1359" w:rsidRDefault="00000000">
            <w:pPr>
              <w:spacing w:after="280"/>
              <w:jc w:val="both"/>
              <w:rPr>
                <w:rFonts w:ascii="Arial" w:eastAsia="Arial" w:hAnsi="Arial" w:cs="Arial"/>
                <w:sz w:val="22"/>
                <w:szCs w:val="22"/>
                <w:lang w:val="mn-MN"/>
              </w:rPr>
            </w:pPr>
            <w:r w:rsidRPr="00AD1359">
              <w:rPr>
                <w:rFonts w:ascii="Arial" w:eastAsia="Arial" w:hAnsi="Arial" w:cs="Arial"/>
                <w:sz w:val="22"/>
                <w:szCs w:val="22"/>
              </w:rPr>
              <w:t xml:space="preserve">Монгол Улсад гамшгаас хамгаалах төлөвлөлт, бэлэн байдлын арга хэмжээнд ахмад настны хэрэгцээ, эмзэг байдлыг харгалзан үзэж, гамшгийн үед шаардлагатай эрүүл мэндийн тусламж, нийгмийн хамгаалал, асаргаа үйлчилгээ, нүүлгэн шилжүүлэлт болон нэн шаардлагатай тусламжийг хүргэх асуудлыг тусган хэрэгжүүлж байна. Мөн гамшиг, онцгой байдлын үед хүний амь нас, эрүүл мэнд, аюулгүй байдлыг хамгаалах, эрүүл мэндийн үйлчилгээг тэгш, хүртээмжтэй хүргэх эрх зүйн зохицуулалт бий. </w:t>
            </w:r>
          </w:p>
          <w:p w14:paraId="214E957E" w14:textId="6D8F2D85" w:rsidR="00EF7882" w:rsidRPr="00AD1359" w:rsidRDefault="005D6978" w:rsidP="0034797C">
            <w:pPr>
              <w:jc w:val="both"/>
              <w:rPr>
                <w:rFonts w:ascii="Arial" w:hAnsi="Arial" w:cs="Arial"/>
                <w:sz w:val="22"/>
                <w:szCs w:val="22"/>
                <w:lang w:val="mn-MN"/>
              </w:rPr>
            </w:pPr>
            <w:r w:rsidRPr="00AD1359">
              <w:rPr>
                <w:rFonts w:ascii="Arial" w:hAnsi="Arial" w:cs="Arial"/>
                <w:sz w:val="22"/>
                <w:szCs w:val="22"/>
              </w:rPr>
              <w:lastRenderedPageBreak/>
              <w:t>Монгол Улсын шадар сайд, Боловсролын сайд, Гэр бүл, хөдөлмөр, нийгмийн хамгааллын сайдын 2026 оны 6 дугаар сарын 30-ны өдрийн хамтарсан тушаалаар “Гамшгийн эрсдлийг олон нийтийн оролцоотой бууруулах, гамшгаас хамгаалах, бүх нийтийн боловсролыг дэмжих үндэсний хэмжээнд хэрэгжүүлэх 2026-2028 оны төлөвлөгөө батлагдсан</w:t>
            </w:r>
            <w:r w:rsidRPr="00AD1359">
              <w:rPr>
                <w:rFonts w:ascii="Arial" w:hAnsi="Arial" w:cs="Arial"/>
                <w:sz w:val="22"/>
                <w:szCs w:val="22"/>
                <w:lang w:val="mn-MN"/>
              </w:rPr>
              <w:t>.</w:t>
            </w:r>
            <w:r w:rsidR="0034797C" w:rsidRPr="00AD1359">
              <w:rPr>
                <w:rFonts w:ascii="Arial" w:hAnsi="Arial" w:cs="Arial"/>
                <w:sz w:val="22"/>
                <w:szCs w:val="22"/>
                <w:lang w:val="mn-MN"/>
              </w:rPr>
              <w:t xml:space="preserve"> </w:t>
            </w:r>
          </w:p>
        </w:tc>
      </w:tr>
      <w:tr w:rsidR="00EF7882" w:rsidRPr="00AD1359" w14:paraId="334126CD" w14:textId="77777777">
        <w:trPr>
          <w:trHeight w:val="70"/>
        </w:trPr>
        <w:tc>
          <w:tcPr>
            <w:tcW w:w="420" w:type="dxa"/>
            <w:tcBorders>
              <w:right w:val="dashed" w:sz="4" w:space="0" w:color="000000"/>
            </w:tcBorders>
          </w:tcPr>
          <w:p w14:paraId="7E7AE339"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4B6C0EF2"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12.3 Нөхөн сэргээхэд ахмад настнуудын гүйцэтгэх үүргийг хүлээн зөвшөөрөх</w:t>
            </w:r>
          </w:p>
        </w:tc>
        <w:tc>
          <w:tcPr>
            <w:tcW w:w="1258" w:type="dxa"/>
            <w:tcBorders>
              <w:top w:val="dashed" w:sz="4" w:space="0" w:color="000000"/>
              <w:left w:val="dashed" w:sz="4" w:space="0" w:color="000000"/>
              <w:bottom w:val="dashed" w:sz="4" w:space="0" w:color="000000"/>
              <w:right w:val="dashed" w:sz="4" w:space="0" w:color="000000"/>
            </w:tcBorders>
          </w:tcPr>
          <w:p w14:paraId="0B8642E4"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38C0EAA9"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36854F54" w14:textId="5DB30231" w:rsidR="00EF7882" w:rsidRPr="00AD1359" w:rsidRDefault="00000000" w:rsidP="001A5D81">
            <w:pPr>
              <w:spacing w:after="280"/>
              <w:jc w:val="both"/>
              <w:rPr>
                <w:rFonts w:ascii="Arial" w:eastAsia="Arial" w:hAnsi="Arial" w:cs="Arial"/>
                <w:sz w:val="22"/>
                <w:szCs w:val="22"/>
              </w:rPr>
            </w:pPr>
            <w:r w:rsidRPr="00AD1359">
              <w:rPr>
                <w:rFonts w:ascii="Arial" w:eastAsia="Arial" w:hAnsi="Arial" w:cs="Arial"/>
                <w:sz w:val="22"/>
                <w:szCs w:val="22"/>
              </w:rPr>
              <w:t>Ахмад настнууд өөрсдийн амьдралын туршлага, мэдлэг, ур чадвараа ашиглан гамшгийн дараах хариу арга хэмжээ, нөхөн сэргээх болон сэргээн босгох үйл ажиллагаанд оролцох боломжтой. Ахмад настны байгууллагууд ч эдгээр үйл ажиллагаанд хувь нэмэр оруулах боломжтой.</w:t>
            </w:r>
            <w:r w:rsidR="001A5D81" w:rsidRPr="00AD1359">
              <w:rPr>
                <w:rFonts w:ascii="Arial" w:eastAsia="Arial" w:hAnsi="Arial" w:cs="Arial"/>
                <w:sz w:val="22"/>
                <w:szCs w:val="22"/>
                <w:lang w:val="mn-MN"/>
              </w:rPr>
              <w:t xml:space="preserve"> </w:t>
            </w:r>
            <w:r w:rsidRPr="00AD1359">
              <w:rPr>
                <w:rFonts w:ascii="Arial" w:eastAsia="Arial" w:hAnsi="Arial" w:cs="Arial"/>
                <w:sz w:val="22"/>
                <w:szCs w:val="22"/>
              </w:rPr>
              <w:t>Гэвч ахмад настнуудын оролцоо, гүйцэтгэх үүргийг гамшгаас хамгаалах болон гамшгийн дараах нөхөн сэргээх төлөвлөгөөнд тусгайлан тодорхойлсон нэгдсэн механизм хараахан бүрдээгүй байна. Иймд ахмад настны байгууллагуудын оролцоог дэмжих, тэдний мэдлэг, туршлагыг гамшгийн эрсдэлийг бууруулах, хариу арга хэмжээ авах, нөхөн сэргээх үйл ажиллагаанд ашиглах зохицуулалтыг сайжруулах шаардлагатай.</w:t>
            </w:r>
          </w:p>
        </w:tc>
      </w:tr>
      <w:tr w:rsidR="00EF7882" w:rsidRPr="00AD1359" w14:paraId="1F925DFB" w14:textId="77777777">
        <w:trPr>
          <w:trHeight w:val="70"/>
        </w:trPr>
        <w:tc>
          <w:tcPr>
            <w:tcW w:w="420" w:type="dxa"/>
            <w:tcBorders>
              <w:right w:val="dashed" w:sz="4" w:space="0" w:color="000000"/>
            </w:tcBorders>
          </w:tcPr>
          <w:p w14:paraId="657A65C8" w14:textId="77777777" w:rsidR="00EF7882" w:rsidRPr="00AD1359" w:rsidRDefault="00EF7882">
            <w:pPr>
              <w:spacing w:before="40" w:after="40"/>
              <w:jc w:val="both"/>
              <w:rPr>
                <w:rFonts w:ascii="Arial" w:eastAsia="Arial" w:hAnsi="Arial" w:cs="Arial"/>
                <w:b/>
                <w:bCs/>
                <w:color w:val="000000"/>
                <w:sz w:val="22"/>
                <w:szCs w:val="22"/>
              </w:rPr>
            </w:pPr>
          </w:p>
        </w:tc>
        <w:tc>
          <w:tcPr>
            <w:tcW w:w="3520" w:type="dxa"/>
            <w:tcBorders>
              <w:top w:val="dashed" w:sz="4" w:space="0" w:color="000000"/>
              <w:left w:val="dashed" w:sz="4" w:space="0" w:color="000000"/>
              <w:bottom w:val="dashed" w:sz="4" w:space="0" w:color="000000"/>
              <w:right w:val="dashed" w:sz="4" w:space="0" w:color="000000"/>
            </w:tcBorders>
          </w:tcPr>
          <w:p w14:paraId="239F854C"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12.4 Уур амьсгалд дасан зохицох, сааруулах</w:t>
            </w:r>
          </w:p>
        </w:tc>
        <w:tc>
          <w:tcPr>
            <w:tcW w:w="1258" w:type="dxa"/>
            <w:tcBorders>
              <w:top w:val="dashed" w:sz="4" w:space="0" w:color="000000"/>
              <w:left w:val="dashed" w:sz="4" w:space="0" w:color="000000"/>
              <w:bottom w:val="dashed" w:sz="4" w:space="0" w:color="000000"/>
              <w:right w:val="dashed" w:sz="4" w:space="0" w:color="000000"/>
            </w:tcBorders>
          </w:tcPr>
          <w:p w14:paraId="39C96DB5"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21"/>
                <w:id w:val="-94452700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7F827BF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22"/>
                <w:id w:val="-154546497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440" w:type="dxa"/>
            <w:tcBorders>
              <w:top w:val="dashed" w:sz="4" w:space="0" w:color="000000"/>
              <w:left w:val="dashed" w:sz="4" w:space="0" w:color="000000"/>
              <w:bottom w:val="dashed" w:sz="4" w:space="0" w:color="000000"/>
              <w:right w:val="dashed" w:sz="4" w:space="0" w:color="000000"/>
            </w:tcBorders>
          </w:tcPr>
          <w:p w14:paraId="240263FD" w14:textId="65FFC8EB" w:rsidR="0034797C" w:rsidRPr="00AD1359" w:rsidRDefault="00000000" w:rsidP="0034797C">
            <w:pPr>
              <w:spacing w:after="280"/>
              <w:jc w:val="both"/>
              <w:rPr>
                <w:rFonts w:ascii="Arial" w:eastAsia="Arial" w:hAnsi="Arial" w:cs="Arial"/>
                <w:sz w:val="22"/>
                <w:szCs w:val="22"/>
                <w:lang w:val="en-US"/>
              </w:rPr>
            </w:pPr>
            <w:r w:rsidRPr="00AD1359">
              <w:rPr>
                <w:rFonts w:ascii="Arial" w:eastAsia="Arial" w:hAnsi="Arial" w:cs="Arial"/>
                <w:sz w:val="22"/>
                <w:szCs w:val="22"/>
              </w:rPr>
              <w:t>Монгол Улсад уур амьсгалын өөрчлөлтийн сөрөг нөлөөллийг бууруулах, байгаль орчныг хамгаалах, цөлжилтөөс сэргийлэх чиглэлээр мод тарих, ойжуулалт, ногоон байгууламжийг нэмэгдүүлэх арга хэмжээг хэрэгжүүлж байна.</w:t>
            </w:r>
            <w:r w:rsidR="0034797C" w:rsidRPr="00AD1359">
              <w:rPr>
                <w:rFonts w:ascii="Arial" w:eastAsia="Arial" w:hAnsi="Arial" w:cs="Arial"/>
                <w:sz w:val="22"/>
                <w:szCs w:val="22"/>
                <w:lang w:val="en-US"/>
              </w:rPr>
              <w:t xml:space="preserve"> </w:t>
            </w:r>
            <w:r w:rsidRPr="00AD1359">
              <w:rPr>
                <w:rFonts w:ascii="Arial" w:eastAsia="Arial" w:hAnsi="Arial" w:cs="Arial"/>
                <w:sz w:val="22"/>
                <w:szCs w:val="22"/>
              </w:rPr>
              <w:t xml:space="preserve">Тухайлбал, Засгийн газраас хэрэгжүүлж буй “Тэрбум мод” үндэсний хөдөлгөөнд 39,000 ахмад настан оролцож, мод тарих, байгаль орчныг хамгаалах үйл ажиллагаанд хувь нэмэр оруулсан байна. Мөн ахмад настнуудын амьдралын туршлага, байгаль хамгаалах мэдлэгийг үе хооронд дамжуулах боломжийг бүрдүүлж байна. </w:t>
            </w:r>
          </w:p>
          <w:p w14:paraId="65823B55" w14:textId="50107FC4"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 Ахмад настны хөдөлмөр эрхлэлтийг дэмжих хөтөлбөрт ахмад настнуудын нийтийг хамарсан ажил болон мод тарих арга хэмжээнд 2025 онд 2577 ахмад настан оролцож, цөлжилтөөс сэргийлэх, ногоон байгууламжийг нэмэгдүүлэх арга хэмжээнд хувь нэмрээ оруулсан байна.</w:t>
            </w:r>
          </w:p>
          <w:p w14:paraId="502B135B"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lastRenderedPageBreak/>
              <w:t>Цаашид уур амьсгалын өөрчлөлт, зуд болон бусад гамшгийн эрсдэлийг бууруулах бодлого, төлөвлөгөөнд ахмад настны хэрэгцээ, санал, оролцоог илүү тодорхой тусгах, эрт сэрэмжлүүлэг, нүүлгэн шилжүүлэлт, нийгмийн хамгааллын хариу арга хэмжээг ахмад настанд хүртээмжтэй болгох шаардлагатай.</w:t>
            </w:r>
          </w:p>
        </w:tc>
      </w:tr>
    </w:tbl>
    <w:p w14:paraId="4D2C2A71" w14:textId="77777777" w:rsidR="00EF7882" w:rsidRDefault="00EF7882">
      <w:pPr>
        <w:jc w:val="both"/>
        <w:rPr>
          <w:rFonts w:ascii="Arial" w:eastAsia="Arial" w:hAnsi="Arial" w:cs="Arial"/>
          <w:sz w:val="22"/>
          <w:szCs w:val="22"/>
          <w:lang w:val="en-US"/>
        </w:rPr>
      </w:pPr>
    </w:p>
    <w:p w14:paraId="65926D65" w14:textId="77777777" w:rsidR="00ED018E" w:rsidRPr="00ED018E" w:rsidRDefault="00ED018E">
      <w:pPr>
        <w:jc w:val="both"/>
        <w:rPr>
          <w:rFonts w:ascii="Arial" w:eastAsia="Arial" w:hAnsi="Arial" w:cs="Arial"/>
          <w:sz w:val="22"/>
          <w:szCs w:val="22"/>
          <w:lang w:val="en-US"/>
        </w:rPr>
      </w:pPr>
    </w:p>
    <w:tbl>
      <w:tblPr>
        <w:tblStyle w:val="a4"/>
        <w:tblW w:w="9687" w:type="dxa"/>
        <w:tblLayout w:type="fixed"/>
        <w:tblLook w:val="0400" w:firstRow="0" w:lastRow="0" w:firstColumn="0" w:lastColumn="0" w:noHBand="0" w:noVBand="1"/>
      </w:tblPr>
      <w:tblGrid>
        <w:gridCol w:w="420"/>
        <w:gridCol w:w="3269"/>
        <w:gridCol w:w="1171"/>
        <w:gridCol w:w="112"/>
        <w:gridCol w:w="4663"/>
        <w:gridCol w:w="29"/>
        <w:gridCol w:w="23"/>
      </w:tblGrid>
      <w:tr w:rsidR="00EF7882" w:rsidRPr="00AD1359" w14:paraId="6C1A1F12" w14:textId="77777777" w:rsidTr="00AD54CB">
        <w:trPr>
          <w:trHeight w:val="188"/>
        </w:trPr>
        <w:tc>
          <w:tcPr>
            <w:tcW w:w="9687" w:type="dxa"/>
            <w:gridSpan w:val="7"/>
            <w:shd w:val="clear" w:color="auto" w:fill="DBE5F1"/>
          </w:tcPr>
          <w:p w14:paraId="32651D19"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II хэсгийн ерөнхий өөрийн үнэлгээ – Ахмад настан ба хөгжил</w:t>
            </w:r>
          </w:p>
        </w:tc>
      </w:tr>
      <w:tr w:rsidR="00EF7882" w:rsidRPr="00AD1359" w14:paraId="385B1D88" w14:textId="77777777" w:rsidTr="00AD54CB">
        <w:trPr>
          <w:trHeight w:val="188"/>
        </w:trPr>
        <w:tc>
          <w:tcPr>
            <w:tcW w:w="9687" w:type="dxa"/>
            <w:gridSpan w:val="7"/>
          </w:tcPr>
          <w:p w14:paraId="4126F152" w14:textId="77777777"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13. Энэ хэсэгт өгсөн хариултуудад үндэслэн I тэргүүлэх чиглэл: Ахмад настан ба хөгжил гэсэн бодлогын хэрэгжилтийг өөрөө үнэлнэ үү.</w:t>
            </w:r>
          </w:p>
          <w:p w14:paraId="0E04B354" w14:textId="77777777" w:rsidR="00EF7882" w:rsidRPr="00AD1359" w:rsidRDefault="00000000">
            <w:pPr>
              <w:spacing w:before="40" w:after="40"/>
              <w:ind w:left="346"/>
              <w:jc w:val="both"/>
              <w:rPr>
                <w:rFonts w:ascii="Arial" w:eastAsia="Arial" w:hAnsi="Arial" w:cs="Arial"/>
                <w:sz w:val="22"/>
                <w:szCs w:val="22"/>
              </w:rPr>
            </w:pPr>
            <w:r w:rsidRPr="00AD1359">
              <w:rPr>
                <w:rFonts w:ascii="Arial" w:eastAsia="Arial" w:hAnsi="Arial" w:cs="Arial"/>
                <w:sz w:val="22"/>
                <w:szCs w:val="22"/>
              </w:rPr>
              <w:t>Нэгийг нь сонгоно уу.</w:t>
            </w:r>
          </w:p>
          <w:p w14:paraId="65605D81"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123"/>
                <w:id w:val="95575591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0 – </w:t>
            </w:r>
            <w:r w:rsidRPr="00AD1359">
              <w:rPr>
                <w:rFonts w:ascii="Arial" w:eastAsia="Arial" w:hAnsi="Arial" w:cs="Arial"/>
                <w:sz w:val="22"/>
                <w:szCs w:val="22"/>
              </w:rPr>
              <w:t>Үндэсний хүчин чармайлт байхгүй</w:t>
            </w:r>
          </w:p>
          <w:p w14:paraId="3CEFFC59"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124"/>
                <w:id w:val="111218660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1 – Хэсэгчилсэн буюу туршилтын санаачилга</w:t>
            </w:r>
          </w:p>
          <w:p w14:paraId="5DB0BE0B"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125"/>
                <w:id w:val="155321387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2 – Хязгаарлагдмал хүрээтэй бодлого/хөтөлбөрүүд</w:t>
            </w:r>
          </w:p>
          <w:p w14:paraId="6077926C"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126"/>
                <w:id w:val="-151007680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3 – Их хэмжээний хамрах хүрээтэй зохицуулалттай хүчин чармайлт</w:t>
            </w:r>
          </w:p>
          <w:p w14:paraId="66391EAF" w14:textId="77777777" w:rsidR="00EF7882" w:rsidRPr="00AD1359" w:rsidRDefault="00000000">
            <w:pPr>
              <w:spacing w:before="40" w:after="40"/>
              <w:ind w:left="346"/>
              <w:jc w:val="both"/>
              <w:rPr>
                <w:rFonts w:ascii="Arial" w:eastAsia="Arial" w:hAnsi="Arial" w:cs="Arial"/>
                <w:sz w:val="22"/>
                <w:szCs w:val="22"/>
              </w:rPr>
            </w:pPr>
            <w:sdt>
              <w:sdtPr>
                <w:rPr>
                  <w:rFonts w:ascii="Arial" w:hAnsi="Arial" w:cs="Arial"/>
                  <w:sz w:val="22"/>
                  <w:szCs w:val="22"/>
                </w:rPr>
                <w:tag w:val="goog_rdk_127"/>
                <w:id w:val="-20393588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4 – Эерэг үр дүнд хүрсэн салбар даяар цогц, хүртээмжтэй бодлого/хөтөлбөр</w:t>
            </w:r>
          </w:p>
        </w:tc>
      </w:tr>
      <w:tr w:rsidR="00EF7882" w:rsidRPr="00AD1359" w14:paraId="0A091419" w14:textId="77777777" w:rsidTr="00AD54CB">
        <w:trPr>
          <w:trHeight w:val="188"/>
        </w:trPr>
        <w:tc>
          <w:tcPr>
            <w:tcW w:w="9687" w:type="dxa"/>
            <w:gridSpan w:val="7"/>
            <w:shd w:val="clear" w:color="auto" w:fill="DBE5F1"/>
          </w:tcPr>
          <w:p w14:paraId="42DBEC67"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Энэхүү тэргүүлэх чиглэлийн хүрээнд сайн туршлага</w:t>
            </w:r>
          </w:p>
        </w:tc>
      </w:tr>
      <w:tr w:rsidR="00EF7882" w:rsidRPr="00AD1359" w14:paraId="0EE1EE0A" w14:textId="77777777" w:rsidTr="00AD54CB">
        <w:trPr>
          <w:trHeight w:val="188"/>
        </w:trPr>
        <w:tc>
          <w:tcPr>
            <w:tcW w:w="9687" w:type="dxa"/>
            <w:gridSpan w:val="7"/>
          </w:tcPr>
          <w:p w14:paraId="1954AD0B" w14:textId="77777777"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14.  Энэ тэргүүлэх чиглэлийн хүрээнд Засгийн газраас сайн туршлага хэрэгжүүлсэн үү?</w:t>
            </w:r>
          </w:p>
          <w:p w14:paraId="0F30B693" w14:textId="77777777" w:rsidR="00EF7882" w:rsidRDefault="00000000">
            <w:pPr>
              <w:spacing w:before="40" w:after="40"/>
              <w:jc w:val="both"/>
              <w:rPr>
                <w:rFonts w:ascii="Arial" w:eastAsia="Arial" w:hAnsi="Arial" w:cs="Arial"/>
                <w:sz w:val="22"/>
                <w:szCs w:val="22"/>
                <w:lang w:val="mn-MN"/>
              </w:rPr>
            </w:pPr>
            <w:r w:rsidRPr="00AD1359">
              <w:rPr>
                <w:rFonts w:ascii="Arial" w:eastAsia="Arial" w:hAnsi="Arial" w:cs="Arial"/>
                <w:color w:val="000000"/>
                <w:sz w:val="22"/>
                <w:szCs w:val="22"/>
              </w:rPr>
              <w:t xml:space="preserve">       </w:t>
            </w:r>
            <w:sdt>
              <w:sdtPr>
                <w:rPr>
                  <w:rFonts w:ascii="Arial" w:hAnsi="Arial" w:cs="Arial"/>
                  <w:sz w:val="22"/>
                  <w:szCs w:val="22"/>
                </w:rPr>
                <w:tag w:val="goog_rdk_128"/>
                <w:id w:val="-90238669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29"/>
                <w:id w:val="-31869775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607F4E0B" w14:textId="77777777" w:rsidR="003304F4" w:rsidRPr="003304F4" w:rsidRDefault="003304F4">
            <w:pPr>
              <w:spacing w:before="40" w:after="40"/>
              <w:jc w:val="both"/>
              <w:rPr>
                <w:rFonts w:ascii="Arial" w:eastAsia="Arial" w:hAnsi="Arial" w:cs="Arial"/>
                <w:sz w:val="22"/>
                <w:szCs w:val="22"/>
                <w:lang w:val="mn-MN"/>
              </w:rPr>
            </w:pPr>
          </w:p>
        </w:tc>
      </w:tr>
      <w:tr w:rsidR="00EF7882" w:rsidRPr="00AD1359" w14:paraId="366CB898" w14:textId="77777777" w:rsidTr="00AD54CB">
        <w:trPr>
          <w:trHeight w:val="70"/>
        </w:trPr>
        <w:tc>
          <w:tcPr>
            <w:tcW w:w="420" w:type="dxa"/>
          </w:tcPr>
          <w:p w14:paraId="3B32D3E8" w14:textId="77777777" w:rsidR="00EF7882" w:rsidRDefault="00EF7882">
            <w:pPr>
              <w:spacing w:before="40" w:after="40"/>
              <w:jc w:val="both"/>
              <w:rPr>
                <w:rFonts w:ascii="Arial" w:eastAsia="Arial" w:hAnsi="Arial" w:cs="Arial"/>
                <w:b/>
                <w:bCs/>
                <w:sz w:val="22"/>
                <w:szCs w:val="22"/>
                <w:lang w:val="mn-MN"/>
              </w:rPr>
            </w:pPr>
          </w:p>
          <w:p w14:paraId="0C75BAA5" w14:textId="77777777" w:rsidR="003304F4" w:rsidRPr="003304F4" w:rsidRDefault="003304F4">
            <w:pPr>
              <w:spacing w:before="40" w:after="40"/>
              <w:jc w:val="both"/>
              <w:rPr>
                <w:rFonts w:ascii="Arial" w:eastAsia="Arial" w:hAnsi="Arial" w:cs="Arial"/>
                <w:b/>
                <w:bCs/>
                <w:sz w:val="22"/>
                <w:szCs w:val="22"/>
                <w:lang w:val="mn-MN"/>
              </w:rPr>
            </w:pPr>
          </w:p>
        </w:tc>
        <w:tc>
          <w:tcPr>
            <w:tcW w:w="9267" w:type="dxa"/>
            <w:gridSpan w:val="6"/>
            <w:tcBorders>
              <w:bottom w:val="dashed" w:sz="4" w:space="0" w:color="000000"/>
            </w:tcBorders>
          </w:tcPr>
          <w:p w14:paraId="0050CA47" w14:textId="2D680EF8" w:rsidR="00EF7882" w:rsidRPr="00AD1359" w:rsidRDefault="00000000">
            <w:pPr>
              <w:spacing w:before="40" w:after="40"/>
              <w:jc w:val="both"/>
              <w:rPr>
                <w:rFonts w:ascii="Arial" w:eastAsia="Arial" w:hAnsi="Arial" w:cs="Arial"/>
                <w:i/>
                <w:iCs/>
                <w:sz w:val="22"/>
                <w:szCs w:val="22"/>
                <w:lang w:val="mn-MN"/>
              </w:rPr>
            </w:pPr>
            <w:r w:rsidRPr="00AD1359">
              <w:rPr>
                <w:rFonts w:ascii="Arial" w:eastAsia="Arial" w:hAnsi="Arial" w:cs="Arial"/>
                <w:sz w:val="22"/>
                <w:szCs w:val="22"/>
              </w:rPr>
              <w:t>14.1 Хэрэв "Тийм" бол сайн туршлага(ууд)-ыг өгч, дэлгэрэнгүй тайлбарлана уу. Боломжтой бол дараах мэдээллийг оруулна уу.</w:t>
            </w:r>
          </w:p>
        </w:tc>
      </w:tr>
      <w:tr w:rsidR="00EF7882" w:rsidRPr="00AD1359" w14:paraId="09EA2BB8" w14:textId="77777777" w:rsidTr="00AD54CB">
        <w:trPr>
          <w:trHeight w:val="70"/>
        </w:trPr>
        <w:tc>
          <w:tcPr>
            <w:tcW w:w="420" w:type="dxa"/>
            <w:tcBorders>
              <w:right w:val="dashed" w:sz="4" w:space="0" w:color="000000"/>
            </w:tcBorders>
          </w:tcPr>
          <w:p w14:paraId="03F27EE8"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08FB4A6C" w14:textId="77777777" w:rsidR="00EF7882" w:rsidRPr="003304F4" w:rsidRDefault="00000000">
            <w:pPr>
              <w:spacing w:before="40" w:after="40"/>
              <w:jc w:val="both"/>
              <w:rPr>
                <w:rFonts w:ascii="Arial" w:eastAsia="Arial" w:hAnsi="Arial" w:cs="Arial"/>
                <w:b/>
                <w:bCs/>
                <w:sz w:val="22"/>
                <w:szCs w:val="22"/>
              </w:rPr>
            </w:pPr>
            <w:r w:rsidRPr="003304F4">
              <w:rPr>
                <w:rFonts w:ascii="Arial" w:eastAsia="Arial" w:hAnsi="Arial" w:cs="Arial"/>
                <w:b/>
                <w:bCs/>
                <w:sz w:val="22"/>
                <w:szCs w:val="22"/>
              </w:rPr>
              <w:t>a. Сайн туршлага (дагалдах баримт бичгийг үзнэ үү)</w:t>
            </w:r>
          </w:p>
        </w:tc>
        <w:tc>
          <w:tcPr>
            <w:tcW w:w="5998" w:type="dxa"/>
            <w:gridSpan w:val="5"/>
            <w:tcBorders>
              <w:top w:val="dashed" w:sz="4" w:space="0" w:color="000000"/>
              <w:left w:val="dashed" w:sz="4" w:space="0" w:color="000000"/>
              <w:bottom w:val="dashed" w:sz="4" w:space="0" w:color="000000"/>
              <w:right w:val="dashed" w:sz="4" w:space="0" w:color="000000"/>
            </w:tcBorders>
          </w:tcPr>
          <w:p w14:paraId="2B62D74B" w14:textId="38D749C7" w:rsidR="00EF7882" w:rsidRPr="003304F4" w:rsidRDefault="00F348E7">
            <w:pPr>
              <w:jc w:val="both"/>
              <w:rPr>
                <w:rFonts w:ascii="Arial" w:eastAsia="Arial" w:hAnsi="Arial" w:cs="Arial"/>
                <w:b/>
                <w:bCs/>
                <w:sz w:val="22"/>
                <w:szCs w:val="22"/>
              </w:rPr>
            </w:pPr>
            <w:r w:rsidRPr="003304F4">
              <w:rPr>
                <w:rFonts w:ascii="Arial" w:eastAsia="Arial" w:hAnsi="Arial" w:cs="Arial"/>
                <w:b/>
                <w:bCs/>
                <w:sz w:val="22"/>
                <w:szCs w:val="22"/>
                <w:lang w:val="mn-MN"/>
              </w:rPr>
              <w:t>Идэвхтэй насжилтийн</w:t>
            </w:r>
            <w:r w:rsidRPr="003304F4">
              <w:rPr>
                <w:rFonts w:ascii="Arial" w:eastAsia="Arial" w:hAnsi="Arial" w:cs="Arial"/>
                <w:b/>
                <w:bCs/>
                <w:sz w:val="22"/>
                <w:szCs w:val="22"/>
              </w:rPr>
              <w:t xml:space="preserve"> төвийн үйл ажиллагаа</w:t>
            </w:r>
          </w:p>
        </w:tc>
      </w:tr>
      <w:tr w:rsidR="00EF7882" w:rsidRPr="009023B8" w14:paraId="1D068A4C" w14:textId="77777777" w:rsidTr="00AD54CB">
        <w:trPr>
          <w:trHeight w:val="70"/>
        </w:trPr>
        <w:tc>
          <w:tcPr>
            <w:tcW w:w="420" w:type="dxa"/>
            <w:tcBorders>
              <w:right w:val="dashed" w:sz="4" w:space="0" w:color="000000"/>
            </w:tcBorders>
          </w:tcPr>
          <w:p w14:paraId="779BF2A7" w14:textId="77777777" w:rsidR="00EF7882" w:rsidRPr="009023B8"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34B8F571" w14:textId="104D17CE" w:rsidR="00EF7882" w:rsidRPr="009023B8" w:rsidRDefault="00000000">
            <w:pPr>
              <w:spacing w:before="40" w:after="40"/>
              <w:jc w:val="both"/>
              <w:rPr>
                <w:rFonts w:ascii="Arial" w:eastAsia="Arial" w:hAnsi="Arial" w:cs="Arial"/>
                <w:i/>
                <w:iCs/>
                <w:sz w:val="22"/>
                <w:szCs w:val="22"/>
              </w:rPr>
            </w:pPr>
            <w:r w:rsidRPr="009023B8">
              <w:rPr>
                <w:rFonts w:ascii="Arial" w:eastAsia="Arial" w:hAnsi="Arial" w:cs="Arial"/>
                <w:sz w:val="22"/>
                <w:szCs w:val="22"/>
              </w:rPr>
              <w:t xml:space="preserve">b. Юуг хэрэгжүүлсэн бэ? </w:t>
            </w:r>
          </w:p>
        </w:tc>
        <w:tc>
          <w:tcPr>
            <w:tcW w:w="5998" w:type="dxa"/>
            <w:gridSpan w:val="5"/>
            <w:tcBorders>
              <w:top w:val="dashed" w:sz="4" w:space="0" w:color="000000"/>
              <w:left w:val="dashed" w:sz="4" w:space="0" w:color="000000"/>
              <w:bottom w:val="dashed" w:sz="4" w:space="0" w:color="000000"/>
              <w:right w:val="dashed" w:sz="4" w:space="0" w:color="000000"/>
            </w:tcBorders>
          </w:tcPr>
          <w:p w14:paraId="6DDDF676" w14:textId="6F8CE5BC" w:rsidR="00D61283" w:rsidRPr="009023B8" w:rsidRDefault="00D61283" w:rsidP="00D61283">
            <w:pPr>
              <w:spacing w:before="40" w:after="40"/>
              <w:jc w:val="both"/>
              <w:rPr>
                <w:rFonts w:ascii="Arial" w:hAnsi="Arial" w:cs="Arial"/>
                <w:sz w:val="22"/>
                <w:szCs w:val="22"/>
                <w:lang w:val="mn-MN"/>
              </w:rPr>
            </w:pPr>
            <w:r w:rsidRPr="009023B8">
              <w:rPr>
                <w:rFonts w:ascii="Arial" w:hAnsi="Arial" w:cs="Arial"/>
                <w:sz w:val="22"/>
                <w:szCs w:val="22"/>
                <w:lang w:val="mn-MN"/>
              </w:rPr>
              <w:t>О</w:t>
            </w:r>
            <w:r w:rsidRPr="009023B8">
              <w:rPr>
                <w:rFonts w:ascii="Arial" w:hAnsi="Arial" w:cs="Arial"/>
                <w:iCs/>
                <w:color w:val="000000" w:themeColor="text1"/>
                <w:sz w:val="22"/>
                <w:szCs w:val="22"/>
                <w:lang w:val="mn-MN"/>
              </w:rPr>
              <w:t xml:space="preserve">лон нийтийн оролцоонд түшиглэсэн урт хугацааны тусламж үйлчилгээний шинэлэг тогтолцоог хөгжүүлэх </w:t>
            </w:r>
            <w:r w:rsidRPr="009023B8">
              <w:rPr>
                <w:rFonts w:ascii="Arial" w:hAnsi="Arial" w:cs="Arial"/>
                <w:sz w:val="22"/>
                <w:szCs w:val="22"/>
                <w:lang w:val="mn-MN"/>
              </w:rPr>
              <w:t xml:space="preserve">Азийн Хөгжлийн Банк </w:t>
            </w:r>
            <w:r w:rsidRPr="009023B8">
              <w:rPr>
                <w:rFonts w:ascii="Arial" w:hAnsi="Arial" w:cs="Arial"/>
                <w:sz w:val="22"/>
                <w:szCs w:val="22"/>
              </w:rPr>
              <w:t>(</w:t>
            </w:r>
            <w:r w:rsidRPr="009023B8">
              <w:rPr>
                <w:rFonts w:ascii="Arial" w:hAnsi="Arial" w:cs="Arial"/>
                <w:sz w:val="22"/>
                <w:szCs w:val="22"/>
                <w:lang w:val="mn-MN"/>
              </w:rPr>
              <w:t>АХБ</w:t>
            </w:r>
            <w:r w:rsidRPr="009023B8">
              <w:rPr>
                <w:rFonts w:ascii="Arial" w:hAnsi="Arial" w:cs="Arial"/>
                <w:sz w:val="22"/>
                <w:szCs w:val="22"/>
              </w:rPr>
              <w:t>)</w:t>
            </w:r>
            <w:r w:rsidRPr="009023B8">
              <w:rPr>
                <w:rFonts w:ascii="Arial" w:hAnsi="Arial" w:cs="Arial"/>
                <w:sz w:val="22"/>
                <w:szCs w:val="22"/>
                <w:lang w:val="mn-MN"/>
              </w:rPr>
              <w:t>-ны техникийн тусалцааны хүрээнд</w:t>
            </w:r>
            <w:r w:rsidRPr="009023B8">
              <w:rPr>
                <w:rFonts w:ascii="Arial" w:hAnsi="Arial" w:cs="Arial"/>
                <w:color w:val="000000" w:themeColor="text1"/>
                <w:sz w:val="22"/>
                <w:szCs w:val="22"/>
                <w:lang w:val="mn-MN"/>
              </w:rPr>
              <w:t xml:space="preserve"> </w:t>
            </w:r>
            <w:r w:rsidRPr="009023B8">
              <w:rPr>
                <w:rFonts w:ascii="Arial" w:hAnsi="Arial" w:cs="Arial"/>
                <w:sz w:val="22"/>
                <w:szCs w:val="22"/>
                <w:lang w:val="mn-MN"/>
              </w:rPr>
              <w:t xml:space="preserve">Улаанбаатар хотын “Ачлалт Хүүхдүүд” төрийн бус байгууллага; Дархан-Уул аймгийн улсын  төсөвт “Ахмадын хөгжлийн төв”, Сэлэнгэ аймгийн Мандал сумын улсын нэгдсэн эмнэлэг дээр тулгуурлан  Идэвхтэй насжилтын 3 төвийг </w:t>
            </w:r>
            <w:r w:rsidR="00F348E7" w:rsidRPr="009023B8">
              <w:rPr>
                <w:rFonts w:ascii="Arial" w:hAnsi="Arial" w:cs="Arial"/>
                <w:sz w:val="22"/>
                <w:szCs w:val="22"/>
                <w:lang w:val="mn-MN"/>
              </w:rPr>
              <w:t xml:space="preserve">загвар төв болгон </w:t>
            </w:r>
            <w:r w:rsidRPr="009023B8">
              <w:rPr>
                <w:rFonts w:ascii="Arial" w:hAnsi="Arial" w:cs="Arial"/>
                <w:sz w:val="22"/>
                <w:szCs w:val="22"/>
                <w:lang w:val="mn-MN"/>
              </w:rPr>
              <w:t xml:space="preserve">хөгжүүлсэн. Энэхүү төвүүдийн зорилго нь хөдөө орон нутаг болон хот суурин газрын өөр өөр тусламж үйлчилгээ үзүүлэгчдийг хамруулан олон ниийтийн оролцоонд түшиглэсэн урт хугацааны тусламж, үйлчилгээний тогтолцоог бий болгох талаар туршиж, сургамж авахад оршсон. </w:t>
            </w:r>
          </w:p>
          <w:p w14:paraId="0146CA78" w14:textId="0155C1B6" w:rsidR="009023B8" w:rsidRPr="009023B8" w:rsidRDefault="003038CC" w:rsidP="009023B8">
            <w:pPr>
              <w:spacing w:before="100" w:beforeAutospacing="1" w:after="100" w:afterAutospacing="1"/>
              <w:jc w:val="both"/>
              <w:rPr>
                <w:rFonts w:ascii="Arial" w:hAnsi="Arial" w:cs="Arial"/>
                <w:sz w:val="22"/>
                <w:szCs w:val="22"/>
              </w:rPr>
            </w:pPr>
            <w:r w:rsidRPr="009023B8">
              <w:rPr>
                <w:rFonts w:ascii="Arial" w:hAnsi="Arial" w:cs="Arial"/>
                <w:sz w:val="22"/>
                <w:szCs w:val="22"/>
              </w:rPr>
              <w:t xml:space="preserve">Загвар боловсруулах үйл явц хийгдэж, биетээр эсвэл зайнаас үйлчилгээ үзүүлэх идэвхтэй насжилтын төвийн загвар бий болсон. </w:t>
            </w:r>
            <w:r w:rsidR="009023B8" w:rsidRPr="009023B8">
              <w:rPr>
                <w:rFonts w:ascii="Arial" w:hAnsi="Arial" w:cs="Arial"/>
                <w:sz w:val="22"/>
                <w:szCs w:val="22"/>
              </w:rPr>
              <w:t xml:space="preserve">Ахмад настнууд </w:t>
            </w:r>
            <w:r w:rsidR="009023B8" w:rsidRPr="009023B8">
              <w:rPr>
                <w:rFonts w:ascii="Arial" w:hAnsi="Arial" w:cs="Arial"/>
                <w:sz w:val="22"/>
                <w:szCs w:val="22"/>
                <w:lang w:val="mn-MN"/>
              </w:rPr>
              <w:t>эрүүл</w:t>
            </w:r>
            <w:r w:rsidR="009023B8" w:rsidRPr="009023B8">
              <w:rPr>
                <w:rFonts w:ascii="Arial" w:hAnsi="Arial" w:cs="Arial"/>
                <w:sz w:val="22"/>
                <w:szCs w:val="22"/>
              </w:rPr>
              <w:t xml:space="preserve"> наслах, тэдний бие даан амьдрах чадварыг хадгалахад туслах Идэвхтэй насжилтыг дэмжих үйлчилгээнүүдэд цал</w:t>
            </w:r>
            <w:r w:rsidR="009023B8" w:rsidRPr="009023B8">
              <w:rPr>
                <w:rFonts w:ascii="Arial" w:hAnsi="Arial" w:cs="Arial"/>
                <w:sz w:val="22"/>
                <w:szCs w:val="22"/>
                <w:lang w:val="mn-MN"/>
              </w:rPr>
              <w:t>интай</w:t>
            </w:r>
            <w:r w:rsidR="009023B8" w:rsidRPr="009023B8">
              <w:rPr>
                <w:rFonts w:ascii="Arial" w:hAnsi="Arial" w:cs="Arial"/>
                <w:sz w:val="22"/>
                <w:szCs w:val="22"/>
              </w:rPr>
              <w:t xml:space="preserve"> хөдөлмөр эрхлэлт, бие бялдар болон сэтгэл зүйн </w:t>
            </w:r>
            <w:r w:rsidR="009023B8" w:rsidRPr="009023B8">
              <w:rPr>
                <w:rFonts w:ascii="Arial" w:hAnsi="Arial" w:cs="Arial"/>
                <w:sz w:val="22"/>
                <w:szCs w:val="22"/>
              </w:rPr>
              <w:lastRenderedPageBreak/>
              <w:t>сэргээн засах дасгал хөдөлгөөн, хоол тэжээлийн талаарх ойлголт, мэдлэг, чадавхийг нэмэгдүүлэх, эрх мэдэлжүүлэх хөтөлбөр, стресс менежмент, соёл, амралт, чөлөөт цагийн үйл ажиллагаа, технологи болон цахим эрүүл мэндийн үйлчилгээ, сайн дурын ажил, бизнес эхлүүлэх эдийн засгийн үйлдвэрлэлийн үйл ажиллагаа багтан</w:t>
            </w:r>
            <w:r w:rsidR="009023B8">
              <w:rPr>
                <w:rFonts w:ascii="Arial" w:hAnsi="Arial" w:cs="Arial"/>
                <w:sz w:val="22"/>
                <w:szCs w:val="22"/>
                <w:lang w:val="mn-MN"/>
              </w:rPr>
              <w:t>а</w:t>
            </w:r>
            <w:r w:rsidR="009023B8" w:rsidRPr="009023B8">
              <w:rPr>
                <w:rFonts w:ascii="Arial" w:hAnsi="Arial" w:cs="Arial"/>
                <w:sz w:val="22"/>
                <w:szCs w:val="22"/>
              </w:rPr>
              <w:t xml:space="preserve">. Явуулын үйлчилгээнд асаргаа, тусламж, идэвхтэй насжилт, нийгмийн үйл ажиллагаа, боловсрол олгох сургалт, семинар зэрэг үйл ажиллагаа багтана. </w:t>
            </w:r>
          </w:p>
          <w:p w14:paraId="36ACC4CC" w14:textId="62D93628" w:rsidR="00EF7882" w:rsidRPr="009023B8" w:rsidRDefault="003038CC" w:rsidP="003038CC">
            <w:pPr>
              <w:pStyle w:val="ParagrahNumber1"/>
              <w:numPr>
                <w:ilvl w:val="0"/>
                <w:numId w:val="0"/>
              </w:numPr>
            </w:pPr>
            <w:r w:rsidRPr="009023B8">
              <w:t>Туршилтын загварын гол онцлог нь үйлчилгээ үзүүлэгч байгууллага бүх үйлчилгээг заавал өөрсдөө үзүүлэх шаардлагагүй, харин тухайн чиглэлээр үйл ажиллагаа явуулж байгаа бусад үйлчилгээ үзүүлэгчид болон хамтран ажиллах боломжтой орон нутгийн нөөцтэй холбох явдал юм.</w:t>
            </w:r>
            <w:r w:rsidR="003304F4" w:rsidRPr="009023B8">
              <w:t xml:space="preserve"> Уг туршилтын төсөл нь Монгол улсын Алсын хараа-2050 бодлогын баримт бичигт туссан ахмад настанд УХТҮ үзүүлэх хөгжлийн төвүүдийг байгуулах, ахмад настан, хөгжлийн бэрхшээлтэй иргэдэд цогц, нэгдмэл УХТҮ үзүүлэх зорилттой уялдсан. </w:t>
            </w:r>
          </w:p>
        </w:tc>
      </w:tr>
      <w:tr w:rsidR="00EF7882" w:rsidRPr="00AD1359" w14:paraId="48ACF502" w14:textId="77777777" w:rsidTr="00AD54CB">
        <w:trPr>
          <w:trHeight w:val="70"/>
        </w:trPr>
        <w:tc>
          <w:tcPr>
            <w:tcW w:w="420" w:type="dxa"/>
            <w:tcBorders>
              <w:right w:val="dashed" w:sz="4" w:space="0" w:color="000000"/>
            </w:tcBorders>
          </w:tcPr>
          <w:p w14:paraId="1EF44454"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1BEDFF45" w14:textId="77777777" w:rsidR="00EF7882" w:rsidRPr="00AD1359" w:rsidRDefault="00000000">
            <w:pPr>
              <w:spacing w:before="40" w:after="40"/>
              <w:jc w:val="both"/>
              <w:rPr>
                <w:rFonts w:ascii="Arial" w:eastAsia="Arial" w:hAnsi="Arial" w:cs="Arial"/>
                <w:i/>
                <w:iCs/>
                <w:sz w:val="22"/>
                <w:szCs w:val="22"/>
              </w:rPr>
            </w:pPr>
            <w:r w:rsidRPr="00AD1359">
              <w:rPr>
                <w:rFonts w:ascii="Arial" w:eastAsia="Arial" w:hAnsi="Arial" w:cs="Arial"/>
                <w:sz w:val="22"/>
                <w:szCs w:val="22"/>
              </w:rPr>
              <w:t>c. Хэрэгжүүлсэн он (Сайн туршлагыг эхлүүлсэн он)</w:t>
            </w:r>
          </w:p>
        </w:tc>
        <w:tc>
          <w:tcPr>
            <w:tcW w:w="5998" w:type="dxa"/>
            <w:gridSpan w:val="5"/>
            <w:tcBorders>
              <w:top w:val="dashed" w:sz="4" w:space="0" w:color="000000"/>
              <w:left w:val="dashed" w:sz="4" w:space="0" w:color="000000"/>
              <w:bottom w:val="dashed" w:sz="4" w:space="0" w:color="000000"/>
              <w:right w:val="dashed" w:sz="4" w:space="0" w:color="000000"/>
            </w:tcBorders>
          </w:tcPr>
          <w:p w14:paraId="1466A8C0" w14:textId="77777777" w:rsidR="00EF7882" w:rsidRPr="00AD1359" w:rsidRDefault="00EF7882">
            <w:pPr>
              <w:jc w:val="both"/>
              <w:rPr>
                <w:rFonts w:ascii="Arial" w:eastAsia="Arial" w:hAnsi="Arial" w:cs="Arial"/>
                <w:sz w:val="22"/>
                <w:szCs w:val="22"/>
              </w:rPr>
            </w:pPr>
          </w:p>
          <w:p w14:paraId="41648772"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2020-2024</w:t>
            </w:r>
          </w:p>
        </w:tc>
      </w:tr>
      <w:tr w:rsidR="00EF7882" w:rsidRPr="00AD1359" w14:paraId="7AAF24D6" w14:textId="77777777" w:rsidTr="00AD54CB">
        <w:trPr>
          <w:trHeight w:val="395"/>
        </w:trPr>
        <w:tc>
          <w:tcPr>
            <w:tcW w:w="420" w:type="dxa"/>
            <w:tcBorders>
              <w:right w:val="dashed" w:sz="4" w:space="0" w:color="000000"/>
            </w:tcBorders>
          </w:tcPr>
          <w:p w14:paraId="2E402A57"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6EA5128F" w14:textId="77777777" w:rsidR="00EF7882" w:rsidRPr="00AD1359" w:rsidRDefault="00000000">
            <w:pPr>
              <w:spacing w:before="40" w:after="40"/>
              <w:jc w:val="both"/>
              <w:rPr>
                <w:rFonts w:ascii="Arial" w:eastAsia="Arial" w:hAnsi="Arial" w:cs="Arial"/>
                <w:i/>
                <w:iCs/>
                <w:sz w:val="22"/>
                <w:szCs w:val="22"/>
              </w:rPr>
            </w:pPr>
            <w:r w:rsidRPr="00AD1359">
              <w:rPr>
                <w:rFonts w:ascii="Arial" w:eastAsia="Arial" w:hAnsi="Arial" w:cs="Arial"/>
                <w:sz w:val="22"/>
                <w:szCs w:val="22"/>
              </w:rPr>
              <w:t>d. Хэн оролцсон бэ? (Гол оролцогчид - жишээ нь, яам, агентлаг, иргэний нийгэм, ахмад настнууд)</w:t>
            </w:r>
          </w:p>
        </w:tc>
        <w:tc>
          <w:tcPr>
            <w:tcW w:w="5998" w:type="dxa"/>
            <w:gridSpan w:val="5"/>
            <w:tcBorders>
              <w:top w:val="dashed" w:sz="4" w:space="0" w:color="000000"/>
              <w:left w:val="dashed" w:sz="4" w:space="0" w:color="000000"/>
              <w:bottom w:val="dashed" w:sz="4" w:space="0" w:color="000000"/>
              <w:right w:val="dashed" w:sz="4" w:space="0" w:color="000000"/>
            </w:tcBorders>
          </w:tcPr>
          <w:p w14:paraId="4DC5F8AD" w14:textId="77777777" w:rsidR="00EF7882" w:rsidRPr="00AD54CB" w:rsidRDefault="00000000" w:rsidP="00AD54CB">
            <w:pPr>
              <w:pStyle w:val="ListParagraph"/>
              <w:numPr>
                <w:ilvl w:val="0"/>
                <w:numId w:val="58"/>
              </w:numPr>
              <w:pBdr>
                <w:top w:val="nil"/>
                <w:left w:val="nil"/>
                <w:bottom w:val="nil"/>
                <w:right w:val="nil"/>
                <w:between w:val="nil"/>
              </w:pBdr>
              <w:rPr>
                <w:rFonts w:ascii="Arial" w:hAnsi="Arial" w:cs="Arial"/>
                <w:color w:val="000000"/>
                <w:sz w:val="22"/>
                <w:szCs w:val="22"/>
              </w:rPr>
            </w:pPr>
            <w:r w:rsidRPr="00AD54CB">
              <w:rPr>
                <w:rFonts w:ascii="Arial" w:eastAsia="Arial" w:hAnsi="Arial" w:cs="Arial"/>
                <w:color w:val="000000"/>
                <w:sz w:val="22"/>
                <w:szCs w:val="22"/>
              </w:rPr>
              <w:t>Гэр бүл, хөдөлмөр, нийгмийн хамгааллын яам;</w:t>
            </w:r>
          </w:p>
          <w:p w14:paraId="320BB470" w14:textId="77777777" w:rsidR="003038CC" w:rsidRPr="00AD54CB" w:rsidRDefault="003038CC" w:rsidP="00AD54CB">
            <w:pPr>
              <w:pStyle w:val="ListParagraph"/>
              <w:numPr>
                <w:ilvl w:val="0"/>
                <w:numId w:val="58"/>
              </w:numPr>
              <w:pBdr>
                <w:top w:val="nil"/>
                <w:left w:val="nil"/>
                <w:bottom w:val="nil"/>
                <w:right w:val="nil"/>
                <w:between w:val="nil"/>
              </w:pBdr>
              <w:rPr>
                <w:rFonts w:ascii="Arial" w:hAnsi="Arial" w:cs="Arial"/>
                <w:color w:val="000000"/>
                <w:sz w:val="22"/>
                <w:szCs w:val="22"/>
              </w:rPr>
            </w:pPr>
            <w:r w:rsidRPr="00AD54CB">
              <w:rPr>
                <w:rFonts w:ascii="Arial" w:eastAsia="Arial" w:hAnsi="Arial" w:cs="Arial"/>
                <w:color w:val="000000"/>
                <w:sz w:val="22"/>
                <w:szCs w:val="22"/>
                <w:lang w:val="mn-MN"/>
              </w:rPr>
              <w:t>Эрүүл мэндийн яам</w:t>
            </w:r>
            <w:r w:rsidRPr="00AD54CB">
              <w:rPr>
                <w:rFonts w:ascii="Arial" w:eastAsia="Arial" w:hAnsi="Arial" w:cs="Arial"/>
                <w:color w:val="000000"/>
                <w:sz w:val="22"/>
                <w:szCs w:val="22"/>
                <w:lang w:val="en-US"/>
              </w:rPr>
              <w:t>;</w:t>
            </w:r>
          </w:p>
          <w:p w14:paraId="3EE1E116" w14:textId="77777777" w:rsidR="00EF7882" w:rsidRPr="00AD54CB" w:rsidRDefault="00000000" w:rsidP="00AD54CB">
            <w:pPr>
              <w:pStyle w:val="ListParagraph"/>
              <w:numPr>
                <w:ilvl w:val="0"/>
                <w:numId w:val="58"/>
              </w:numPr>
              <w:pBdr>
                <w:top w:val="nil"/>
                <w:left w:val="nil"/>
                <w:bottom w:val="nil"/>
                <w:right w:val="nil"/>
                <w:between w:val="nil"/>
              </w:pBdr>
              <w:rPr>
                <w:rFonts w:ascii="Arial" w:hAnsi="Arial" w:cs="Arial"/>
                <w:color w:val="000000"/>
                <w:sz w:val="22"/>
                <w:szCs w:val="22"/>
              </w:rPr>
            </w:pPr>
            <w:r w:rsidRPr="00AD54CB">
              <w:rPr>
                <w:rFonts w:ascii="Arial" w:eastAsia="Arial" w:hAnsi="Arial" w:cs="Arial"/>
                <w:color w:val="000000"/>
                <w:sz w:val="22"/>
                <w:szCs w:val="22"/>
              </w:rPr>
              <w:t>Азийн хөгжлийн банк;</w:t>
            </w:r>
          </w:p>
          <w:p w14:paraId="7A84D378" w14:textId="77777777" w:rsidR="00EF7882" w:rsidRPr="00AD54CB" w:rsidRDefault="00000000" w:rsidP="00AD54CB">
            <w:pPr>
              <w:pStyle w:val="ListParagraph"/>
              <w:numPr>
                <w:ilvl w:val="0"/>
                <w:numId w:val="58"/>
              </w:numPr>
              <w:pBdr>
                <w:top w:val="nil"/>
                <w:left w:val="nil"/>
                <w:bottom w:val="nil"/>
                <w:right w:val="nil"/>
                <w:between w:val="nil"/>
              </w:pBdr>
              <w:rPr>
                <w:rFonts w:ascii="Arial" w:hAnsi="Arial" w:cs="Arial"/>
                <w:color w:val="000000"/>
                <w:sz w:val="22"/>
                <w:szCs w:val="22"/>
              </w:rPr>
            </w:pPr>
            <w:r w:rsidRPr="00AD54CB">
              <w:rPr>
                <w:rFonts w:ascii="Arial" w:eastAsia="Arial" w:hAnsi="Arial" w:cs="Arial"/>
                <w:color w:val="000000"/>
                <w:sz w:val="22"/>
                <w:szCs w:val="22"/>
              </w:rPr>
              <w:t>Улаанбаатар хотын Сонгинохайрхан дүүргийн хэрэгжүүлэгч байгууллага;</w:t>
            </w:r>
          </w:p>
          <w:p w14:paraId="54B19190" w14:textId="77777777" w:rsidR="00EF7882" w:rsidRPr="00AD54CB" w:rsidRDefault="00000000" w:rsidP="00AD54CB">
            <w:pPr>
              <w:pStyle w:val="ListParagraph"/>
              <w:numPr>
                <w:ilvl w:val="0"/>
                <w:numId w:val="58"/>
              </w:numPr>
              <w:pBdr>
                <w:top w:val="nil"/>
                <w:left w:val="nil"/>
                <w:bottom w:val="nil"/>
                <w:right w:val="nil"/>
                <w:between w:val="nil"/>
              </w:pBdr>
              <w:rPr>
                <w:rFonts w:ascii="Arial" w:hAnsi="Arial" w:cs="Arial"/>
                <w:color w:val="000000"/>
                <w:sz w:val="22"/>
                <w:szCs w:val="22"/>
              </w:rPr>
            </w:pPr>
            <w:r w:rsidRPr="00AD54CB">
              <w:rPr>
                <w:rFonts w:ascii="Arial" w:eastAsia="Arial" w:hAnsi="Arial" w:cs="Arial"/>
                <w:color w:val="000000"/>
                <w:sz w:val="22"/>
                <w:szCs w:val="22"/>
              </w:rPr>
              <w:t>Дархан-Уул аймгийн Ахмадын хөгжлийн төв;</w:t>
            </w:r>
          </w:p>
          <w:p w14:paraId="3B2A1B9A" w14:textId="77777777" w:rsidR="00EF7882" w:rsidRPr="00AD54CB" w:rsidRDefault="00000000" w:rsidP="00AD54CB">
            <w:pPr>
              <w:pStyle w:val="ListParagraph"/>
              <w:numPr>
                <w:ilvl w:val="0"/>
                <w:numId w:val="58"/>
              </w:numPr>
              <w:pBdr>
                <w:top w:val="nil"/>
                <w:left w:val="nil"/>
                <w:bottom w:val="nil"/>
                <w:right w:val="nil"/>
                <w:between w:val="nil"/>
              </w:pBdr>
              <w:rPr>
                <w:rFonts w:ascii="Arial" w:hAnsi="Arial" w:cs="Arial"/>
                <w:color w:val="000000"/>
                <w:sz w:val="22"/>
                <w:szCs w:val="22"/>
              </w:rPr>
            </w:pPr>
            <w:r w:rsidRPr="00AD54CB">
              <w:rPr>
                <w:rFonts w:ascii="Arial" w:eastAsia="Arial" w:hAnsi="Arial" w:cs="Arial"/>
                <w:color w:val="000000"/>
                <w:sz w:val="22"/>
                <w:szCs w:val="22"/>
              </w:rPr>
              <w:t>Сэлэнгэ аймгийн Мандал сумын Нэгдсэн эмнэлэг;</w:t>
            </w:r>
          </w:p>
          <w:p w14:paraId="54F03677" w14:textId="7D2F4C17" w:rsidR="003038CC" w:rsidRPr="00AD54CB" w:rsidRDefault="003038CC" w:rsidP="00AD54CB">
            <w:pPr>
              <w:pStyle w:val="ListParagraph"/>
              <w:numPr>
                <w:ilvl w:val="0"/>
                <w:numId w:val="58"/>
              </w:numPr>
              <w:pBdr>
                <w:top w:val="nil"/>
                <w:left w:val="nil"/>
                <w:bottom w:val="nil"/>
                <w:right w:val="nil"/>
                <w:between w:val="nil"/>
              </w:pBdr>
              <w:rPr>
                <w:rFonts w:ascii="Arial" w:hAnsi="Arial" w:cs="Arial"/>
                <w:color w:val="000000"/>
                <w:sz w:val="22"/>
                <w:szCs w:val="22"/>
              </w:rPr>
            </w:pPr>
            <w:r w:rsidRPr="00AD54CB">
              <w:rPr>
                <w:rFonts w:ascii="Arial" w:eastAsia="Arial" w:hAnsi="Arial" w:cs="Arial"/>
                <w:color w:val="000000"/>
                <w:sz w:val="22"/>
                <w:szCs w:val="22"/>
                <w:lang w:val="mn-MN"/>
              </w:rPr>
              <w:t>Орон нутгийн нөөцөд хамрагдах холбон зуучлах үйлчилгээ үзүүлэгчид</w:t>
            </w:r>
          </w:p>
          <w:p w14:paraId="5971B810" w14:textId="1F3F517C" w:rsidR="00EF7882" w:rsidRPr="00AD54CB" w:rsidRDefault="00000000" w:rsidP="00AD54CB">
            <w:pPr>
              <w:pStyle w:val="ListParagraph"/>
              <w:numPr>
                <w:ilvl w:val="0"/>
                <w:numId w:val="58"/>
              </w:numPr>
              <w:pBdr>
                <w:top w:val="nil"/>
                <w:left w:val="nil"/>
                <w:bottom w:val="nil"/>
                <w:right w:val="nil"/>
                <w:between w:val="nil"/>
              </w:pBdr>
              <w:rPr>
                <w:rFonts w:ascii="Arial" w:hAnsi="Arial" w:cs="Arial"/>
                <w:color w:val="000000"/>
                <w:sz w:val="22"/>
                <w:szCs w:val="22"/>
              </w:rPr>
            </w:pPr>
            <w:r w:rsidRPr="00AD54CB">
              <w:rPr>
                <w:rFonts w:ascii="Arial" w:eastAsia="Arial" w:hAnsi="Arial" w:cs="Arial"/>
                <w:color w:val="000000"/>
                <w:sz w:val="22"/>
                <w:szCs w:val="22"/>
              </w:rPr>
              <w:t xml:space="preserve">Ахмад настнууд болон </w:t>
            </w:r>
            <w:r w:rsidR="003038CC" w:rsidRPr="00AD54CB">
              <w:rPr>
                <w:rFonts w:ascii="Arial" w:eastAsia="Arial" w:hAnsi="Arial" w:cs="Arial"/>
                <w:color w:val="000000"/>
                <w:sz w:val="22"/>
                <w:szCs w:val="22"/>
                <w:lang w:val="mn-MN"/>
              </w:rPr>
              <w:t>холб</w:t>
            </w:r>
            <w:r w:rsidRPr="00AD54CB">
              <w:rPr>
                <w:rFonts w:ascii="Arial" w:eastAsia="Arial" w:hAnsi="Arial" w:cs="Arial"/>
                <w:color w:val="000000"/>
                <w:sz w:val="22"/>
                <w:szCs w:val="22"/>
              </w:rPr>
              <w:t>үйлчилгээ үзүүлэгч байгууллагууд.</w:t>
            </w:r>
          </w:p>
        </w:tc>
      </w:tr>
      <w:tr w:rsidR="00EF7882" w:rsidRPr="00AD1359" w14:paraId="174BB3C4" w14:textId="77777777" w:rsidTr="00AD54CB">
        <w:trPr>
          <w:trHeight w:val="70"/>
        </w:trPr>
        <w:tc>
          <w:tcPr>
            <w:tcW w:w="420" w:type="dxa"/>
            <w:tcBorders>
              <w:right w:val="dashed" w:sz="4" w:space="0" w:color="000000"/>
            </w:tcBorders>
          </w:tcPr>
          <w:p w14:paraId="2C251C94"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26C636E7" w14:textId="7896F26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sz w:val="22"/>
                <w:szCs w:val="22"/>
              </w:rPr>
              <w:t xml:space="preserve">e. Гол зорилтот ашиг хүртэгчид хэн байсан бэ? </w:t>
            </w:r>
          </w:p>
        </w:tc>
        <w:tc>
          <w:tcPr>
            <w:tcW w:w="5998" w:type="dxa"/>
            <w:gridSpan w:val="5"/>
            <w:tcBorders>
              <w:top w:val="dashed" w:sz="4" w:space="0" w:color="000000"/>
              <w:left w:val="dashed" w:sz="4" w:space="0" w:color="000000"/>
              <w:bottom w:val="dashed" w:sz="4" w:space="0" w:color="000000"/>
              <w:right w:val="dashed" w:sz="4" w:space="0" w:color="000000"/>
            </w:tcBorders>
          </w:tcPr>
          <w:p w14:paraId="72874790" w14:textId="5C41A899" w:rsidR="009023B8" w:rsidRDefault="00000000" w:rsidP="009023B8">
            <w:pPr>
              <w:pStyle w:val="List2"/>
              <w:numPr>
                <w:ilvl w:val="0"/>
                <w:numId w:val="0"/>
              </w:numPr>
              <w:tabs>
                <w:tab w:val="left" w:pos="2520"/>
              </w:tabs>
              <w:spacing w:line="240" w:lineRule="auto"/>
              <w:ind w:left="76"/>
              <w:jc w:val="both"/>
              <w:rPr>
                <w:lang w:val="mn-MN"/>
              </w:rPr>
            </w:pPr>
            <w:r w:rsidRPr="00AD1359">
              <w:rPr>
                <w:rFonts w:eastAsia="Arial"/>
                <w:szCs w:val="22"/>
              </w:rPr>
              <w:t>Ахмад настнууд</w:t>
            </w:r>
            <w:r w:rsidR="009023B8">
              <w:rPr>
                <w:rFonts w:eastAsia="Arial"/>
                <w:szCs w:val="22"/>
                <w:lang w:val="mn-MN"/>
              </w:rPr>
              <w:t xml:space="preserve">ыг </w:t>
            </w:r>
            <w:r w:rsidR="003304F4">
              <w:rPr>
                <w:rFonts w:eastAsia="Arial"/>
                <w:szCs w:val="22"/>
                <w:lang w:val="mn-MN"/>
              </w:rPr>
              <w:t xml:space="preserve"> </w:t>
            </w:r>
            <w:r w:rsidRPr="00AD1359">
              <w:rPr>
                <w:rFonts w:eastAsia="Arial"/>
                <w:szCs w:val="22"/>
              </w:rPr>
              <w:t xml:space="preserve"> </w:t>
            </w:r>
            <w:r w:rsidR="009023B8">
              <w:rPr>
                <w:rFonts w:eastAsia="Arial"/>
                <w:szCs w:val="22"/>
                <w:lang w:val="mn-MN"/>
              </w:rPr>
              <w:t>эрсдлийн 3 түвшинд ангилж, түвшин бүрт тохирсон хэрэгцээт үйлчилгээг үзүүлсэн.</w:t>
            </w:r>
            <w:r w:rsidR="009023B8">
              <w:rPr>
                <w:lang w:val="mn-MN"/>
              </w:rPr>
              <w:t xml:space="preserve"> </w:t>
            </w:r>
          </w:p>
          <w:p w14:paraId="24EA2DCB" w14:textId="0B48F02E" w:rsidR="009023B8" w:rsidRPr="008A370B" w:rsidRDefault="009023B8" w:rsidP="00AD54CB">
            <w:pPr>
              <w:pStyle w:val="List2"/>
              <w:numPr>
                <w:ilvl w:val="0"/>
                <w:numId w:val="53"/>
              </w:numPr>
              <w:tabs>
                <w:tab w:val="left" w:pos="2520"/>
              </w:tabs>
              <w:spacing w:line="240" w:lineRule="auto"/>
              <w:ind w:left="698"/>
              <w:jc w:val="both"/>
              <w:rPr>
                <w:lang w:val="mn-MN"/>
              </w:rPr>
            </w:pPr>
            <w:r>
              <w:rPr>
                <w:lang w:val="mn-MN"/>
              </w:rPr>
              <w:t>Т</w:t>
            </w:r>
            <w:r w:rsidRPr="008A370B">
              <w:rPr>
                <w:lang w:val="mn-MN"/>
              </w:rPr>
              <w:t>үвшин</w:t>
            </w:r>
            <w:r>
              <w:rPr>
                <w:lang w:val="mn-MN"/>
              </w:rPr>
              <w:t xml:space="preserve"> 1</w:t>
            </w:r>
            <w:r w:rsidRPr="008A370B">
              <w:rPr>
                <w:lang w:val="mn-MN"/>
              </w:rPr>
              <w:t>: Эрүүл</w:t>
            </w:r>
            <w:r>
              <w:rPr>
                <w:lang w:val="mn-MN"/>
              </w:rPr>
              <w:t>,</w:t>
            </w:r>
            <w:r w:rsidRPr="008A370B">
              <w:rPr>
                <w:lang w:val="mn-MN"/>
              </w:rPr>
              <w:t xml:space="preserve"> өдөр тутмын </w:t>
            </w:r>
            <w:r>
              <w:rPr>
                <w:lang w:val="mn-MN"/>
              </w:rPr>
              <w:t xml:space="preserve">болон бүтээлч ажиллагааны чадвар хэвийн буюу бусдын дэмжлэг </w:t>
            </w:r>
            <w:r w:rsidRPr="008A370B">
              <w:rPr>
                <w:lang w:val="mn-MN"/>
              </w:rPr>
              <w:t>бага</w:t>
            </w:r>
            <w:r>
              <w:rPr>
                <w:lang w:val="mn-MN"/>
              </w:rPr>
              <w:t xml:space="preserve"> шаарддаг иймд </w:t>
            </w:r>
            <w:r w:rsidRPr="008A370B">
              <w:rPr>
                <w:lang w:val="mn-MN"/>
              </w:rPr>
              <w:t xml:space="preserve">идэвхтэй </w:t>
            </w:r>
            <w:r>
              <w:rPr>
                <w:lang w:val="mn-MN"/>
              </w:rPr>
              <w:t>насжилтын</w:t>
            </w:r>
            <w:r w:rsidRPr="008A370B">
              <w:rPr>
                <w:lang w:val="mn-MN"/>
              </w:rPr>
              <w:t xml:space="preserve"> үйл ажиллагаа</w:t>
            </w:r>
            <w:r>
              <w:rPr>
                <w:lang w:val="mn-MN"/>
              </w:rPr>
              <w:t xml:space="preserve"> илүү хэрэгтэй </w:t>
            </w:r>
            <w:r w:rsidRPr="008A370B">
              <w:rPr>
                <w:lang w:val="mn-MN"/>
              </w:rPr>
              <w:t>ахмад настнууд.</w:t>
            </w:r>
          </w:p>
          <w:p w14:paraId="46EB9B23" w14:textId="77777777" w:rsidR="009023B8" w:rsidRPr="00FD463C" w:rsidRDefault="009023B8" w:rsidP="00AD54CB">
            <w:pPr>
              <w:pStyle w:val="List2"/>
              <w:numPr>
                <w:ilvl w:val="0"/>
                <w:numId w:val="53"/>
              </w:numPr>
              <w:tabs>
                <w:tab w:val="left" w:pos="2520"/>
              </w:tabs>
              <w:spacing w:line="240" w:lineRule="auto"/>
              <w:ind w:left="698"/>
              <w:jc w:val="both"/>
              <w:rPr>
                <w:lang w:val="mn-MN"/>
              </w:rPr>
            </w:pPr>
            <w:r>
              <w:rPr>
                <w:lang w:val="mn-MN"/>
              </w:rPr>
              <w:t>Т</w:t>
            </w:r>
            <w:r w:rsidRPr="008A370B">
              <w:rPr>
                <w:lang w:val="mn-MN"/>
              </w:rPr>
              <w:t>үвшин</w:t>
            </w:r>
            <w:r>
              <w:rPr>
                <w:lang w:val="mn-MN"/>
              </w:rPr>
              <w:t xml:space="preserve"> 2</w:t>
            </w:r>
            <w:r w:rsidRPr="006358AE">
              <w:rPr>
                <w:lang w:val="mn-MN"/>
              </w:rPr>
              <w:t xml:space="preserve">: </w:t>
            </w:r>
            <w:r>
              <w:rPr>
                <w:lang w:val="mn-MN"/>
              </w:rPr>
              <w:t>Э</w:t>
            </w:r>
            <w:r w:rsidRPr="006358AE">
              <w:rPr>
                <w:lang w:val="mn-MN"/>
              </w:rPr>
              <w:t xml:space="preserve">рүүл мэндийн </w:t>
            </w:r>
            <w:r>
              <w:rPr>
                <w:lang w:val="mn-MN"/>
              </w:rPr>
              <w:t xml:space="preserve">зарим </w:t>
            </w:r>
            <w:r w:rsidRPr="006358AE">
              <w:rPr>
                <w:lang w:val="mn-MN"/>
              </w:rPr>
              <w:t>асууд</w:t>
            </w:r>
            <w:r>
              <w:rPr>
                <w:lang w:val="mn-MN"/>
              </w:rPr>
              <w:t xml:space="preserve">ал үүсч, тэдгээр нь </w:t>
            </w:r>
            <w:r w:rsidRPr="006358AE">
              <w:rPr>
                <w:lang w:val="mn-MN"/>
              </w:rPr>
              <w:t>хөнгөн</w:t>
            </w:r>
            <w:r>
              <w:rPr>
                <w:lang w:val="mn-MN"/>
              </w:rPr>
              <w:t>өөс, архаг шатанд очсон ахмадууд</w:t>
            </w:r>
            <w:r w:rsidRPr="006358AE">
              <w:rPr>
                <w:lang w:val="mn-MN"/>
              </w:rPr>
              <w:t xml:space="preserve">. </w:t>
            </w:r>
            <w:r>
              <w:rPr>
                <w:lang w:val="mn-MN"/>
              </w:rPr>
              <w:t>Тэдэнд и</w:t>
            </w:r>
            <w:r w:rsidRPr="006358AE">
              <w:rPr>
                <w:lang w:val="mn-MN"/>
              </w:rPr>
              <w:t xml:space="preserve">дэвхтэй </w:t>
            </w:r>
            <w:r>
              <w:rPr>
                <w:lang w:val="mn-MN"/>
              </w:rPr>
              <w:t xml:space="preserve">насжилтыг дэмжих </w:t>
            </w:r>
            <w:r w:rsidRPr="006358AE">
              <w:rPr>
                <w:lang w:val="mn-MN"/>
              </w:rPr>
              <w:t>үйл</w:t>
            </w:r>
            <w:r>
              <w:rPr>
                <w:lang w:val="mn-MN"/>
              </w:rPr>
              <w:t xml:space="preserve">чилгээнээс гадна </w:t>
            </w:r>
            <w:r w:rsidRPr="006358AE">
              <w:rPr>
                <w:lang w:val="mn-MN"/>
              </w:rPr>
              <w:t xml:space="preserve">гадна тодорхой хэмжээний албан ёсны </w:t>
            </w:r>
            <w:r>
              <w:rPr>
                <w:lang w:val="mn-MN"/>
              </w:rPr>
              <w:t>тусламж үйлчилгээ хэрэгтэй</w:t>
            </w:r>
            <w:r w:rsidRPr="00FD463C">
              <w:rPr>
                <w:lang w:val="mn-MN"/>
              </w:rPr>
              <w:t>;</w:t>
            </w:r>
          </w:p>
          <w:p w14:paraId="1D350D4B" w14:textId="73759845" w:rsidR="002900CB" w:rsidRPr="002900CB" w:rsidRDefault="009023B8" w:rsidP="00AD54CB">
            <w:pPr>
              <w:pStyle w:val="List2"/>
              <w:numPr>
                <w:ilvl w:val="0"/>
                <w:numId w:val="53"/>
              </w:numPr>
              <w:tabs>
                <w:tab w:val="left" w:pos="2520"/>
              </w:tabs>
              <w:spacing w:line="240" w:lineRule="auto"/>
              <w:ind w:left="698"/>
              <w:jc w:val="both"/>
              <w:rPr>
                <w:lang w:val="mn-MN"/>
              </w:rPr>
            </w:pPr>
            <w:r>
              <w:rPr>
                <w:lang w:val="mn-MN"/>
              </w:rPr>
              <w:t>Т</w:t>
            </w:r>
            <w:r w:rsidRPr="008A370B">
              <w:rPr>
                <w:lang w:val="mn-MN"/>
              </w:rPr>
              <w:t>үвшин</w:t>
            </w:r>
            <w:r>
              <w:rPr>
                <w:lang w:val="mn-MN"/>
              </w:rPr>
              <w:t xml:space="preserve"> 3</w:t>
            </w:r>
            <w:r w:rsidRPr="003932F1">
              <w:rPr>
                <w:lang w:val="mn-MN"/>
              </w:rPr>
              <w:t xml:space="preserve">: </w:t>
            </w:r>
            <w:r>
              <w:rPr>
                <w:lang w:val="mn-MN"/>
              </w:rPr>
              <w:t>Биеийн ерөнхий үйл ажиллагааны чадвар эмзэг шатанд орсон, доройтсон ахмадууд. Тэдэнд</w:t>
            </w:r>
            <w:r w:rsidRPr="003932F1">
              <w:rPr>
                <w:lang w:val="mn-MN"/>
              </w:rPr>
              <w:t xml:space="preserve"> хэрэгцээний үнэлгээ</w:t>
            </w:r>
            <w:r>
              <w:rPr>
                <w:lang w:val="mn-MN"/>
              </w:rPr>
              <w:t xml:space="preserve"> хийх</w:t>
            </w:r>
            <w:r w:rsidRPr="003932F1">
              <w:rPr>
                <w:lang w:val="mn-MN"/>
              </w:rPr>
              <w:t xml:space="preserve">, </w:t>
            </w:r>
            <w:r>
              <w:rPr>
                <w:lang w:val="mn-MN"/>
              </w:rPr>
              <w:t xml:space="preserve">улмаар тусламж үйлчилгээний </w:t>
            </w:r>
            <w:r w:rsidRPr="003932F1">
              <w:rPr>
                <w:lang w:val="mn-MN"/>
              </w:rPr>
              <w:t>төлөвлөгөө</w:t>
            </w:r>
            <w:r>
              <w:rPr>
                <w:lang w:val="mn-MN"/>
              </w:rPr>
              <w:t xml:space="preserve"> боловсруулж</w:t>
            </w:r>
            <w:r w:rsidRPr="003932F1">
              <w:rPr>
                <w:lang w:val="mn-MN"/>
              </w:rPr>
              <w:t>,</w:t>
            </w:r>
            <w:r>
              <w:rPr>
                <w:lang w:val="mn-MN"/>
              </w:rPr>
              <w:t xml:space="preserve"> түүний дагуу шаардлагатай </w:t>
            </w:r>
            <w:r w:rsidRPr="003932F1">
              <w:rPr>
                <w:lang w:val="mn-MN"/>
              </w:rPr>
              <w:t>үйлчилгээн</w:t>
            </w:r>
            <w:r>
              <w:rPr>
                <w:lang w:val="mn-MN"/>
              </w:rPr>
              <w:t xml:space="preserve">д </w:t>
            </w:r>
            <w:r w:rsidRPr="003932F1">
              <w:rPr>
                <w:lang w:val="mn-MN"/>
              </w:rPr>
              <w:lastRenderedPageBreak/>
              <w:t>чиглүүлэ</w:t>
            </w:r>
            <w:r>
              <w:rPr>
                <w:lang w:val="mn-MN"/>
              </w:rPr>
              <w:t xml:space="preserve">х, үйлчилгээ </w:t>
            </w:r>
            <w:r w:rsidRPr="003932F1">
              <w:rPr>
                <w:lang w:val="mn-MN"/>
              </w:rPr>
              <w:t>уялдаа холбоо</w:t>
            </w:r>
            <w:r>
              <w:rPr>
                <w:lang w:val="mn-MN"/>
              </w:rPr>
              <w:t xml:space="preserve">г хангах зэрэг </w:t>
            </w:r>
            <w:r w:rsidRPr="003932F1">
              <w:rPr>
                <w:lang w:val="mn-MN"/>
              </w:rPr>
              <w:t>дэмжлэг шаард</w:t>
            </w:r>
            <w:r>
              <w:rPr>
                <w:lang w:val="mn-MN"/>
              </w:rPr>
              <w:t>лагатай</w:t>
            </w:r>
            <w:r w:rsidRPr="003932F1">
              <w:rPr>
                <w:lang w:val="mn-MN"/>
              </w:rPr>
              <w:t>.</w:t>
            </w:r>
          </w:p>
        </w:tc>
      </w:tr>
      <w:tr w:rsidR="00EF7882" w:rsidRPr="00AD1359" w14:paraId="7A340953" w14:textId="77777777" w:rsidTr="00AD54CB">
        <w:trPr>
          <w:trHeight w:val="70"/>
        </w:trPr>
        <w:tc>
          <w:tcPr>
            <w:tcW w:w="420" w:type="dxa"/>
            <w:tcBorders>
              <w:right w:val="dashed" w:sz="4" w:space="0" w:color="000000"/>
            </w:tcBorders>
          </w:tcPr>
          <w:p w14:paraId="4E3C1E8C"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736CD179"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sz w:val="22"/>
                <w:szCs w:val="22"/>
              </w:rPr>
              <w:t>f. Юу нь үүнийг "сайн туршлага " болгодог вэ? (Үр дүн, нөлөөлөл, сурсан сургамж эсвэл амжилтын хүчин зүйлүүд)</w:t>
            </w:r>
          </w:p>
        </w:tc>
        <w:tc>
          <w:tcPr>
            <w:tcW w:w="5998" w:type="dxa"/>
            <w:gridSpan w:val="5"/>
            <w:tcBorders>
              <w:top w:val="dashed" w:sz="4" w:space="0" w:color="000000"/>
              <w:left w:val="dashed" w:sz="4" w:space="0" w:color="000000"/>
              <w:bottom w:val="dashed" w:sz="4" w:space="0" w:color="000000"/>
              <w:right w:val="dashed" w:sz="4" w:space="0" w:color="000000"/>
            </w:tcBorders>
          </w:tcPr>
          <w:p w14:paraId="1438925D" w14:textId="005152EE" w:rsidR="00F348E7" w:rsidRPr="00AD1359" w:rsidRDefault="00F348E7">
            <w:pPr>
              <w:pStyle w:val="ParagrahNumber1"/>
              <w:numPr>
                <w:ilvl w:val="0"/>
                <w:numId w:val="49"/>
              </w:numPr>
            </w:pPr>
            <w:r w:rsidRPr="00AD1359">
              <w:t>УХТҮ-ны ц</w:t>
            </w:r>
            <w:r w:rsidR="003038CC" w:rsidRPr="00AD1359">
              <w:t xml:space="preserve">огц тусламж үйлчилгээ үзүүлэх </w:t>
            </w:r>
            <w:r w:rsidRPr="00AD1359">
              <w:t>И</w:t>
            </w:r>
            <w:r w:rsidR="003038CC" w:rsidRPr="00AD1359">
              <w:t>дэвхитэй насжилты</w:t>
            </w:r>
            <w:r w:rsidR="009023B8">
              <w:t xml:space="preserve">н төвийн загвар бий болж, </w:t>
            </w:r>
            <w:r w:rsidR="003038CC" w:rsidRPr="00AD1359">
              <w:t>төв</w:t>
            </w:r>
            <w:r w:rsidRPr="00AD1359">
              <w:t>үүд шинэлэг арга барилаар</w:t>
            </w:r>
            <w:r w:rsidR="003038CC" w:rsidRPr="00AD1359">
              <w:t xml:space="preserve"> үйл ажиллагаа явуулдаг бол</w:t>
            </w:r>
            <w:r w:rsidRPr="00AD1359">
              <w:t>сон.</w:t>
            </w:r>
          </w:p>
          <w:p w14:paraId="0695CEA4" w14:textId="77777777" w:rsidR="00F348E7" w:rsidRPr="00AD1359" w:rsidRDefault="003038CC">
            <w:pPr>
              <w:pStyle w:val="ParagrahNumber1"/>
              <w:numPr>
                <w:ilvl w:val="0"/>
                <w:numId w:val="49"/>
              </w:numPr>
            </w:pPr>
            <w:r w:rsidRPr="00AD1359">
              <w:t>ИНДТ-ийн цогц, уялдаа холбоотой тусламж үйлчилгээ үзүүлэх чадавх нэмэгд</w:t>
            </w:r>
            <w:r w:rsidR="00F348E7" w:rsidRPr="00AD1359">
              <w:t xml:space="preserve">сэн. </w:t>
            </w:r>
            <w:r w:rsidRPr="00AD1359">
              <w:t xml:space="preserve"> </w:t>
            </w:r>
          </w:p>
          <w:p w14:paraId="78212552" w14:textId="7A7571A5" w:rsidR="003038CC" w:rsidRPr="00AD1359" w:rsidRDefault="00F348E7">
            <w:pPr>
              <w:pStyle w:val="ParagrahNumber1"/>
              <w:numPr>
                <w:ilvl w:val="0"/>
                <w:numId w:val="49"/>
              </w:numPr>
            </w:pPr>
            <w:r w:rsidRPr="00AD1359">
              <w:t>Т</w:t>
            </w:r>
            <w:r w:rsidR="003038CC" w:rsidRPr="00AD1359">
              <w:t>уршилтын байршлуудад олон нийт</w:t>
            </w:r>
            <w:r w:rsidR="003038CC" w:rsidRPr="00AD1359">
              <w:rPr>
                <w:lang w:val="mn-MN"/>
              </w:rPr>
              <w:t>ийн оролцоонд</w:t>
            </w:r>
            <w:r w:rsidRPr="00AD1359">
              <w:rPr>
                <w:lang w:val="mn-MN"/>
              </w:rPr>
              <w:t xml:space="preserve"> </w:t>
            </w:r>
            <w:r w:rsidR="003038CC" w:rsidRPr="00AD1359">
              <w:t>түшиглэсэн тогтолцоог хөгжүүлэх чадавхыг бэхжүүл</w:t>
            </w:r>
            <w:r w:rsidRPr="00AD1359">
              <w:t>сэн.</w:t>
            </w:r>
          </w:p>
          <w:p w14:paraId="78DAC867" w14:textId="77777777" w:rsidR="009023B8" w:rsidRDefault="009023B8">
            <w:pPr>
              <w:jc w:val="both"/>
              <w:rPr>
                <w:rFonts w:ascii="Arial" w:eastAsia="Arial" w:hAnsi="Arial" w:cs="Arial"/>
                <w:sz w:val="22"/>
                <w:szCs w:val="22"/>
                <w:lang w:val="mn-MN"/>
              </w:rPr>
            </w:pPr>
          </w:p>
          <w:p w14:paraId="3D982FF2" w14:textId="2623C04E" w:rsidR="00EF7882" w:rsidRDefault="00000000">
            <w:pPr>
              <w:jc w:val="both"/>
              <w:rPr>
                <w:rFonts w:ascii="Arial" w:eastAsia="Arial" w:hAnsi="Arial" w:cs="Arial"/>
                <w:sz w:val="22"/>
                <w:szCs w:val="22"/>
                <w:lang w:val="mn-MN"/>
              </w:rPr>
            </w:pPr>
            <w:r w:rsidRPr="00AD1359">
              <w:rPr>
                <w:rFonts w:ascii="Arial" w:eastAsia="Arial" w:hAnsi="Arial" w:cs="Arial"/>
                <w:sz w:val="22"/>
                <w:szCs w:val="22"/>
              </w:rPr>
              <w:t xml:space="preserve">Энэхүү туршлагаас ахмад настанд үзүүлэх үйлчилгээг </w:t>
            </w:r>
            <w:r w:rsidR="00F348E7" w:rsidRPr="00AD1359">
              <w:rPr>
                <w:rFonts w:ascii="Arial" w:eastAsia="Arial" w:hAnsi="Arial" w:cs="Arial"/>
                <w:sz w:val="22"/>
                <w:szCs w:val="22"/>
                <w:lang w:val="mn-MN"/>
              </w:rPr>
              <w:t xml:space="preserve">цогцоор буюу </w:t>
            </w:r>
            <w:r w:rsidRPr="00AD1359">
              <w:rPr>
                <w:rFonts w:ascii="Arial" w:eastAsia="Arial" w:hAnsi="Arial" w:cs="Arial"/>
                <w:sz w:val="22"/>
                <w:szCs w:val="22"/>
              </w:rPr>
              <w:t>эрүүл мэнд, нийгмийн хамгаалал, олон нийтийн оролцоотой</w:t>
            </w:r>
            <w:r w:rsidR="00F348E7" w:rsidRPr="00AD1359">
              <w:rPr>
                <w:rFonts w:ascii="Arial" w:eastAsia="Arial" w:hAnsi="Arial" w:cs="Arial"/>
                <w:sz w:val="22"/>
                <w:szCs w:val="22"/>
                <w:lang w:val="mn-MN"/>
              </w:rPr>
              <w:t>гоор нэгдмэл байдлаар хүргэх</w:t>
            </w:r>
            <w:r w:rsidR="009023B8">
              <w:rPr>
                <w:rFonts w:ascii="Arial" w:eastAsia="Arial" w:hAnsi="Arial" w:cs="Arial"/>
                <w:sz w:val="22"/>
                <w:szCs w:val="22"/>
                <w:lang w:val="mn-MN"/>
              </w:rPr>
              <w:t xml:space="preserve"> нь илүү үр дүнтэй нь </w:t>
            </w:r>
            <w:r w:rsidRPr="00AD1359">
              <w:rPr>
                <w:rFonts w:ascii="Arial" w:eastAsia="Arial" w:hAnsi="Arial" w:cs="Arial"/>
                <w:sz w:val="22"/>
                <w:szCs w:val="22"/>
              </w:rPr>
              <w:t>харагд</w:t>
            </w:r>
            <w:r w:rsidR="00AD1359">
              <w:rPr>
                <w:rFonts w:ascii="Arial" w:eastAsia="Arial" w:hAnsi="Arial" w:cs="Arial"/>
                <w:sz w:val="22"/>
                <w:szCs w:val="22"/>
                <w:lang w:val="mn-MN"/>
              </w:rPr>
              <w:t xml:space="preserve">сан тул Ахмад настны тухай хуулийн шинэчлэлд төслийн үр дүнг тусгасан. </w:t>
            </w:r>
          </w:p>
          <w:p w14:paraId="30AD0F63" w14:textId="4AFAA6EE" w:rsidR="00AD1359" w:rsidRPr="00AD1359" w:rsidRDefault="00AD1359">
            <w:pPr>
              <w:jc w:val="both"/>
              <w:rPr>
                <w:rFonts w:ascii="Arial" w:eastAsia="Arial" w:hAnsi="Arial" w:cs="Arial"/>
                <w:b/>
                <w:bCs/>
                <w:sz w:val="22"/>
                <w:szCs w:val="22"/>
                <w:lang w:val="mn-MN"/>
              </w:rPr>
            </w:pPr>
          </w:p>
        </w:tc>
      </w:tr>
      <w:tr w:rsidR="00EF7882" w:rsidRPr="00AD1359" w14:paraId="7E946532" w14:textId="77777777" w:rsidTr="00AD54CB">
        <w:trPr>
          <w:trHeight w:val="70"/>
        </w:trPr>
        <w:tc>
          <w:tcPr>
            <w:tcW w:w="420" w:type="dxa"/>
            <w:tcBorders>
              <w:right w:val="dashed" w:sz="4" w:space="0" w:color="000000"/>
            </w:tcBorders>
          </w:tcPr>
          <w:p w14:paraId="3956B67B"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4EA353F1"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sz w:val="22"/>
                <w:szCs w:val="22"/>
              </w:rPr>
              <w:t>g. Нэмэлт баримт бичиг (хавсаргасан тохиолдолд баримт бичгийг өгнө үү)</w:t>
            </w:r>
          </w:p>
        </w:tc>
        <w:tc>
          <w:tcPr>
            <w:tcW w:w="5998" w:type="dxa"/>
            <w:gridSpan w:val="5"/>
            <w:tcBorders>
              <w:top w:val="dashed" w:sz="4" w:space="0" w:color="000000"/>
              <w:left w:val="dashed" w:sz="4" w:space="0" w:color="000000"/>
              <w:bottom w:val="dashed" w:sz="4" w:space="0" w:color="000000"/>
              <w:right w:val="dashed" w:sz="4" w:space="0" w:color="000000"/>
            </w:tcBorders>
          </w:tcPr>
          <w:p w14:paraId="6AD8146C"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Азийн хөгжлийн банкны техникийн туслалцааны хүрээнд хэрэгжүүлсэн ахмад настны идэвхтэй насжилтыг дэмжих төвийн туршилтын төслийн тайлан, хэрэгжилтийн баримт бичиг, үйл ажиллагааны тайлан.</w:t>
            </w:r>
          </w:p>
        </w:tc>
      </w:tr>
      <w:tr w:rsidR="00EF7882" w:rsidRPr="00AD1359" w14:paraId="5E2B7F1E" w14:textId="77777777" w:rsidTr="00AD54CB">
        <w:trPr>
          <w:trHeight w:val="70"/>
        </w:trPr>
        <w:tc>
          <w:tcPr>
            <w:tcW w:w="420" w:type="dxa"/>
            <w:tcBorders>
              <w:right w:val="dashed" w:sz="4" w:space="0" w:color="000000"/>
            </w:tcBorders>
          </w:tcPr>
          <w:p w14:paraId="1DFB3A02"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49ED2888"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sz w:val="22"/>
                <w:szCs w:val="22"/>
              </w:rPr>
              <w:t>h. Холбоосууд (хэрэв хавсаргасан бол гипер холбоос эсвэл файлын нэр оруулна уу)</w:t>
            </w:r>
          </w:p>
        </w:tc>
        <w:tc>
          <w:tcPr>
            <w:tcW w:w="5998" w:type="dxa"/>
            <w:gridSpan w:val="5"/>
            <w:tcBorders>
              <w:top w:val="dashed" w:sz="4" w:space="0" w:color="000000"/>
              <w:left w:val="dashed" w:sz="4" w:space="0" w:color="000000"/>
              <w:bottom w:val="dashed" w:sz="4" w:space="0" w:color="000000"/>
              <w:right w:val="dashed" w:sz="4" w:space="0" w:color="000000"/>
            </w:tcBorders>
          </w:tcPr>
          <w:p w14:paraId="2A38C006" w14:textId="1AAD111B" w:rsidR="009023B8" w:rsidRPr="0035559D" w:rsidRDefault="0035559D">
            <w:pPr>
              <w:spacing w:before="40" w:after="40"/>
              <w:jc w:val="both"/>
              <w:rPr>
                <w:rFonts w:ascii="Arial" w:eastAsia="Arial" w:hAnsi="Arial" w:cs="Arial"/>
                <w:sz w:val="22"/>
                <w:szCs w:val="22"/>
                <w:lang w:val="mn-MN"/>
              </w:rPr>
            </w:pPr>
            <w:hyperlink r:id="rId11" w:history="1">
              <w:r w:rsidRPr="0035559D">
                <w:rPr>
                  <w:rFonts w:ascii="Arial" w:hAnsi="Arial" w:cs="Arial"/>
                  <w:color w:val="0000FF"/>
                  <w:sz w:val="22"/>
                  <w:szCs w:val="22"/>
                  <w:u w:val="single"/>
                </w:rPr>
                <w:t>Developing Community-Based Long-Term Care Services for Older Adults: Lessons From A Pilot Project in Mongolia | Asian Development Bank</w:t>
              </w:r>
            </w:hyperlink>
          </w:p>
        </w:tc>
      </w:tr>
      <w:tr w:rsidR="00EF7882" w:rsidRPr="00AD1359" w14:paraId="4195E144" w14:textId="77777777" w:rsidTr="00AD54CB">
        <w:trPr>
          <w:trHeight w:val="260"/>
        </w:trPr>
        <w:tc>
          <w:tcPr>
            <w:tcW w:w="9687" w:type="dxa"/>
            <w:gridSpan w:val="7"/>
            <w:tcBorders>
              <w:bottom w:val="single" w:sz="4" w:space="0" w:color="000000"/>
            </w:tcBorders>
          </w:tcPr>
          <w:p w14:paraId="4AB3AE84" w14:textId="77777777" w:rsidR="00AD54CB" w:rsidRPr="00AD54CB" w:rsidRDefault="00AD54CB" w:rsidP="00AD54CB">
            <w:pPr>
              <w:pBdr>
                <w:top w:val="nil"/>
                <w:left w:val="nil"/>
                <w:bottom w:val="nil"/>
                <w:right w:val="nil"/>
                <w:between w:val="nil"/>
              </w:pBdr>
              <w:tabs>
                <w:tab w:val="left" w:pos="435"/>
              </w:tabs>
              <w:spacing w:before="40" w:after="120"/>
              <w:ind w:left="792"/>
              <w:jc w:val="both"/>
              <w:rPr>
                <w:rFonts w:ascii="Arial" w:eastAsia="Arial" w:hAnsi="Arial" w:cs="Arial"/>
                <w:b/>
                <w:bCs/>
                <w:color w:val="000000"/>
                <w:sz w:val="22"/>
                <w:szCs w:val="22"/>
              </w:rPr>
            </w:pPr>
          </w:p>
          <w:p w14:paraId="54EDCB1C" w14:textId="34375B3B" w:rsidR="00EF7882" w:rsidRPr="00AD1359" w:rsidRDefault="00000000">
            <w:pPr>
              <w:numPr>
                <w:ilvl w:val="0"/>
                <w:numId w:val="10"/>
              </w:numPr>
              <w:pBdr>
                <w:top w:val="nil"/>
                <w:left w:val="nil"/>
                <w:bottom w:val="nil"/>
                <w:right w:val="nil"/>
                <w:between w:val="nil"/>
              </w:pBdr>
              <w:tabs>
                <w:tab w:val="left" w:pos="435"/>
              </w:tabs>
              <w:spacing w:before="40" w:after="120"/>
              <w:ind w:left="792" w:hanging="792"/>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МНОУҮА-НЫ ТЭРГҮҮЛЭХ ЧИГЛЭЛ II: </w:t>
            </w:r>
            <w:r w:rsidRPr="00AD1359">
              <w:rPr>
                <w:rFonts w:ascii="Arial" w:eastAsia="Arial" w:hAnsi="Arial" w:cs="Arial"/>
                <w:color w:val="000000"/>
                <w:sz w:val="22"/>
                <w:szCs w:val="22"/>
              </w:rPr>
              <w:t xml:space="preserve"> </w:t>
            </w:r>
            <w:r w:rsidRPr="00AD1359">
              <w:rPr>
                <w:rFonts w:ascii="Arial" w:eastAsia="Arial" w:hAnsi="Arial" w:cs="Arial"/>
                <w:b/>
                <w:bCs/>
                <w:color w:val="000000"/>
                <w:sz w:val="22"/>
                <w:szCs w:val="22"/>
              </w:rPr>
              <w:t>АХМАД НАСТНЫ ЭРҮҮЛ МЭНД САЙН САЙХАН БАЙДЛЫГ ДЭМЖИХ НЬ</w:t>
            </w:r>
          </w:p>
        </w:tc>
      </w:tr>
      <w:tr w:rsidR="00EF7882" w:rsidRPr="00AD1359" w14:paraId="4AFAC5B4" w14:textId="77777777" w:rsidTr="00AD54CB">
        <w:trPr>
          <w:trHeight w:val="350"/>
        </w:trPr>
        <w:tc>
          <w:tcPr>
            <w:tcW w:w="9687" w:type="dxa"/>
            <w:gridSpan w:val="7"/>
          </w:tcPr>
          <w:p w14:paraId="53CCB9FE" w14:textId="524A0958" w:rsidR="00EF7882" w:rsidRPr="00AD1359" w:rsidRDefault="00000000">
            <w:pPr>
              <w:spacing w:before="40" w:after="40"/>
              <w:jc w:val="both"/>
              <w:rPr>
                <w:rFonts w:ascii="Arial" w:eastAsia="Arial" w:hAnsi="Arial" w:cs="Arial"/>
                <w:color w:val="000000"/>
                <w:sz w:val="22"/>
                <w:szCs w:val="22"/>
                <w:lang w:val="mn-MN"/>
              </w:rPr>
            </w:pPr>
            <w:r w:rsidRPr="00AD1359">
              <w:rPr>
                <w:rFonts w:ascii="Arial" w:eastAsia="Arial" w:hAnsi="Arial" w:cs="Arial"/>
                <w:b/>
                <w:bCs/>
                <w:color w:val="000000"/>
                <w:sz w:val="22"/>
                <w:szCs w:val="22"/>
              </w:rPr>
              <w:t xml:space="preserve">a. Үндсэн хариуцсан яам: </w:t>
            </w:r>
            <w:r w:rsidRPr="00AD1359">
              <w:rPr>
                <w:rFonts w:ascii="Arial" w:eastAsia="Arial" w:hAnsi="Arial" w:cs="Arial"/>
                <w:color w:val="000000"/>
                <w:sz w:val="22"/>
                <w:szCs w:val="22"/>
              </w:rPr>
              <w:t>Эрүүл мэндийн яам</w:t>
            </w:r>
          </w:p>
          <w:p w14:paraId="1B8B1C36" w14:textId="77777777" w:rsidR="00F348E7" w:rsidRPr="00AD1359" w:rsidRDefault="00F348E7">
            <w:pPr>
              <w:spacing w:before="40" w:after="40"/>
              <w:jc w:val="both"/>
              <w:rPr>
                <w:rFonts w:ascii="Arial" w:eastAsia="Arial" w:hAnsi="Arial" w:cs="Arial"/>
                <w:b/>
                <w:bCs/>
                <w:color w:val="000000"/>
                <w:sz w:val="22"/>
                <w:szCs w:val="22"/>
                <w:lang w:val="mn-MN"/>
              </w:rPr>
            </w:pPr>
          </w:p>
          <w:p w14:paraId="70083969" w14:textId="422188D5" w:rsidR="00EF7882" w:rsidRPr="00AD1359" w:rsidRDefault="00000000">
            <w:pPr>
              <w:spacing w:before="40" w:after="40"/>
              <w:jc w:val="both"/>
              <w:rPr>
                <w:rFonts w:ascii="Arial" w:eastAsia="Arial" w:hAnsi="Arial" w:cs="Arial"/>
                <w:color w:val="000000"/>
                <w:sz w:val="22"/>
                <w:szCs w:val="22"/>
                <w:shd w:val="clear" w:color="auto" w:fill="D9D9D9"/>
              </w:rPr>
            </w:pPr>
            <w:r w:rsidRPr="00AD1359">
              <w:rPr>
                <w:rFonts w:ascii="Arial" w:eastAsia="Arial" w:hAnsi="Arial" w:cs="Arial"/>
                <w:b/>
                <w:bCs/>
                <w:color w:val="000000"/>
                <w:sz w:val="22"/>
                <w:szCs w:val="22"/>
              </w:rPr>
              <w:t>b. Хамтран ажиллах:</w:t>
            </w:r>
          </w:p>
          <w:p w14:paraId="068F5FD1" w14:textId="77777777" w:rsidR="00EF7882" w:rsidRPr="00AD1359" w:rsidRDefault="00000000" w:rsidP="00F348E7">
            <w:pPr>
              <w:pStyle w:val="NoSpacing"/>
              <w:spacing w:line="276" w:lineRule="auto"/>
              <w:rPr>
                <w:rFonts w:ascii="Arial" w:eastAsia="Arial" w:hAnsi="Arial" w:cs="Arial"/>
                <w:sz w:val="22"/>
                <w:szCs w:val="22"/>
              </w:rPr>
            </w:pPr>
            <w:r w:rsidRPr="00AD1359">
              <w:rPr>
                <w:rFonts w:ascii="Arial" w:eastAsia="Arial" w:hAnsi="Arial" w:cs="Arial"/>
                <w:sz w:val="22"/>
                <w:szCs w:val="22"/>
              </w:rPr>
              <w:t>Гэр бүл, хөдөлмөр, нийгмийн хамгааллын яам</w:t>
            </w:r>
          </w:p>
          <w:p w14:paraId="455B9357" w14:textId="77777777" w:rsidR="00EF7882" w:rsidRPr="00AD1359" w:rsidRDefault="00000000" w:rsidP="00F348E7">
            <w:pPr>
              <w:pStyle w:val="NoSpacing"/>
              <w:spacing w:line="276" w:lineRule="auto"/>
              <w:rPr>
                <w:rFonts w:ascii="Arial" w:eastAsia="Arial" w:hAnsi="Arial" w:cs="Arial"/>
                <w:sz w:val="22"/>
                <w:szCs w:val="22"/>
              </w:rPr>
            </w:pPr>
            <w:r w:rsidRPr="00AD1359">
              <w:rPr>
                <w:rFonts w:ascii="Arial" w:eastAsia="Arial" w:hAnsi="Arial" w:cs="Arial"/>
                <w:sz w:val="22"/>
                <w:szCs w:val="22"/>
              </w:rPr>
              <w:t>Нийгмийн даатгалын ерөнхий газар</w:t>
            </w:r>
          </w:p>
          <w:p w14:paraId="65305635" w14:textId="77777777" w:rsidR="00EF7882" w:rsidRPr="00AD1359" w:rsidRDefault="00000000" w:rsidP="00F348E7">
            <w:pPr>
              <w:pStyle w:val="NoSpacing"/>
              <w:spacing w:line="276" w:lineRule="auto"/>
              <w:rPr>
                <w:rFonts w:ascii="Arial" w:eastAsia="Arial" w:hAnsi="Arial" w:cs="Arial"/>
                <w:sz w:val="22"/>
                <w:szCs w:val="22"/>
              </w:rPr>
            </w:pPr>
            <w:r w:rsidRPr="00AD1359">
              <w:rPr>
                <w:rFonts w:ascii="Arial" w:eastAsia="Arial" w:hAnsi="Arial" w:cs="Arial"/>
                <w:sz w:val="22"/>
                <w:szCs w:val="22"/>
              </w:rPr>
              <w:t>Хөдөлмөр, халамжийн үйлчилгээний ерөнхий газар</w:t>
            </w:r>
          </w:p>
          <w:p w14:paraId="0A6814C9" w14:textId="77777777" w:rsidR="00EF7882" w:rsidRPr="00AD1359" w:rsidRDefault="00000000" w:rsidP="00F348E7">
            <w:pPr>
              <w:pStyle w:val="NoSpacing"/>
              <w:spacing w:line="276" w:lineRule="auto"/>
              <w:rPr>
                <w:rFonts w:ascii="Arial" w:eastAsia="Arial" w:hAnsi="Arial" w:cs="Arial"/>
                <w:sz w:val="22"/>
                <w:szCs w:val="22"/>
              </w:rPr>
            </w:pPr>
            <w:r w:rsidRPr="00AD1359">
              <w:rPr>
                <w:rFonts w:ascii="Arial" w:eastAsia="Arial" w:hAnsi="Arial" w:cs="Arial"/>
                <w:sz w:val="22"/>
                <w:szCs w:val="22"/>
              </w:rPr>
              <w:t>Хүн ам, хөдөлмөр, нийгмийн хамгааллын сургалт, судалгааны хүрээлэн</w:t>
            </w:r>
          </w:p>
          <w:p w14:paraId="55F21B37" w14:textId="77777777" w:rsidR="00EF7882" w:rsidRPr="00AD1359" w:rsidRDefault="00000000" w:rsidP="00F348E7">
            <w:pPr>
              <w:pStyle w:val="NoSpacing"/>
              <w:spacing w:line="276" w:lineRule="auto"/>
              <w:rPr>
                <w:rFonts w:ascii="Arial" w:eastAsia="Arial" w:hAnsi="Arial" w:cs="Arial"/>
                <w:sz w:val="22"/>
                <w:szCs w:val="22"/>
              </w:rPr>
            </w:pPr>
            <w:r w:rsidRPr="00AD1359">
              <w:rPr>
                <w:rFonts w:ascii="Arial" w:eastAsia="Arial" w:hAnsi="Arial" w:cs="Arial"/>
                <w:sz w:val="22"/>
                <w:szCs w:val="22"/>
              </w:rPr>
              <w:t>Монголын ахмадын холбоо</w:t>
            </w:r>
          </w:p>
          <w:p w14:paraId="5D3DCD2B" w14:textId="77777777" w:rsidR="00EF7882" w:rsidRPr="00AD1359" w:rsidRDefault="00000000" w:rsidP="00F348E7">
            <w:pPr>
              <w:pStyle w:val="NoSpacing"/>
              <w:spacing w:line="276" w:lineRule="auto"/>
              <w:rPr>
                <w:rFonts w:ascii="Arial" w:eastAsia="Arial" w:hAnsi="Arial" w:cs="Arial"/>
                <w:sz w:val="22"/>
                <w:szCs w:val="22"/>
                <w:lang w:val="mn-MN"/>
              </w:rPr>
            </w:pPr>
            <w:r w:rsidRPr="00AD1359">
              <w:rPr>
                <w:rFonts w:ascii="Arial" w:eastAsia="Arial" w:hAnsi="Arial" w:cs="Arial"/>
                <w:sz w:val="22"/>
                <w:szCs w:val="22"/>
              </w:rPr>
              <w:t>Геронтологийн үндэсний төв</w:t>
            </w:r>
          </w:p>
          <w:p w14:paraId="73EFA0DA" w14:textId="7FD2659D" w:rsidR="00F348E7" w:rsidRPr="00AD1359" w:rsidRDefault="00F348E7" w:rsidP="00F348E7">
            <w:pPr>
              <w:pStyle w:val="NoSpacing"/>
              <w:rPr>
                <w:rFonts w:ascii="Arial" w:eastAsia="Arial" w:hAnsi="Arial" w:cs="Arial"/>
                <w:lang w:val="mn-MN"/>
              </w:rPr>
            </w:pPr>
          </w:p>
        </w:tc>
      </w:tr>
      <w:tr w:rsidR="00EF7882" w:rsidRPr="00AD1359" w14:paraId="7A36C721" w14:textId="77777777" w:rsidTr="00AD54CB">
        <w:trPr>
          <w:trHeight w:val="188"/>
        </w:trPr>
        <w:tc>
          <w:tcPr>
            <w:tcW w:w="9687" w:type="dxa"/>
            <w:gridSpan w:val="7"/>
            <w:shd w:val="clear" w:color="auto" w:fill="DBE5F1"/>
          </w:tcPr>
          <w:p w14:paraId="1CAB7F13"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Эрүүл мэндийг дэмжих, сайн сайхан байдал</w:t>
            </w:r>
          </w:p>
        </w:tc>
      </w:tr>
      <w:tr w:rsidR="00EF7882" w:rsidRPr="00AD1359" w14:paraId="3F9A9DE7" w14:textId="77777777" w:rsidTr="00AD54CB">
        <w:trPr>
          <w:trHeight w:val="188"/>
        </w:trPr>
        <w:tc>
          <w:tcPr>
            <w:tcW w:w="9687" w:type="dxa"/>
            <w:gridSpan w:val="7"/>
          </w:tcPr>
          <w:p w14:paraId="228224EA"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15. Засгийн газар амьдралын туршид эрүүл мэнд, сайн сайхан байдлыг дэмжих, тэр дундаа идэвхтэй, эрүүл насжилтыг дэмжих бодлого, хөтөлбөр боловсруулсан уу?</w:t>
            </w:r>
          </w:p>
          <w:p w14:paraId="75CEFC72"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130"/>
                <w:id w:val="-190545120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31"/>
                <w:id w:val="-152003915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5DD472F9" w14:textId="77777777" w:rsidR="00F348E7" w:rsidRDefault="00F348E7">
            <w:pPr>
              <w:spacing w:before="40" w:after="40"/>
              <w:jc w:val="both"/>
              <w:rPr>
                <w:rFonts w:ascii="Arial" w:eastAsia="Arial" w:hAnsi="Arial" w:cs="Arial"/>
                <w:color w:val="000000"/>
                <w:sz w:val="22"/>
                <w:szCs w:val="22"/>
                <w:lang w:val="mn-MN"/>
              </w:rPr>
            </w:pPr>
          </w:p>
          <w:p w14:paraId="6CF429BF" w14:textId="77777777" w:rsidR="00AD54CB" w:rsidRDefault="00AD54CB">
            <w:pPr>
              <w:spacing w:before="40" w:after="40"/>
              <w:jc w:val="both"/>
              <w:rPr>
                <w:rFonts w:ascii="Arial" w:eastAsia="Arial" w:hAnsi="Arial" w:cs="Arial"/>
                <w:color w:val="000000"/>
                <w:sz w:val="22"/>
                <w:szCs w:val="22"/>
                <w:lang w:val="mn-MN"/>
              </w:rPr>
            </w:pPr>
          </w:p>
          <w:p w14:paraId="08490F79" w14:textId="77777777" w:rsidR="00AD54CB" w:rsidRDefault="00AD54CB">
            <w:pPr>
              <w:spacing w:before="40" w:after="40"/>
              <w:jc w:val="both"/>
              <w:rPr>
                <w:rFonts w:ascii="Arial" w:eastAsia="Arial" w:hAnsi="Arial" w:cs="Arial"/>
                <w:color w:val="000000"/>
                <w:sz w:val="22"/>
                <w:szCs w:val="22"/>
                <w:lang w:val="mn-MN"/>
              </w:rPr>
            </w:pPr>
          </w:p>
          <w:p w14:paraId="2C0B143D" w14:textId="77777777" w:rsidR="00AD54CB" w:rsidRDefault="00AD54CB">
            <w:pPr>
              <w:spacing w:before="40" w:after="40"/>
              <w:jc w:val="both"/>
              <w:rPr>
                <w:rFonts w:ascii="Arial" w:eastAsia="Arial" w:hAnsi="Arial" w:cs="Arial"/>
                <w:color w:val="000000"/>
                <w:sz w:val="22"/>
                <w:szCs w:val="22"/>
                <w:lang w:val="mn-MN"/>
              </w:rPr>
            </w:pPr>
          </w:p>
          <w:p w14:paraId="6199E9AC" w14:textId="77777777" w:rsidR="00AD54CB" w:rsidRPr="00AD1359" w:rsidRDefault="00AD54CB">
            <w:pPr>
              <w:spacing w:before="40" w:after="40"/>
              <w:jc w:val="both"/>
              <w:rPr>
                <w:rFonts w:ascii="Arial" w:eastAsia="Arial" w:hAnsi="Arial" w:cs="Arial"/>
                <w:color w:val="000000"/>
                <w:sz w:val="22"/>
                <w:szCs w:val="22"/>
                <w:lang w:val="mn-MN"/>
              </w:rPr>
            </w:pPr>
          </w:p>
          <w:p w14:paraId="20B7A0A5" w14:textId="5CA8A3CA" w:rsidR="00EF7882" w:rsidRPr="00AD1359" w:rsidRDefault="00C96A1D">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lang w:val="mn-MN"/>
              </w:rPr>
              <w:lastRenderedPageBreak/>
              <w:t xml:space="preserve">     </w:t>
            </w:r>
            <w:r w:rsidRPr="00AD1359">
              <w:rPr>
                <w:rFonts w:ascii="Arial" w:eastAsia="Arial" w:hAnsi="Arial" w:cs="Arial"/>
                <w:color w:val="000000"/>
                <w:sz w:val="22"/>
                <w:szCs w:val="22"/>
              </w:rPr>
              <w:t>Хэрэв "Тийм" бол сонгосон зүйл бүрийн хувьд дараах зүйлийг бөглөнө үү.</w:t>
            </w:r>
          </w:p>
        </w:tc>
      </w:tr>
      <w:tr w:rsidR="00EF7882" w:rsidRPr="00AD1359" w14:paraId="40E6F47B" w14:textId="77777777" w:rsidTr="00AD54CB">
        <w:trPr>
          <w:gridAfter w:val="2"/>
          <w:wAfter w:w="52" w:type="dxa"/>
          <w:trHeight w:val="70"/>
        </w:trPr>
        <w:tc>
          <w:tcPr>
            <w:tcW w:w="420" w:type="dxa"/>
            <w:tcBorders>
              <w:right w:val="dashed" w:sz="4" w:space="0" w:color="000000"/>
            </w:tcBorders>
          </w:tcPr>
          <w:p w14:paraId="29A87718" w14:textId="77777777" w:rsidR="00EF7882" w:rsidRPr="00AD1359" w:rsidRDefault="00EF7882">
            <w:pPr>
              <w:spacing w:before="40" w:after="40"/>
              <w:jc w:val="both"/>
              <w:rPr>
                <w:rFonts w:ascii="Arial" w:eastAsia="Arial" w:hAnsi="Arial" w:cs="Arial"/>
                <w:b/>
                <w:bCs/>
                <w:i/>
                <w:i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3EED94D5"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1171" w:type="dxa"/>
            <w:tcBorders>
              <w:top w:val="dashed" w:sz="4" w:space="0" w:color="000000"/>
              <w:left w:val="dashed" w:sz="4" w:space="0" w:color="000000"/>
              <w:bottom w:val="dashed" w:sz="4" w:space="0" w:color="000000"/>
              <w:right w:val="dashed" w:sz="4" w:space="0" w:color="000000"/>
            </w:tcBorders>
          </w:tcPr>
          <w:p w14:paraId="3B73834D"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775" w:type="dxa"/>
            <w:gridSpan w:val="2"/>
            <w:tcBorders>
              <w:top w:val="dashed" w:sz="4" w:space="0" w:color="000000"/>
              <w:left w:val="dashed" w:sz="4" w:space="0" w:color="000000"/>
              <w:bottom w:val="dashed" w:sz="4" w:space="0" w:color="000000"/>
              <w:right w:val="dashed" w:sz="4" w:space="0" w:color="000000"/>
            </w:tcBorders>
          </w:tcPr>
          <w:p w14:paraId="5980E53B"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05957B77" w14:textId="77777777" w:rsidTr="00AD54CB">
        <w:trPr>
          <w:gridAfter w:val="2"/>
          <w:wAfter w:w="52" w:type="dxa"/>
          <w:trHeight w:val="70"/>
        </w:trPr>
        <w:tc>
          <w:tcPr>
            <w:tcW w:w="420" w:type="dxa"/>
            <w:tcBorders>
              <w:right w:val="dashed" w:sz="4" w:space="0" w:color="000000"/>
            </w:tcBorders>
          </w:tcPr>
          <w:p w14:paraId="773DE9AC"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1D3A6745"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15.1 Эрүүл мэндийг дэмжих, идэвхтэй насжилт</w:t>
            </w:r>
          </w:p>
        </w:tc>
        <w:tc>
          <w:tcPr>
            <w:tcW w:w="1171" w:type="dxa"/>
            <w:tcBorders>
              <w:top w:val="dashed" w:sz="4" w:space="0" w:color="000000"/>
              <w:left w:val="dashed" w:sz="4" w:space="0" w:color="000000"/>
              <w:bottom w:val="dashed" w:sz="4" w:space="0" w:color="000000"/>
              <w:right w:val="dashed" w:sz="4" w:space="0" w:color="000000"/>
            </w:tcBorders>
          </w:tcPr>
          <w:p w14:paraId="6498783D"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32"/>
                <w:id w:val="-12058486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849A283"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33"/>
                <w:id w:val="50256624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775" w:type="dxa"/>
            <w:gridSpan w:val="2"/>
            <w:tcBorders>
              <w:top w:val="dashed" w:sz="4" w:space="0" w:color="000000"/>
              <w:left w:val="dashed" w:sz="4" w:space="0" w:color="000000"/>
              <w:bottom w:val="dashed" w:sz="4" w:space="0" w:color="000000"/>
              <w:right w:val="dashed" w:sz="4" w:space="0" w:color="000000"/>
            </w:tcBorders>
          </w:tcPr>
          <w:p w14:paraId="4548669D" w14:textId="6E85C837" w:rsidR="00EF7882" w:rsidRPr="00AD1359" w:rsidRDefault="00000000" w:rsidP="00AD1359">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 эрүүл мэндийг хамгаалах, өвчнөөс урьдчилан сэргийлэх, эрүүл, идэвхтэй насжилтыг дэмжих чиглэлээр бодлого, хөтөлбөр хэрэгжүүл</w:t>
            </w:r>
            <w:r w:rsidR="000A62D4">
              <w:rPr>
                <w:rFonts w:ascii="Arial" w:eastAsia="Arial" w:hAnsi="Arial" w:cs="Arial"/>
                <w:sz w:val="22"/>
                <w:szCs w:val="22"/>
                <w:lang w:val="mn-MN"/>
              </w:rPr>
              <w:t>ж ирсэн</w:t>
            </w:r>
            <w:r w:rsidRPr="00AD1359">
              <w:rPr>
                <w:rFonts w:ascii="Arial" w:eastAsia="Arial" w:hAnsi="Arial" w:cs="Arial"/>
                <w:sz w:val="22"/>
                <w:szCs w:val="22"/>
              </w:rPr>
              <w:t>.</w:t>
            </w:r>
            <w:r w:rsidR="00AD1359">
              <w:rPr>
                <w:rFonts w:ascii="Arial" w:eastAsia="Arial" w:hAnsi="Arial" w:cs="Arial"/>
                <w:sz w:val="22"/>
                <w:szCs w:val="22"/>
                <w:lang w:val="mn-MN"/>
              </w:rPr>
              <w:t xml:space="preserve"> </w:t>
            </w:r>
            <w:r w:rsidRPr="00AD1359">
              <w:rPr>
                <w:rFonts w:ascii="Arial" w:eastAsia="Arial" w:hAnsi="Arial" w:cs="Arial"/>
                <w:sz w:val="22"/>
                <w:szCs w:val="22"/>
              </w:rPr>
              <w:t>Тухайлбал, Засгийн газрын 2024–2028 оны үйл ажиллагааны хөтөлбөрт ахмад настны хэрэгцээнд нийцсэн хөгжлийн болон нийгмийн үйлчилгээг үзүүлж, идэвхтэй насжилтыг дэмжих зорилтыг тусгасан. Мөн Эрүүл мэндийн сайд, Гэр бүл, хөдөлмөр, нийгмийн хамгааллын сайдын 2025 оны А/366, А/191 дүгээр хамтарсан тушаалаар “Эрүүл настан, идэвхтэй насжилтыг дэмжих арга хэмжээний 2025–2028 оны төлөвлөгөө”-г батлан хэрэгжүүлж байна. У</w:t>
            </w:r>
            <w:r w:rsidRPr="00AD1359">
              <w:rPr>
                <w:rFonts w:ascii="Arial" w:eastAsia="Roboto" w:hAnsi="Arial" w:cs="Arial"/>
                <w:color w:val="000000"/>
                <w:sz w:val="22"/>
                <w:szCs w:val="22"/>
              </w:rPr>
              <w:t>г төлөвлөгөөг аймаг, нийслэлийн Засаг дарга нар эрүүл мэнд, халамжийн байгууллага болон ахмадын байгууллагатай хамтран хэрэгжүүлэх үүргийг Гэр бүл, хөдөлмөр, нийгмийн хамгааллын сайд аймгийн Засаг дарга нартай байгуулсан гэрээнд тусгайлан оруулсан нь үндэсний бодлогыг орон нутгийн түвшинд буулгах механизм бүрдсэнийг харуулж байна. Энэ хүрээнд «Идэвхтэй насжилт – дасгал хөдөлгөөн» аяныг зохион байгуулж, аймаг, сум, дүүргийн Засаг даргын Тамгын газар, ахмадын хороо, зөвлөл хамтран дасгал хөдөлгөөн хийх долоо хоногийн өдөр, цаг, байршлын хуваарь гаргах, мэдээллийг бүх сувгаар хүргэх, эрүүл зөв хооллолтын зөвлөгөө өгөх, сайн туршлагыг урамшуулах ажлыг тогтмолжуулахаар чиглэл өгсөн бөгөөд энэ нь идэвхтэй насжилтыг зөвхөн эрүүл мэндийн бус нийгмийн оролцоо, урьдчилан сэргийлэлт, бие даасан амьдралтай холбосон ач холбогдолтой юм. Түүнчлэн 2026–2028 оны төлөвлөгөөнд идэвхтэй насжилтын төвийн үйлчилгээг хөгжүүлж, цогц үнэлгээнд хамрагдсан ахмадыг эдгээр төвийн үйлчилгээнд холбох арга хэмжээ тусгагдсан.</w:t>
            </w:r>
            <w:r w:rsidRPr="00AD1359">
              <w:rPr>
                <w:rFonts w:ascii="Arial" w:eastAsia="Arial" w:hAnsi="Arial" w:cs="Arial"/>
                <w:sz w:val="22"/>
                <w:szCs w:val="22"/>
              </w:rPr>
              <w:t xml:space="preserve">Төлөвлөгөөний хүрээнд эрүүл мэндийн тусламж, асаргаа, сувилгаа болон нийгмийн халамжийн үйлчилгээг уялдуулах, өвчнөөс урьдчилан сэргийлэх, ахмад настны бие бялдар, сэтгэл зүйн сайн сайхан байдал, нийгмийн оролцоог дэмжихэд чиглэж байна. Мөн аймаг, нийслэлийн түвшинд холбогдох эрүүл мэнд, халамжийн болон ахмадын </w:t>
            </w:r>
            <w:r w:rsidRPr="00AD1359">
              <w:rPr>
                <w:rFonts w:ascii="Arial" w:eastAsia="Arial" w:hAnsi="Arial" w:cs="Arial"/>
                <w:sz w:val="22"/>
                <w:szCs w:val="22"/>
              </w:rPr>
              <w:lastRenderedPageBreak/>
              <w:t>байгууллагууд хамтран хэрэгжүүлэх зохицуулалт бүрдүүлсэн.</w:t>
            </w:r>
          </w:p>
        </w:tc>
      </w:tr>
      <w:tr w:rsidR="00EF7882" w:rsidRPr="00AD1359" w14:paraId="3D26BD2B" w14:textId="77777777" w:rsidTr="00AD54CB">
        <w:trPr>
          <w:gridAfter w:val="2"/>
          <w:wAfter w:w="52" w:type="dxa"/>
          <w:trHeight w:val="70"/>
        </w:trPr>
        <w:tc>
          <w:tcPr>
            <w:tcW w:w="420" w:type="dxa"/>
            <w:tcBorders>
              <w:right w:val="dashed" w:sz="4" w:space="0" w:color="000000"/>
            </w:tcBorders>
          </w:tcPr>
          <w:p w14:paraId="52AE4352"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02597862"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15.2 Хоол тэжээл, хүнсний хүртээмж</w:t>
            </w:r>
          </w:p>
        </w:tc>
        <w:tc>
          <w:tcPr>
            <w:tcW w:w="1171" w:type="dxa"/>
            <w:tcBorders>
              <w:top w:val="dashed" w:sz="4" w:space="0" w:color="000000"/>
              <w:left w:val="dashed" w:sz="4" w:space="0" w:color="000000"/>
              <w:bottom w:val="dashed" w:sz="4" w:space="0" w:color="000000"/>
              <w:right w:val="dashed" w:sz="4" w:space="0" w:color="000000"/>
            </w:tcBorders>
          </w:tcPr>
          <w:p w14:paraId="3D6C080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34"/>
                <w:id w:val="41540944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747D4990"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35"/>
                <w:id w:val="-24139374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775" w:type="dxa"/>
            <w:gridSpan w:val="2"/>
            <w:tcBorders>
              <w:top w:val="dashed" w:sz="4" w:space="0" w:color="000000"/>
              <w:left w:val="dashed" w:sz="4" w:space="0" w:color="000000"/>
              <w:bottom w:val="dashed" w:sz="4" w:space="0" w:color="000000"/>
              <w:right w:val="dashed" w:sz="4" w:space="0" w:color="000000"/>
            </w:tcBorders>
          </w:tcPr>
          <w:p w14:paraId="04F16E72" w14:textId="6CD168CE" w:rsidR="00EF7882" w:rsidRPr="00AD1359" w:rsidRDefault="00000000" w:rsidP="001A5D81">
            <w:pPr>
              <w:tabs>
                <w:tab w:val="left" w:pos="511"/>
              </w:tabs>
              <w:spacing w:before="40" w:after="80"/>
              <w:jc w:val="both"/>
              <w:rPr>
                <w:rFonts w:ascii="Arial" w:eastAsia="Arial" w:hAnsi="Arial" w:cs="Arial"/>
                <w:b/>
                <w:bCs/>
                <w:color w:val="000000"/>
                <w:sz w:val="22"/>
                <w:szCs w:val="22"/>
              </w:rPr>
            </w:pPr>
            <w:r w:rsidRPr="00AD1359">
              <w:rPr>
                <w:rFonts w:ascii="Arial" w:eastAsia="Arial" w:hAnsi="Arial" w:cs="Arial"/>
                <w:color w:val="000000"/>
                <w:sz w:val="22"/>
                <w:szCs w:val="22"/>
              </w:rPr>
              <w:t>Ахмад настны хоол тэжээлийн байдлыг анхан шатны хяналтын үзлэг болон цогц үнэлгээгээр тогтмол үнэлдэг бөгөөд 2025 онд хяналтад хамрагдсан 356,151 ахмадын 5.8 хувь нь тураалтай, 68.7 хувь нь хэвийн, 18.9 хувь нь илүүдэл жинтэй, 6.5 хувь нь таргалалттай байсан нь ахмад настны дөрөвний нэг орчим нь (25.4%) илүүдэл жин эсвэл таргалалттай, харин 5.8 хувь нь тураалтай буюу хоол тэжээлийн дутагдлын эрсдэлтэй гэсэн давхар ачааллыг илтгэж байна.</w:t>
            </w:r>
            <w:r w:rsidR="001A5D81" w:rsidRPr="00AD1359">
              <w:rPr>
                <w:rFonts w:ascii="Arial" w:eastAsia="Arial" w:hAnsi="Arial" w:cs="Arial"/>
                <w:b/>
                <w:bCs/>
                <w:color w:val="000000"/>
                <w:sz w:val="22"/>
                <w:szCs w:val="22"/>
                <w:lang w:val="mn-MN"/>
              </w:rPr>
              <w:t xml:space="preserve"> </w:t>
            </w:r>
            <w:r w:rsidRPr="00AD1359">
              <w:rPr>
                <w:rFonts w:ascii="Arial" w:eastAsia="Arial" w:hAnsi="Arial" w:cs="Arial"/>
                <w:color w:val="000000"/>
                <w:sz w:val="22"/>
                <w:szCs w:val="22"/>
              </w:rPr>
              <w:t>Эрүүл зөв хооллолтын зөвлөгөөг идэвхтэй насжилтын аянд тусгасан хэдий ч ахмад настны, ялангуяа ганц бие амьдардаг, бага орлоготой, хөдөө орон нутгийн ахмадын хүнсний хүртээмжийг дэмжих тусгай хөтөлбөр одоогоор хэрэгжээгүй байна.</w:t>
            </w:r>
          </w:p>
        </w:tc>
      </w:tr>
      <w:tr w:rsidR="00EF7882" w:rsidRPr="00AD1359" w14:paraId="640563D5" w14:textId="77777777" w:rsidTr="00AD54CB">
        <w:trPr>
          <w:gridAfter w:val="2"/>
          <w:wAfter w:w="52" w:type="dxa"/>
          <w:trHeight w:val="70"/>
        </w:trPr>
        <w:tc>
          <w:tcPr>
            <w:tcW w:w="420" w:type="dxa"/>
            <w:tcBorders>
              <w:right w:val="dashed" w:sz="4" w:space="0" w:color="000000"/>
            </w:tcBorders>
          </w:tcPr>
          <w:p w14:paraId="1233E57A"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6BF73E67" w14:textId="77777777" w:rsidR="00EF7882" w:rsidRPr="00AD1359" w:rsidRDefault="00000000" w:rsidP="000A62D4">
            <w:pPr>
              <w:tabs>
                <w:tab w:val="left" w:pos="511"/>
              </w:tabs>
              <w:spacing w:before="40" w:after="40"/>
              <w:rPr>
                <w:rFonts w:ascii="Arial" w:eastAsia="Arial" w:hAnsi="Arial" w:cs="Arial"/>
                <w:color w:val="000000"/>
                <w:sz w:val="22"/>
                <w:szCs w:val="22"/>
              </w:rPr>
            </w:pPr>
            <w:r w:rsidRPr="00AD1359">
              <w:rPr>
                <w:rFonts w:ascii="Arial" w:eastAsia="Arial" w:hAnsi="Arial" w:cs="Arial"/>
                <w:color w:val="000000"/>
                <w:sz w:val="22"/>
                <w:szCs w:val="22"/>
              </w:rPr>
              <w:t>15.3 Ахмад настнуудын дунд мансууруулах бодис хэрэглэхээс урьдчилан сэргийлэх</w:t>
            </w:r>
          </w:p>
        </w:tc>
        <w:tc>
          <w:tcPr>
            <w:tcW w:w="1171" w:type="dxa"/>
            <w:tcBorders>
              <w:top w:val="dashed" w:sz="4" w:space="0" w:color="000000"/>
              <w:left w:val="dashed" w:sz="4" w:space="0" w:color="000000"/>
              <w:bottom w:val="dashed" w:sz="4" w:space="0" w:color="000000"/>
              <w:right w:val="dashed" w:sz="4" w:space="0" w:color="000000"/>
            </w:tcBorders>
          </w:tcPr>
          <w:p w14:paraId="0721E165"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36"/>
                <w:id w:val="187184651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39D0896D"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37"/>
                <w:id w:val="-78815742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775" w:type="dxa"/>
            <w:gridSpan w:val="2"/>
            <w:tcBorders>
              <w:top w:val="dashed" w:sz="4" w:space="0" w:color="000000"/>
              <w:left w:val="dashed" w:sz="4" w:space="0" w:color="000000"/>
              <w:bottom w:val="dashed" w:sz="4" w:space="0" w:color="000000"/>
              <w:right w:val="dashed" w:sz="4" w:space="0" w:color="000000"/>
            </w:tcBorders>
          </w:tcPr>
          <w:p w14:paraId="1034FB1C"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сэтгэцийн эрүүл мэндийг хамгаалах, мансууруулах болон сэтгэцэд нөлөөт бодисын хэрэглээтэй холбоотой сэтгэцийн эмгэгээс урьдчилан сэргийлэх, эрт илрүүлэх, оношлох, эмчлэх чиглэлээр арга хэмжээ хэрэгжүүлж байна.</w:t>
            </w:r>
          </w:p>
          <w:p w14:paraId="5B9212D9"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Тухайлбал, Эрүүл мэндийн сайдын 2024 оны 3 дугаар сарын 29-ний өдрийн А/148 дугаар тушаалаар “Сэтгэцийн эрүүл мэнд” арга хэмжээний 2024–2027 оны төлөвлөгөө батлагдсан. Тус төлөвлөгөөнд мансууруулах болон сэтгэцэд нөлөөт бодисын хэрэглээтэй холбоотой эмгэгийг эрт илрүүлэх, оношлох, эмчлэх, сэргээн засах арга хэмжээг тусгасан. </w:t>
            </w:r>
          </w:p>
          <w:p w14:paraId="0DE9F915" w14:textId="66BBE3ED" w:rsidR="00EF7882" w:rsidRPr="00AD1359" w:rsidRDefault="000A62D4">
            <w:pPr>
              <w:spacing w:before="280"/>
              <w:jc w:val="both"/>
              <w:rPr>
                <w:rFonts w:ascii="Arial" w:hAnsi="Arial" w:cs="Arial"/>
                <w:sz w:val="22"/>
                <w:szCs w:val="22"/>
              </w:rPr>
            </w:pPr>
            <w:r>
              <w:rPr>
                <w:rFonts w:ascii="Arial" w:eastAsia="Arial" w:hAnsi="Arial" w:cs="Arial"/>
                <w:sz w:val="22"/>
                <w:szCs w:val="22"/>
                <w:lang w:val="mn-MN"/>
              </w:rPr>
              <w:t>Э</w:t>
            </w:r>
            <w:r w:rsidRPr="00AD1359">
              <w:rPr>
                <w:rFonts w:ascii="Arial" w:eastAsia="Arial" w:hAnsi="Arial" w:cs="Arial"/>
                <w:sz w:val="22"/>
                <w:szCs w:val="22"/>
              </w:rPr>
              <w:t xml:space="preserve">дгээр арга хэмжээ нь нийт хүн амд хамаарах тул ахмад настнууд </w:t>
            </w:r>
            <w:r>
              <w:rPr>
                <w:rFonts w:ascii="Arial" w:eastAsia="Arial" w:hAnsi="Arial" w:cs="Arial"/>
                <w:sz w:val="22"/>
                <w:szCs w:val="22"/>
                <w:lang w:val="mn-MN"/>
              </w:rPr>
              <w:t xml:space="preserve">ч </w:t>
            </w:r>
            <w:r w:rsidRPr="00AD1359">
              <w:rPr>
                <w:rFonts w:ascii="Arial" w:eastAsia="Arial" w:hAnsi="Arial" w:cs="Arial"/>
                <w:sz w:val="22"/>
                <w:szCs w:val="22"/>
              </w:rPr>
              <w:t>хамрагдах боломжтой. Ахмад настны мансууруулах бодис, архи, тамхи болон эмийн зохисгүй хэрэглээнээс урьдчилан сэргийлэх тусгай хөтөлбөр байхгүй. Иймд ахмад настны хэрэгцээнд нийцсэн урьдчилан сэргийлэх, эрт илрүүлэх арга хэмжээг цаашид бэхжүүлэх шаардлагатай</w:t>
            </w:r>
            <w:r w:rsidRPr="00AD1359">
              <w:rPr>
                <w:rFonts w:ascii="Arial" w:hAnsi="Arial" w:cs="Arial"/>
                <w:sz w:val="22"/>
                <w:szCs w:val="22"/>
              </w:rPr>
              <w:t xml:space="preserve">. </w:t>
            </w:r>
          </w:p>
        </w:tc>
      </w:tr>
      <w:tr w:rsidR="00EF7882" w:rsidRPr="00AD1359" w14:paraId="0191C35F" w14:textId="77777777" w:rsidTr="00AD54CB">
        <w:trPr>
          <w:trHeight w:val="188"/>
        </w:trPr>
        <w:tc>
          <w:tcPr>
            <w:tcW w:w="9687" w:type="dxa"/>
            <w:gridSpan w:val="7"/>
          </w:tcPr>
          <w:p w14:paraId="7A286EDE" w14:textId="77777777" w:rsidR="00AD1359" w:rsidRDefault="00AD1359">
            <w:pPr>
              <w:spacing w:before="80" w:after="80"/>
              <w:jc w:val="both"/>
              <w:rPr>
                <w:rFonts w:ascii="Arial" w:eastAsia="Arial" w:hAnsi="Arial" w:cs="Arial"/>
                <w:b/>
                <w:bCs/>
                <w:color w:val="000000"/>
                <w:sz w:val="22"/>
                <w:szCs w:val="22"/>
                <w:lang w:val="mn-MN"/>
              </w:rPr>
            </w:pPr>
          </w:p>
          <w:p w14:paraId="2BC3E911" w14:textId="77777777" w:rsidR="00AD54CB" w:rsidRDefault="00AD54CB">
            <w:pPr>
              <w:spacing w:before="80" w:after="80"/>
              <w:jc w:val="both"/>
              <w:rPr>
                <w:rFonts w:ascii="Arial" w:eastAsia="Arial" w:hAnsi="Arial" w:cs="Arial"/>
                <w:b/>
                <w:bCs/>
                <w:color w:val="000000"/>
                <w:sz w:val="22"/>
                <w:szCs w:val="22"/>
                <w:lang w:val="mn-MN"/>
              </w:rPr>
            </w:pPr>
          </w:p>
          <w:p w14:paraId="0EE2B2AA" w14:textId="77777777" w:rsidR="00AD54CB" w:rsidRDefault="00AD54CB">
            <w:pPr>
              <w:spacing w:before="80" w:after="80"/>
              <w:jc w:val="both"/>
              <w:rPr>
                <w:rFonts w:ascii="Arial" w:eastAsia="Arial" w:hAnsi="Arial" w:cs="Arial"/>
                <w:b/>
                <w:bCs/>
                <w:color w:val="000000"/>
                <w:sz w:val="22"/>
                <w:szCs w:val="22"/>
                <w:lang w:val="mn-MN"/>
              </w:rPr>
            </w:pPr>
          </w:p>
          <w:p w14:paraId="3DD3CDFA" w14:textId="77777777" w:rsidR="00AD54CB" w:rsidRPr="00AD1359" w:rsidRDefault="00AD54CB">
            <w:pPr>
              <w:spacing w:before="80" w:after="80"/>
              <w:jc w:val="both"/>
              <w:rPr>
                <w:rFonts w:ascii="Arial" w:eastAsia="Arial" w:hAnsi="Arial" w:cs="Arial"/>
                <w:b/>
                <w:bCs/>
                <w:color w:val="000000"/>
                <w:sz w:val="22"/>
                <w:szCs w:val="22"/>
                <w:lang w:val="mn-MN"/>
              </w:rPr>
            </w:pPr>
          </w:p>
        </w:tc>
      </w:tr>
      <w:tr w:rsidR="00EF7882" w:rsidRPr="00AD1359" w14:paraId="4629E8C0" w14:textId="77777777" w:rsidTr="00AD54CB">
        <w:trPr>
          <w:trHeight w:val="188"/>
        </w:trPr>
        <w:tc>
          <w:tcPr>
            <w:tcW w:w="9687" w:type="dxa"/>
            <w:gridSpan w:val="7"/>
            <w:shd w:val="clear" w:color="auto" w:fill="DBE5F1"/>
          </w:tcPr>
          <w:p w14:paraId="5000B4EE"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lastRenderedPageBreak/>
              <w:t>Эрүүл мэндийн тогтолцооны интеграцчлал ба бүх нийтийн эрүүл мэндийн тусламж үйлчилгээний хүртээмж</w:t>
            </w:r>
          </w:p>
        </w:tc>
      </w:tr>
      <w:tr w:rsidR="00EF7882" w:rsidRPr="00AD1359" w14:paraId="4D82EBCC" w14:textId="77777777" w:rsidTr="00AD54CB">
        <w:trPr>
          <w:trHeight w:val="188"/>
        </w:trPr>
        <w:tc>
          <w:tcPr>
            <w:tcW w:w="9687" w:type="dxa"/>
            <w:gridSpan w:val="7"/>
          </w:tcPr>
          <w:p w14:paraId="50D2EE55"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16. Ахмад настны хэрэгцээг үндэсний эрүүл мэндийн бодлого, үйлчилгээнд тусгаж, бүх нийтийн хүртээмжийг хангасан уу? </w:t>
            </w:r>
            <w:r w:rsidRPr="00AD1359">
              <w:rPr>
                <w:rFonts w:ascii="Arial" w:eastAsia="Arial" w:hAnsi="Arial" w:cs="Arial"/>
                <w:i/>
                <w:iCs/>
                <w:color w:val="000000"/>
                <w:sz w:val="22"/>
                <w:szCs w:val="22"/>
              </w:rPr>
              <w:t>(SDG 3.8.1; SDG 3.8.2; SDG 3.b.3)</w:t>
            </w:r>
          </w:p>
          <w:p w14:paraId="470E11E3"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138"/>
                <w:id w:val="-29132683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39"/>
                <w:id w:val="-70675368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01D11799"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07C1CA72" w14:textId="77777777" w:rsidTr="00AD54CB">
        <w:trPr>
          <w:gridAfter w:val="2"/>
          <w:wAfter w:w="52" w:type="dxa"/>
          <w:trHeight w:val="70"/>
        </w:trPr>
        <w:tc>
          <w:tcPr>
            <w:tcW w:w="420" w:type="dxa"/>
            <w:tcBorders>
              <w:right w:val="dashed" w:sz="4" w:space="0" w:color="000000"/>
            </w:tcBorders>
          </w:tcPr>
          <w:p w14:paraId="329CD930" w14:textId="77777777" w:rsidR="00EF7882" w:rsidRPr="00AD1359" w:rsidRDefault="00EF7882">
            <w:pPr>
              <w:spacing w:before="40" w:after="40"/>
              <w:jc w:val="both"/>
              <w:rPr>
                <w:rFonts w:ascii="Arial" w:eastAsia="Arial" w:hAnsi="Arial" w:cs="Arial"/>
                <w:b/>
                <w:bCs/>
                <w:i/>
                <w:i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4644DC61"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Авах арга хэмжээний чиглэл</w:t>
            </w:r>
          </w:p>
        </w:tc>
        <w:tc>
          <w:tcPr>
            <w:tcW w:w="1171" w:type="dxa"/>
            <w:tcBorders>
              <w:top w:val="dashed" w:sz="4" w:space="0" w:color="000000"/>
              <w:left w:val="dashed" w:sz="4" w:space="0" w:color="000000"/>
              <w:bottom w:val="dashed" w:sz="4" w:space="0" w:color="000000"/>
              <w:right w:val="dashed" w:sz="4" w:space="0" w:color="000000"/>
            </w:tcBorders>
          </w:tcPr>
          <w:p w14:paraId="5AC75C30"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775" w:type="dxa"/>
            <w:gridSpan w:val="2"/>
            <w:tcBorders>
              <w:top w:val="dashed" w:sz="4" w:space="0" w:color="000000"/>
              <w:left w:val="dashed" w:sz="4" w:space="0" w:color="000000"/>
              <w:bottom w:val="dashed" w:sz="4" w:space="0" w:color="000000"/>
              <w:right w:val="dashed" w:sz="4" w:space="0" w:color="000000"/>
            </w:tcBorders>
          </w:tcPr>
          <w:p w14:paraId="2D288D4F"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048098A4" w14:textId="77777777" w:rsidTr="00AD54CB">
        <w:trPr>
          <w:gridAfter w:val="2"/>
          <w:wAfter w:w="52" w:type="dxa"/>
          <w:trHeight w:val="70"/>
        </w:trPr>
        <w:tc>
          <w:tcPr>
            <w:tcW w:w="420" w:type="dxa"/>
            <w:tcBorders>
              <w:right w:val="dashed" w:sz="4" w:space="0" w:color="000000"/>
            </w:tcBorders>
          </w:tcPr>
          <w:p w14:paraId="30803A7A"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4250239A"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16.1 Насжилтын асуудлыг эрүүл мэндийн үндэсний бодлогод тусгах</w:t>
            </w:r>
          </w:p>
        </w:tc>
        <w:tc>
          <w:tcPr>
            <w:tcW w:w="1171" w:type="dxa"/>
            <w:tcBorders>
              <w:top w:val="dashed" w:sz="4" w:space="0" w:color="000000"/>
              <w:left w:val="dashed" w:sz="4" w:space="0" w:color="000000"/>
              <w:bottom w:val="dashed" w:sz="4" w:space="0" w:color="000000"/>
              <w:right w:val="dashed" w:sz="4" w:space="0" w:color="000000"/>
            </w:tcBorders>
          </w:tcPr>
          <w:p w14:paraId="1772972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40"/>
                <w:id w:val="44126925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221D5C3B"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41"/>
                <w:id w:val="44709517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775" w:type="dxa"/>
            <w:gridSpan w:val="2"/>
            <w:tcBorders>
              <w:top w:val="dashed" w:sz="4" w:space="0" w:color="000000"/>
              <w:left w:val="dashed" w:sz="4" w:space="0" w:color="000000"/>
              <w:bottom w:val="dashed" w:sz="4" w:space="0" w:color="000000"/>
              <w:right w:val="dashed" w:sz="4" w:space="0" w:color="000000"/>
            </w:tcBorders>
          </w:tcPr>
          <w:p w14:paraId="5B680B97" w14:textId="77777777" w:rsidR="00EF7882" w:rsidRPr="00AD1359" w:rsidRDefault="00000000">
            <w:pPr>
              <w:tabs>
                <w:tab w:val="left" w:pos="511"/>
              </w:tabs>
              <w:spacing w:before="40" w:after="80"/>
              <w:jc w:val="both"/>
              <w:rPr>
                <w:rFonts w:ascii="Arial" w:eastAsia="Arial" w:hAnsi="Arial" w:cs="Arial"/>
                <w:b/>
                <w:bCs/>
                <w:color w:val="000000"/>
                <w:sz w:val="22"/>
                <w:szCs w:val="22"/>
              </w:rPr>
            </w:pPr>
            <w:r w:rsidRPr="00AD1359">
              <w:rPr>
                <w:rFonts w:ascii="Arial" w:eastAsia="Arial" w:hAnsi="Arial" w:cs="Arial"/>
                <w:color w:val="000000"/>
                <w:sz w:val="22"/>
                <w:szCs w:val="22"/>
              </w:rPr>
              <w:t>Хүн амын насжилтын асуудал үндэсний эрүүл мэндийн бодлогод тусгагдсан бөгөөд Засгийн газрын 2026 оны 7 дугаар сарын 8-ны өдрийн 302 дугаар тогтоолоор батлагдсан «Ахмад настны талаар 2026–2028 онд хэрэгжүүлэх арга хэмжээний төлөвлөгөө»-ний гуравдугаар зорилт болох «Ахмад настны эрүүл мэндийн тусламж, үйлчилгээг сайжруулах» хүрээнд 12 арга хэмжээ төлөвлөгдсөн байна.</w:t>
            </w:r>
          </w:p>
          <w:p w14:paraId="4191769F" w14:textId="77777777" w:rsidR="00EF7882" w:rsidRPr="00AD1359" w:rsidRDefault="00000000">
            <w:pPr>
              <w:tabs>
                <w:tab w:val="left" w:pos="511"/>
              </w:tabs>
              <w:spacing w:before="40" w:after="80"/>
              <w:jc w:val="both"/>
              <w:rPr>
                <w:rFonts w:ascii="Arial" w:eastAsia="Roboto" w:hAnsi="Arial" w:cs="Arial"/>
                <w:b/>
                <w:bCs/>
                <w:color w:val="000000"/>
                <w:sz w:val="22"/>
                <w:szCs w:val="22"/>
              </w:rPr>
            </w:pPr>
            <w:r w:rsidRPr="00AD1359">
              <w:rPr>
                <w:rFonts w:ascii="Arial" w:eastAsia="Arial" w:hAnsi="Arial" w:cs="Arial"/>
                <w:color w:val="000000"/>
                <w:sz w:val="22"/>
                <w:szCs w:val="22"/>
              </w:rPr>
              <w:t xml:space="preserve">Эдгээр арга хэмжээнд настны судлалын мэргэжсэн үзлэг хийх, бие даах чадвар алдагдсан ахмад настанд анхан шатны тусламжийн хүртээмжийг сайжруулж гэрийн эргэлтийг нэмэгдүүлэх, ахмад настныг цогц үнэлгээнд хамруулж идэвхтэй насжилтын төвийн үйлчилгээнд холбох, эрүүл мэндийн боловсрол олгох, кейс менежментэд эрүүл мэнд, нийгмийн хамгааллын байгууллагууд хамтран ажиллах зэрэг чиглэл багтсан нь бодлогын төвлөрөл эмнэлэгт ирсэн ахмадыг эмчлэхээс эрт илрүүлэлт, цогц үнэлгээ, гэр болон олон нийтэд түшиглэсэн тусламж, бие даах чадварыг хадгалах тал руу шилжиж буйг харуулж байна. </w:t>
            </w:r>
            <w:r w:rsidRPr="00AD1359">
              <w:rPr>
                <w:rFonts w:ascii="Arial" w:eastAsia="Roboto" w:hAnsi="Arial" w:cs="Arial"/>
                <w:color w:val="000000"/>
                <w:sz w:val="22"/>
                <w:szCs w:val="22"/>
              </w:rPr>
              <w:t>Мөн Ахмад настны тухай хуульд 2024 онд орсон нэмэлт, өөрчлөлт болон Гэр бүл, хөдөлмөр, нийгмийн хамгааллын яам, Эрүүл мэндийн яамны хамтран баталсан дөрвөн хамтарсан тушаал нь ахмад настны эрүүл мэнд, нийгмийн үйлчилгээг уялдуулах эрх зүйн суурийг бүрдүүлж байна.</w:t>
            </w:r>
          </w:p>
        </w:tc>
      </w:tr>
      <w:tr w:rsidR="00EF7882" w:rsidRPr="00AD1359" w14:paraId="5F37AFA8" w14:textId="77777777" w:rsidTr="00AD54CB">
        <w:trPr>
          <w:gridAfter w:val="2"/>
          <w:wAfter w:w="52" w:type="dxa"/>
          <w:trHeight w:val="70"/>
        </w:trPr>
        <w:tc>
          <w:tcPr>
            <w:tcW w:w="420" w:type="dxa"/>
            <w:tcBorders>
              <w:right w:val="dashed" w:sz="4" w:space="0" w:color="000000"/>
            </w:tcBorders>
          </w:tcPr>
          <w:p w14:paraId="546C8E1D"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6394D3C3"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16.2 Анхан шатны болон хоёрдогч тусламж үйлчилгээний бүх нийтийн хүртээмж</w:t>
            </w:r>
          </w:p>
        </w:tc>
        <w:tc>
          <w:tcPr>
            <w:tcW w:w="1171" w:type="dxa"/>
            <w:tcBorders>
              <w:top w:val="dashed" w:sz="4" w:space="0" w:color="000000"/>
              <w:left w:val="dashed" w:sz="4" w:space="0" w:color="000000"/>
              <w:bottom w:val="dashed" w:sz="4" w:space="0" w:color="000000"/>
              <w:right w:val="dashed" w:sz="4" w:space="0" w:color="000000"/>
            </w:tcBorders>
          </w:tcPr>
          <w:p w14:paraId="5F8CC8E3"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42"/>
                <w:id w:val="-104447803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37039FA1"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43"/>
                <w:id w:val="157568616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775" w:type="dxa"/>
            <w:gridSpan w:val="2"/>
            <w:tcBorders>
              <w:top w:val="dashed" w:sz="4" w:space="0" w:color="000000"/>
              <w:left w:val="dashed" w:sz="4" w:space="0" w:color="000000"/>
              <w:bottom w:val="dashed" w:sz="4" w:space="0" w:color="000000"/>
              <w:right w:val="dashed" w:sz="4" w:space="0" w:color="000000"/>
            </w:tcBorders>
          </w:tcPr>
          <w:p w14:paraId="210FC44C" w14:textId="77777777" w:rsidR="00EF7882" w:rsidRPr="00AD1359" w:rsidRDefault="00000000">
            <w:pPr>
              <w:tabs>
                <w:tab w:val="left" w:pos="511"/>
              </w:tabs>
              <w:spacing w:before="40" w:after="80"/>
              <w:jc w:val="both"/>
              <w:rPr>
                <w:rFonts w:ascii="Arial" w:eastAsia="Roboto" w:hAnsi="Arial" w:cs="Arial"/>
                <w:b/>
                <w:bCs/>
                <w:color w:val="000000"/>
                <w:sz w:val="22"/>
                <w:szCs w:val="22"/>
              </w:rPr>
            </w:pPr>
            <w:r w:rsidRPr="00AD1359">
              <w:rPr>
                <w:rFonts w:ascii="Arial" w:eastAsia="Roboto" w:hAnsi="Arial" w:cs="Arial"/>
                <w:color w:val="000000"/>
                <w:sz w:val="22"/>
                <w:szCs w:val="22"/>
              </w:rPr>
              <w:t xml:space="preserve">Ахмад настанд үзүүлж буй анхан шатны болон лавлагаа шатлалын тусламж, үйлчилгээний хэрэглээ сүүлийн жилүүдэд эрчимтэй нэмэгдсэн бөгөөд 2022 онд 414,098 ахмад нийт 6,155,261 удаагийн тусламж (нэг хүнд дунджаар 14.9) авч байсан бол 2025 онд 415,336 ахмад 9,540,210 удаагийн тусламж (нэг хүнд дунджаар 23.0) авсан байна. Ялангуяа анхан шатны тусламж, үйлчилгээний тохиолдол 2022 оны 653 мянгаас 2025 онд 2.6 сая болж ойролцоогоор дөрөв дахин </w:t>
            </w:r>
            <w:r w:rsidRPr="00AD1359">
              <w:rPr>
                <w:rFonts w:ascii="Arial" w:eastAsia="Roboto" w:hAnsi="Arial" w:cs="Arial"/>
                <w:color w:val="000000"/>
                <w:sz w:val="22"/>
                <w:szCs w:val="22"/>
              </w:rPr>
              <w:lastRenderedPageBreak/>
              <w:t>өссөн бол 2025 онд лавлагаа шатлалын тусламж 2.0 сая орчим, хөнгөлөлттэй эмийн үйлчилгээ 2.2 сая орчим тохиолдол байсан.</w:t>
            </w:r>
          </w:p>
          <w:p w14:paraId="74EA6528" w14:textId="3376E07D" w:rsidR="00EF7882" w:rsidRPr="00AD1359" w:rsidRDefault="00000000">
            <w:pPr>
              <w:spacing w:before="280"/>
              <w:jc w:val="both"/>
              <w:rPr>
                <w:rFonts w:ascii="Arial" w:eastAsia="Arial" w:hAnsi="Arial" w:cs="Arial"/>
                <w:sz w:val="22"/>
                <w:szCs w:val="22"/>
              </w:rPr>
            </w:pPr>
            <w:r w:rsidRPr="00AD1359">
              <w:rPr>
                <w:rFonts w:ascii="Arial" w:eastAsia="Roboto" w:hAnsi="Arial" w:cs="Arial"/>
                <w:color w:val="000000"/>
                <w:sz w:val="22"/>
                <w:szCs w:val="22"/>
              </w:rPr>
              <w:t>Гэвч үйлчилгээний тоо нэмэгдсэн нь хүртээмж, чанар тэгш сайжирсан гэсэн үг биш бөгөөд үүнийг 2022 оны 5 дугаар сараас 2025 оны 9 дүгээр сарыг хүртэлх эрт илрүүлэг үзлэгийн өссөн дүн тодорхой харуулж байна</w:t>
            </w:r>
            <w:r w:rsidR="000A62D4">
              <w:rPr>
                <w:rFonts w:ascii="Arial" w:eastAsia="Roboto" w:hAnsi="Arial" w:cs="Arial"/>
                <w:color w:val="000000"/>
                <w:sz w:val="22"/>
                <w:szCs w:val="22"/>
                <w:lang w:val="mn-MN"/>
              </w:rPr>
              <w:t xml:space="preserve">. </w:t>
            </w:r>
            <w:r w:rsidRPr="00AD1359">
              <w:rPr>
                <w:rFonts w:ascii="Arial" w:eastAsia="Roboto" w:hAnsi="Arial" w:cs="Arial"/>
                <w:color w:val="000000"/>
                <w:sz w:val="22"/>
                <w:szCs w:val="22"/>
              </w:rPr>
              <w:t xml:space="preserve"> 61 ба түүнээс дээш насны хамрагдвал зохих 261,674 иргэний 148,650 буюу 56.8 хувь нь хамрагдсан бөгөөд Улаанбаатар хотод энэ үзүүлэлт 78.7 хувь байхад аймгуудад ердөө 37.0 хувь байгаа нь хот, хөдөөгийн хүртээмжийн ялгаа хоёр дахин их байгааг илтгэж байна. Түүнчлэн эрэгтэйчүүдийн хамрагдалт (52.5%) эмэгтэйчүүдийнхээс (59.7%) доогуур байгаа нь дундаж наслалт богино эрэгтэйчүүдэд урьдчилан сэргийлэх үзлэгийг илүү зорилтот байдлаар хүргэх шаардлагатайг харуулж байна.</w:t>
            </w:r>
          </w:p>
        </w:tc>
      </w:tr>
      <w:tr w:rsidR="00EF7882" w:rsidRPr="00AD1359" w14:paraId="0B181DF4" w14:textId="77777777" w:rsidTr="00AD54CB">
        <w:trPr>
          <w:gridAfter w:val="2"/>
          <w:wAfter w:w="52" w:type="dxa"/>
          <w:trHeight w:val="70"/>
        </w:trPr>
        <w:tc>
          <w:tcPr>
            <w:tcW w:w="420" w:type="dxa"/>
            <w:tcBorders>
              <w:right w:val="dashed" w:sz="4" w:space="0" w:color="000000"/>
            </w:tcBorders>
          </w:tcPr>
          <w:p w14:paraId="765AB13F"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104EA956"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16.3 Эрүүл мэндийн даатгалын хамралт  (жишээ нь, хүн амын даатгал/тэтгэмжийн даатгал/санхүүгийн даатгал)</w:t>
            </w:r>
          </w:p>
        </w:tc>
        <w:tc>
          <w:tcPr>
            <w:tcW w:w="1171" w:type="dxa"/>
            <w:tcBorders>
              <w:top w:val="dashed" w:sz="4" w:space="0" w:color="000000"/>
              <w:left w:val="dashed" w:sz="4" w:space="0" w:color="000000"/>
              <w:bottom w:val="dashed" w:sz="4" w:space="0" w:color="000000"/>
              <w:right w:val="dashed" w:sz="4" w:space="0" w:color="000000"/>
            </w:tcBorders>
          </w:tcPr>
          <w:p w14:paraId="34C30E00"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39FCF3F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44"/>
                <w:id w:val="182304879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775" w:type="dxa"/>
            <w:gridSpan w:val="2"/>
            <w:tcBorders>
              <w:top w:val="dashed" w:sz="4" w:space="0" w:color="000000"/>
              <w:left w:val="dashed" w:sz="4" w:space="0" w:color="000000"/>
              <w:bottom w:val="dashed" w:sz="4" w:space="0" w:color="000000"/>
              <w:right w:val="dashed" w:sz="4" w:space="0" w:color="000000"/>
            </w:tcBorders>
          </w:tcPr>
          <w:p w14:paraId="3827F5AA" w14:textId="77777777" w:rsidR="00EF7882" w:rsidRPr="00AD1359" w:rsidRDefault="00000000">
            <w:pPr>
              <w:tabs>
                <w:tab w:val="left" w:pos="511"/>
              </w:tabs>
              <w:spacing w:before="40" w:after="80"/>
              <w:jc w:val="both"/>
              <w:rPr>
                <w:rFonts w:ascii="Arial" w:eastAsia="Roboto" w:hAnsi="Arial" w:cs="Arial"/>
                <w:b/>
                <w:bCs/>
                <w:color w:val="000000"/>
                <w:sz w:val="22"/>
                <w:szCs w:val="22"/>
              </w:rPr>
            </w:pPr>
            <w:r w:rsidRPr="00AD1359">
              <w:rPr>
                <w:rFonts w:ascii="Arial" w:eastAsia="Roboto" w:hAnsi="Arial" w:cs="Arial"/>
                <w:color w:val="000000"/>
                <w:sz w:val="22"/>
                <w:szCs w:val="22"/>
              </w:rPr>
              <w:t>Ахмад настныг эрүүл мэндийн тусламж, үйлчилгээ авах үед хамтын төлбөрөөс бүрэн чөлөөлж, холбогдох зардлыг Эрүүл мэндийн даатгалын сан 100 хувь хариуцдаг нь ахмад настны санхүүгийн хамгааллын хувьд томоохон ахиц бөгөөд 2025 онд амбулатори, диализ, өдрийн эмчилгээ, сэргээн засах, уламжлалт анагаах ухаан, хөнгөвчлөх, хэвтүүлэн эмчлэх болон яаралтай тусламжийн давхардсан тоогоор 2,355,900 тохиолдолд Эрүүл мэндийн даатгалын сангаас 431.0 тэрбум төгрөгийн санхүүжилт олгосон байна.</w:t>
            </w:r>
          </w:p>
          <w:p w14:paraId="700857AB" w14:textId="77777777" w:rsidR="00EF7882" w:rsidRPr="00AD1359" w:rsidRDefault="00000000">
            <w:pPr>
              <w:spacing w:before="280"/>
              <w:jc w:val="both"/>
              <w:rPr>
                <w:rFonts w:ascii="Arial" w:eastAsia="Arial" w:hAnsi="Arial" w:cs="Arial"/>
                <w:sz w:val="22"/>
                <w:szCs w:val="22"/>
              </w:rPr>
            </w:pPr>
            <w:r w:rsidRPr="00AD1359">
              <w:rPr>
                <w:rFonts w:ascii="Arial" w:eastAsia="Roboto" w:hAnsi="Arial" w:cs="Arial"/>
                <w:color w:val="000000"/>
                <w:sz w:val="22"/>
                <w:szCs w:val="22"/>
              </w:rPr>
              <w:t>Үүнээс гадна анхан шатны байгууллагын ахмад настны цогц үнэлгээний санхүүжилтийг 61–74 нас болон 75-аас дээш насны бүлгээр ялгаж тооцох болсноор нэг иргэнд ногдох санхүүжилтийг 30–70 хувиар нэмэгдүүлсэн бөгөөд энэ нь насжилтын түвшин нэмэгдэх тусам тусламжийн хэрэгцээ өсдөгийг санхүүжилтийн тогтолцоонд тусгасан чухал шийдэл юм. Гэвч албан бус төлбөр, ЭМД-аар хамрагдаагүй эм, тусламжийн зардал зэрэг халааснаас гарах зардлыг ахмад настны түвшинд хэмжсэн мэдээлэл байхгүй тул санхүүгийн хамгааллын бодит түвшинг бүрэн үнэлэх боломжгүй байна</w:t>
            </w:r>
            <w:r w:rsidRPr="00AD1359">
              <w:rPr>
                <w:rFonts w:ascii="Arial" w:eastAsia="Arial" w:hAnsi="Arial" w:cs="Arial"/>
                <w:sz w:val="22"/>
                <w:szCs w:val="22"/>
              </w:rPr>
              <w:t xml:space="preserve">. </w:t>
            </w:r>
          </w:p>
        </w:tc>
      </w:tr>
      <w:tr w:rsidR="00EF7882" w:rsidRPr="00AD1359" w14:paraId="401BEECA" w14:textId="77777777" w:rsidTr="00AD54CB">
        <w:trPr>
          <w:gridAfter w:val="2"/>
          <w:wAfter w:w="52" w:type="dxa"/>
          <w:trHeight w:val="70"/>
        </w:trPr>
        <w:tc>
          <w:tcPr>
            <w:tcW w:w="420" w:type="dxa"/>
            <w:tcBorders>
              <w:right w:val="dashed" w:sz="4" w:space="0" w:color="000000"/>
            </w:tcBorders>
          </w:tcPr>
          <w:p w14:paraId="3741E399"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75C522C5"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16.4 Эрүүл мэндийн тогтолцооны загвар гаргалт дах ахмад настны оролцоо</w:t>
            </w:r>
          </w:p>
        </w:tc>
        <w:tc>
          <w:tcPr>
            <w:tcW w:w="1171" w:type="dxa"/>
            <w:tcBorders>
              <w:top w:val="dashed" w:sz="4" w:space="0" w:color="000000"/>
              <w:left w:val="dashed" w:sz="4" w:space="0" w:color="000000"/>
              <w:bottom w:val="dashed" w:sz="4" w:space="0" w:color="000000"/>
              <w:right w:val="dashed" w:sz="4" w:space="0" w:color="000000"/>
            </w:tcBorders>
          </w:tcPr>
          <w:p w14:paraId="26D3D6A1"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27DDAA1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45"/>
                <w:id w:val="-89658162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775" w:type="dxa"/>
            <w:gridSpan w:val="2"/>
            <w:tcBorders>
              <w:top w:val="dashed" w:sz="4" w:space="0" w:color="000000"/>
              <w:left w:val="dashed" w:sz="4" w:space="0" w:color="000000"/>
              <w:bottom w:val="dashed" w:sz="4" w:space="0" w:color="000000"/>
              <w:right w:val="dashed" w:sz="4" w:space="0" w:color="000000"/>
            </w:tcBorders>
          </w:tcPr>
          <w:p w14:paraId="7DD318C2" w14:textId="77777777" w:rsidR="00EF7882" w:rsidRPr="00AD1359" w:rsidRDefault="00000000">
            <w:pPr>
              <w:tabs>
                <w:tab w:val="left" w:pos="511"/>
              </w:tabs>
              <w:spacing w:before="40" w:after="80"/>
              <w:jc w:val="both"/>
              <w:rPr>
                <w:rFonts w:ascii="Arial" w:eastAsia="Roboto" w:hAnsi="Arial" w:cs="Arial"/>
                <w:b/>
                <w:bCs/>
                <w:color w:val="000000"/>
                <w:sz w:val="22"/>
                <w:szCs w:val="22"/>
              </w:rPr>
            </w:pPr>
            <w:r w:rsidRPr="00AD1359">
              <w:rPr>
                <w:rFonts w:ascii="Arial" w:eastAsia="Roboto" w:hAnsi="Arial" w:cs="Arial"/>
                <w:color w:val="000000"/>
                <w:sz w:val="22"/>
                <w:szCs w:val="22"/>
              </w:rPr>
              <w:t>Ахмад настны оролцоо хязгаарлагдмал түвшинд хангагдаж байгаа бөгөөд 2026 онд зургаан удаагийн «Ахмад настны чуулган»-</w:t>
            </w:r>
            <w:r w:rsidRPr="00AD1359">
              <w:rPr>
                <w:rFonts w:ascii="Arial" w:eastAsia="Roboto" w:hAnsi="Arial" w:cs="Arial"/>
                <w:color w:val="000000"/>
                <w:sz w:val="22"/>
                <w:szCs w:val="22"/>
              </w:rPr>
              <w:lastRenderedPageBreak/>
              <w:t>аар нийт 1,700 ахмад настанд эрүүл мэндийн тусламж, үйлчилгээний бодлого, хэрэгжилтийг танилцуулж, орон нутагт ахмадын хороо, зөвлөлүүд идэвхтэй насжилтын аяны төлөвлөлт, зохион байгуулалтад оролцож байна.</w:t>
            </w:r>
          </w:p>
          <w:p w14:paraId="2669B39A" w14:textId="77777777" w:rsidR="00EF7882" w:rsidRPr="00AD1359" w:rsidRDefault="00000000">
            <w:pPr>
              <w:spacing w:before="280"/>
              <w:jc w:val="both"/>
              <w:rPr>
                <w:rFonts w:ascii="Arial" w:hAnsi="Arial" w:cs="Arial"/>
                <w:sz w:val="22"/>
                <w:szCs w:val="22"/>
              </w:rPr>
            </w:pPr>
            <w:r w:rsidRPr="00AD1359">
              <w:rPr>
                <w:rFonts w:ascii="Arial" w:eastAsia="Roboto" w:hAnsi="Arial" w:cs="Arial"/>
                <w:color w:val="000000"/>
                <w:sz w:val="22"/>
                <w:szCs w:val="22"/>
              </w:rPr>
              <w:t>Гэсэн хэдий ч эдгээр нь голчлон мэдээлэл түгээх, зөвлөлдөх шинжтэй бөгөөд ахмад настан эрүүл мэндийн үйлчилгээний загвар, төлөвлөлт, чанарын үнэлгээнд шийдвэр гаргах түвшинд оролцох албан ёсны механизм тодорхойгүй байгаа тул Хүний эрхийн Үндэсний Комиссын зөвлөмжийн дагуу ахмад настныг үйлчилгээ хүртэгч төдий бус эрх эдлэгч гэж хүлээн зөвшөөрч, бодлогын мөчлөгийн бүх шатанд оролцуулах шаардлагатай.</w:t>
            </w:r>
          </w:p>
        </w:tc>
      </w:tr>
      <w:tr w:rsidR="00EF7882" w:rsidRPr="00AD1359" w14:paraId="076233AC" w14:textId="77777777" w:rsidTr="00AD54CB">
        <w:trPr>
          <w:gridAfter w:val="2"/>
          <w:wAfter w:w="52" w:type="dxa"/>
          <w:trHeight w:val="70"/>
        </w:trPr>
        <w:tc>
          <w:tcPr>
            <w:tcW w:w="420" w:type="dxa"/>
            <w:tcBorders>
              <w:right w:val="dashed" w:sz="4" w:space="0" w:color="000000"/>
            </w:tcBorders>
          </w:tcPr>
          <w:p w14:paraId="0AA49F0B"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68760C6F"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16.5 Эрүүл мэндийн дижитал технологийн хэрэглээ</w:t>
            </w:r>
          </w:p>
        </w:tc>
        <w:tc>
          <w:tcPr>
            <w:tcW w:w="1171" w:type="dxa"/>
            <w:tcBorders>
              <w:top w:val="dashed" w:sz="4" w:space="0" w:color="000000"/>
              <w:left w:val="dashed" w:sz="4" w:space="0" w:color="000000"/>
              <w:bottom w:val="dashed" w:sz="4" w:space="0" w:color="000000"/>
              <w:right w:val="dashed" w:sz="4" w:space="0" w:color="000000"/>
            </w:tcBorders>
          </w:tcPr>
          <w:p w14:paraId="13C7FB4F"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7A00B84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46"/>
                <w:id w:val="83456730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775" w:type="dxa"/>
            <w:gridSpan w:val="2"/>
            <w:tcBorders>
              <w:top w:val="dashed" w:sz="4" w:space="0" w:color="000000"/>
              <w:left w:val="dashed" w:sz="4" w:space="0" w:color="000000"/>
              <w:bottom w:val="dashed" w:sz="4" w:space="0" w:color="000000"/>
              <w:right w:val="dashed" w:sz="4" w:space="0" w:color="000000"/>
            </w:tcBorders>
          </w:tcPr>
          <w:p w14:paraId="08AA4693" w14:textId="77777777" w:rsidR="00EF7882" w:rsidRPr="00AD1359" w:rsidRDefault="00000000">
            <w:pPr>
              <w:jc w:val="both"/>
              <w:rPr>
                <w:rFonts w:ascii="Arial" w:eastAsia="Arial" w:hAnsi="Arial" w:cs="Arial"/>
                <w:sz w:val="22"/>
                <w:szCs w:val="22"/>
              </w:rPr>
            </w:pPr>
            <w:r w:rsidRPr="00AD1359">
              <w:rPr>
                <w:rFonts w:ascii="Arial" w:hAnsi="Arial" w:cs="Arial"/>
                <w:sz w:val="22"/>
                <w:szCs w:val="22"/>
              </w:rPr>
              <w:t>E</w:t>
            </w:r>
            <w:r w:rsidRPr="00AD1359">
              <w:rPr>
                <w:rFonts w:ascii="Arial" w:eastAsia="Arial" w:hAnsi="Arial" w:cs="Arial"/>
                <w:sz w:val="22"/>
                <w:szCs w:val="22"/>
              </w:rPr>
              <w:t xml:space="preserve">-Mongolia системээр дамжуулан иргэд эрүүл мэндийн шинжилгээний хариу харах, дархлаажуулалтын болон эрүүл мэндийн даатгалын мэдээлэл авах, эмнэлгийн цаг захиалах зэрэг үйлчилгээг цахимаар авах боломжтой. </w:t>
            </w:r>
            <w:r w:rsidRPr="00AD1359">
              <w:rPr>
                <w:rFonts w:ascii="Arial" w:eastAsia="Roboto" w:hAnsi="Arial" w:cs="Arial"/>
                <w:color w:val="000000"/>
                <w:sz w:val="22"/>
                <w:szCs w:val="22"/>
              </w:rPr>
              <w:t xml:space="preserve">Харин Ахмад настанд чиглэсэн эрүүл мэндийн дижитал технологи, тухайлбал цахим жор, зайн үзлэг, гэрийн хяналтын технологийн хэрэглээний талаарх мэдээлэл хавсаргасан эх сурвалжид тусгагдаагүй бөгөөд Хүний эрхийн Үндэсний Комиссын судалгаагаар ахмад настны 69 хувь нь төрийн цахим үйлчилгээ авах хэрэгцээтэй хэдий ч цахим ур чадвар, вэб болон аппликэйшний хүртээмж хангалтгүй байгаа нь эрүүл мэндийн үйлчилгээг цахимжуулахдаа цахим бус болон туслалцаатай хувилбарыг заавал хадгалах шаардлагатайг харуулж байна. </w:t>
            </w:r>
          </w:p>
        </w:tc>
      </w:tr>
      <w:tr w:rsidR="00EF7882" w:rsidRPr="00AD1359" w14:paraId="068F52CB" w14:textId="77777777" w:rsidTr="00AD54CB">
        <w:trPr>
          <w:trHeight w:val="188"/>
        </w:trPr>
        <w:tc>
          <w:tcPr>
            <w:tcW w:w="9687" w:type="dxa"/>
            <w:gridSpan w:val="7"/>
          </w:tcPr>
          <w:p w14:paraId="5D64FEC9" w14:textId="77777777" w:rsidR="000A62D4" w:rsidRPr="00AD1359" w:rsidRDefault="000A62D4" w:rsidP="00AD1359">
            <w:pPr>
              <w:spacing w:before="80" w:after="80"/>
              <w:jc w:val="both"/>
              <w:rPr>
                <w:rFonts w:ascii="Arial" w:eastAsia="Arial" w:hAnsi="Arial" w:cs="Arial"/>
                <w:b/>
                <w:bCs/>
                <w:color w:val="000000"/>
                <w:sz w:val="22"/>
                <w:szCs w:val="22"/>
                <w:lang w:val="mn-MN"/>
              </w:rPr>
            </w:pPr>
          </w:p>
        </w:tc>
      </w:tr>
      <w:tr w:rsidR="00EF7882" w:rsidRPr="00AD1359" w14:paraId="05035A87" w14:textId="77777777" w:rsidTr="00AD54CB">
        <w:trPr>
          <w:trHeight w:val="188"/>
        </w:trPr>
        <w:tc>
          <w:tcPr>
            <w:tcW w:w="9687" w:type="dxa"/>
            <w:gridSpan w:val="7"/>
            <w:shd w:val="clear" w:color="auto" w:fill="DBE5F1"/>
          </w:tcPr>
          <w:p w14:paraId="4367ED31"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Урт хугацааны тусламж үйлчилгээ (УХТҮ)</w:t>
            </w:r>
          </w:p>
        </w:tc>
      </w:tr>
      <w:tr w:rsidR="00EF7882" w:rsidRPr="00AD1359" w14:paraId="0EC174B1" w14:textId="77777777" w:rsidTr="00AD54CB">
        <w:trPr>
          <w:trHeight w:val="188"/>
        </w:trPr>
        <w:tc>
          <w:tcPr>
            <w:tcW w:w="9687" w:type="dxa"/>
            <w:gridSpan w:val="7"/>
          </w:tcPr>
          <w:p w14:paraId="6CB4ABD5" w14:textId="6459EC6B"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17.Засгийн газар ахмад настныурт хугацааны тусламж үйлчилгээний  арга хэмжээ/тогтолцоог хэрэгжүүлсэн эсвэл дэмжсэн үү?</w:t>
            </w:r>
            <w:r w:rsidRPr="00AD1359">
              <w:rPr>
                <w:rFonts w:ascii="Arial" w:eastAsia="Arial" w:hAnsi="Arial" w:cs="Arial"/>
                <w:i/>
                <w:iCs/>
                <w:color w:val="000000"/>
                <w:sz w:val="22"/>
                <w:szCs w:val="22"/>
              </w:rPr>
              <w:t xml:space="preserve"> </w:t>
            </w:r>
          </w:p>
          <w:p w14:paraId="6A30EC75"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147"/>
                <w:id w:val="115453342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48"/>
                <w:id w:val="31669865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08AD3D5B" w14:textId="77777777" w:rsidR="00AD1359"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 xml:space="preserve">      </w:t>
            </w:r>
          </w:p>
          <w:p w14:paraId="71EC3BDD" w14:textId="6909F3A9" w:rsidR="00EF7882" w:rsidRPr="00AD1359" w:rsidRDefault="00AD1359">
            <w:pPr>
              <w:spacing w:before="40" w:after="40"/>
              <w:jc w:val="both"/>
              <w:rPr>
                <w:rFonts w:ascii="Arial" w:eastAsia="Arial" w:hAnsi="Arial" w:cs="Arial"/>
                <w:color w:val="000000"/>
                <w:sz w:val="22"/>
                <w:szCs w:val="22"/>
              </w:rPr>
            </w:pPr>
            <w:r>
              <w:rPr>
                <w:rFonts w:ascii="Arial" w:eastAsia="Arial" w:hAnsi="Arial" w:cs="Arial"/>
                <w:color w:val="000000"/>
                <w:sz w:val="22"/>
                <w:szCs w:val="22"/>
                <w:lang w:val="mn-MN"/>
              </w:rPr>
              <w:t xml:space="preserve">    </w:t>
            </w:r>
            <w:r w:rsidRPr="00AD1359">
              <w:rPr>
                <w:rFonts w:ascii="Arial" w:eastAsia="Arial" w:hAnsi="Arial" w:cs="Arial"/>
                <w:color w:val="000000"/>
                <w:sz w:val="22"/>
                <w:szCs w:val="22"/>
              </w:rPr>
              <w:t>Хэрэв "Тийм" бол сонгосон зүйл бүрийн хувьд дараах зүйлийг бөглөнө үү.</w:t>
            </w:r>
          </w:p>
        </w:tc>
      </w:tr>
      <w:tr w:rsidR="00EF7882" w:rsidRPr="00AD1359" w14:paraId="76313BB1" w14:textId="77777777" w:rsidTr="00AD54CB">
        <w:trPr>
          <w:gridAfter w:val="1"/>
          <w:wAfter w:w="23" w:type="dxa"/>
          <w:trHeight w:val="70"/>
        </w:trPr>
        <w:tc>
          <w:tcPr>
            <w:tcW w:w="420" w:type="dxa"/>
            <w:tcBorders>
              <w:right w:val="dashed" w:sz="4" w:space="0" w:color="000000"/>
            </w:tcBorders>
          </w:tcPr>
          <w:p w14:paraId="2EA650E4" w14:textId="77777777" w:rsidR="00EF7882" w:rsidRPr="00AD1359" w:rsidRDefault="00EF7882">
            <w:pPr>
              <w:spacing w:before="40" w:after="40"/>
              <w:jc w:val="both"/>
              <w:rPr>
                <w:rFonts w:ascii="Arial" w:eastAsia="Arial" w:hAnsi="Arial" w:cs="Arial"/>
                <w:b/>
                <w:bCs/>
                <w:i/>
                <w:i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3D7A0336"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Авах арга хэмжээний чиглэл</w:t>
            </w:r>
          </w:p>
        </w:tc>
        <w:tc>
          <w:tcPr>
            <w:tcW w:w="1283" w:type="dxa"/>
            <w:gridSpan w:val="2"/>
            <w:tcBorders>
              <w:top w:val="dashed" w:sz="4" w:space="0" w:color="000000"/>
              <w:left w:val="dashed" w:sz="4" w:space="0" w:color="000000"/>
              <w:bottom w:val="dashed" w:sz="4" w:space="0" w:color="000000"/>
              <w:right w:val="dashed" w:sz="4" w:space="0" w:color="000000"/>
            </w:tcBorders>
          </w:tcPr>
          <w:p w14:paraId="0CD9F3EE"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692" w:type="dxa"/>
            <w:gridSpan w:val="2"/>
            <w:tcBorders>
              <w:top w:val="dashed" w:sz="4" w:space="0" w:color="000000"/>
              <w:left w:val="dashed" w:sz="4" w:space="0" w:color="000000"/>
              <w:bottom w:val="dashed" w:sz="4" w:space="0" w:color="000000"/>
              <w:right w:val="dashed" w:sz="4" w:space="0" w:color="000000"/>
            </w:tcBorders>
          </w:tcPr>
          <w:p w14:paraId="206FA59D"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0F8BF3A3" w14:textId="77777777" w:rsidTr="00AD54CB">
        <w:trPr>
          <w:gridAfter w:val="1"/>
          <w:wAfter w:w="23" w:type="dxa"/>
          <w:trHeight w:val="70"/>
        </w:trPr>
        <w:tc>
          <w:tcPr>
            <w:tcW w:w="420" w:type="dxa"/>
            <w:tcBorders>
              <w:right w:val="dashed" w:sz="4" w:space="0" w:color="000000"/>
            </w:tcBorders>
          </w:tcPr>
          <w:p w14:paraId="59CBF653"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00B5C644"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color w:val="000000"/>
                <w:sz w:val="22"/>
                <w:szCs w:val="22"/>
              </w:rPr>
              <w:t xml:space="preserve">17.1 Албан ёсны УХТҮ үйлчилгээ (хэрэв "тийм" бол ямар төрлийн LTC байдаг вэ? Жишээлбэл, байгууллагын тусламж үйлчилгээ, гэрээр үзүүлэх тусламж үйлчилгээ, </w:t>
            </w:r>
            <w:r w:rsidRPr="00AD1359">
              <w:rPr>
                <w:rFonts w:ascii="Arial" w:eastAsia="Arial" w:hAnsi="Arial" w:cs="Arial"/>
                <w:color w:val="000000"/>
                <w:sz w:val="22"/>
                <w:szCs w:val="22"/>
              </w:rPr>
              <w:lastRenderedPageBreak/>
              <w:t>олон нийтэд түшиглэсэн үйлчилгээ, түр амраах тусламж үйлчилгээ)</w:t>
            </w:r>
          </w:p>
        </w:tc>
        <w:tc>
          <w:tcPr>
            <w:tcW w:w="1283" w:type="dxa"/>
            <w:gridSpan w:val="2"/>
            <w:tcBorders>
              <w:top w:val="dashed" w:sz="4" w:space="0" w:color="000000"/>
              <w:left w:val="dashed" w:sz="4" w:space="0" w:color="000000"/>
              <w:bottom w:val="dashed" w:sz="4" w:space="0" w:color="000000"/>
              <w:right w:val="dashed" w:sz="4" w:space="0" w:color="000000"/>
            </w:tcBorders>
          </w:tcPr>
          <w:p w14:paraId="5883D8B2"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49"/>
                <w:id w:val="146276017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551D1522"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50"/>
                <w:id w:val="148030496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692" w:type="dxa"/>
            <w:gridSpan w:val="2"/>
            <w:tcBorders>
              <w:top w:val="dashed" w:sz="4" w:space="0" w:color="000000"/>
              <w:left w:val="dashed" w:sz="4" w:space="0" w:color="000000"/>
              <w:bottom w:val="dashed" w:sz="4" w:space="0" w:color="000000"/>
              <w:right w:val="dashed" w:sz="4" w:space="0" w:color="000000"/>
            </w:tcBorders>
          </w:tcPr>
          <w:p w14:paraId="57C090F1" w14:textId="77777777" w:rsidR="00EF7882" w:rsidRPr="00AD1359" w:rsidRDefault="00000000">
            <w:pPr>
              <w:tabs>
                <w:tab w:val="left" w:pos="511"/>
              </w:tabs>
              <w:spacing w:before="40" w:after="80"/>
              <w:jc w:val="both"/>
              <w:rPr>
                <w:rFonts w:ascii="Arial" w:eastAsia="Arial" w:hAnsi="Arial" w:cs="Arial"/>
                <w:b/>
                <w:bCs/>
                <w:color w:val="000000"/>
                <w:sz w:val="22"/>
                <w:szCs w:val="22"/>
              </w:rPr>
            </w:pPr>
            <w:r w:rsidRPr="00AD1359">
              <w:rPr>
                <w:rFonts w:ascii="Arial" w:eastAsia="Arial" w:hAnsi="Arial" w:cs="Arial"/>
                <w:color w:val="000000"/>
                <w:sz w:val="22"/>
                <w:szCs w:val="22"/>
              </w:rPr>
              <w:t xml:space="preserve">Монгол Улсад урт хугацааны тусламж, үйлчилгээ хэсэгчлэн хөгжиж буй бөгөөд одоогоор асрамжийн газрын байгууллагын асаргаа, асаргааны хувилбарт үйлчилгээ (өдрийн, түр болон гэрийн асаргаа), эмнэлэгт ирэх боломжгүй ахмад настан </w:t>
            </w:r>
            <w:r w:rsidRPr="00AD1359">
              <w:rPr>
                <w:rFonts w:ascii="Arial" w:eastAsia="Arial" w:hAnsi="Arial" w:cs="Arial"/>
                <w:color w:val="000000"/>
                <w:sz w:val="22"/>
                <w:szCs w:val="22"/>
              </w:rPr>
              <w:lastRenderedPageBreak/>
              <w:t>болон хөгжлийн бэрхшээлтэй иргэнд гэрээр үзүүлэх цогц тусламж, өдрийн эмчилгээ, архаг үеийн болон дагнасан сэргээн засах тусламж, хөнгөвчлөх тусламж, идэвхтэй насжилтын төвийн үйлчилгээ зэрэг олон хэлбэрийн үйлчилгээ хэрэгжиж байна.</w:t>
            </w:r>
          </w:p>
          <w:p w14:paraId="1185545B" w14:textId="77777777" w:rsidR="00EF7882" w:rsidRPr="00AD1359" w:rsidRDefault="00000000">
            <w:pPr>
              <w:tabs>
                <w:tab w:val="left" w:pos="511"/>
              </w:tabs>
              <w:spacing w:before="40" w:after="80"/>
              <w:jc w:val="both"/>
              <w:rPr>
                <w:rFonts w:ascii="Arial" w:eastAsia="Arial" w:hAnsi="Arial" w:cs="Arial"/>
                <w:b/>
                <w:bCs/>
                <w:color w:val="000000"/>
                <w:sz w:val="22"/>
                <w:szCs w:val="22"/>
              </w:rPr>
            </w:pPr>
            <w:r w:rsidRPr="00AD1359">
              <w:rPr>
                <w:rFonts w:ascii="Arial" w:eastAsia="Arial" w:hAnsi="Arial" w:cs="Arial"/>
                <w:color w:val="000000"/>
                <w:sz w:val="22"/>
                <w:szCs w:val="22"/>
              </w:rPr>
              <w:t>Эдгээр үйлчилгээг санхүүжүүлэхийн тулд Эрүүл мэндийн даатгалын сангаас тохиолдолд суурилсан төлбөрийг тогтоосон бөгөөд өдрийн эмчилгээ болон өдрийн уламжлалт анагаах ухааны эмчилгээнд тус бүр 150,000 төгрөг, архаг үеийн сэргээн засах тусламжид 80,000 төгрөг, дагнасан сэргээн засах тусламжид 100,000 төгрөг, хөнгөвчлөх тусламжид 150,000 төгрөг, гэрээр үзүүлэх цогц тусламжид 100,000 төгрөгийн төлбөр тогтоосон нь эмнэлэгт хэвтүүлэхэд төвлөрсөн загвараас гадна гэр, олон нийтэд түшиглэсэн тусламжийг санхүүжүүлэх боломжийг нээж байна.</w:t>
            </w:r>
          </w:p>
          <w:p w14:paraId="4301E2A0" w14:textId="47781211" w:rsidR="00EF7882" w:rsidRPr="00F06C7C" w:rsidRDefault="00000000">
            <w:pPr>
              <w:tabs>
                <w:tab w:val="left" w:pos="511"/>
              </w:tabs>
              <w:spacing w:before="40" w:after="80"/>
              <w:jc w:val="both"/>
              <w:rPr>
                <w:rFonts w:ascii="Arial" w:eastAsia="Arial" w:hAnsi="Arial" w:cs="Arial"/>
                <w:b/>
                <w:bCs/>
                <w:color w:val="000000"/>
                <w:sz w:val="22"/>
                <w:szCs w:val="22"/>
                <w:lang w:val="mn-MN"/>
              </w:rPr>
            </w:pPr>
            <w:r w:rsidRPr="00AD1359">
              <w:rPr>
                <w:rFonts w:ascii="Arial" w:eastAsia="Arial" w:hAnsi="Arial" w:cs="Arial"/>
                <w:color w:val="000000"/>
                <w:sz w:val="22"/>
                <w:szCs w:val="22"/>
              </w:rPr>
              <w:t xml:space="preserve">2026 онд ахмад настны цогц үнэлгээнд үндэслэн тохирсон тусламж, үйлчилгээ үзүүлж буй 69 байгууллагын 40 нь төрийн, 29 нь асаргааны хувилбарт үйлчилгээ үзүүлэгч байгууллага байгаа нь төр бүх үйлчилгээг дангаар хүргэх бус хувийн хэвшил, иргэний нийгмийн оролцоонд тулгуурласан олон хувилбарт тогтолцоо руу шилжих суурь тавигдаж буйг харуулж байна. Мөн </w:t>
            </w:r>
            <w:r w:rsidR="00F06C7C">
              <w:rPr>
                <w:rFonts w:ascii="Arial" w:eastAsia="Arial" w:hAnsi="Arial" w:cs="Arial"/>
                <w:color w:val="000000"/>
                <w:sz w:val="22"/>
                <w:szCs w:val="22"/>
                <w:lang w:val="mn-MN"/>
              </w:rPr>
              <w:t xml:space="preserve">энэ оны 10 сард </w:t>
            </w:r>
            <w:r w:rsidRPr="00AD1359">
              <w:rPr>
                <w:rFonts w:ascii="Arial" w:eastAsia="Arial" w:hAnsi="Arial" w:cs="Arial"/>
                <w:color w:val="000000"/>
                <w:sz w:val="22"/>
                <w:szCs w:val="22"/>
              </w:rPr>
              <w:t>2,999.6 м² талбайтай, зургаан давхар Геронтологийн үндэсний төвийн шинэ барилга баригдаж, урт хугацааны сэргээн засах 36 ортой тасаг байрлуулан</w:t>
            </w:r>
            <w:r w:rsidR="00F06C7C">
              <w:rPr>
                <w:rFonts w:ascii="Arial" w:eastAsia="Arial" w:hAnsi="Arial" w:cs="Arial"/>
                <w:color w:val="000000"/>
                <w:sz w:val="22"/>
                <w:szCs w:val="22"/>
                <w:lang w:val="mn-MN"/>
              </w:rPr>
              <w:t>,</w:t>
            </w:r>
            <w:r w:rsidRPr="00AD1359">
              <w:rPr>
                <w:rFonts w:ascii="Arial" w:eastAsia="Arial" w:hAnsi="Arial" w:cs="Arial"/>
                <w:color w:val="000000"/>
                <w:sz w:val="22"/>
                <w:szCs w:val="22"/>
              </w:rPr>
              <w:t xml:space="preserve"> тусламж, сургалт, судалгааг нэгтгэсэн </w:t>
            </w:r>
            <w:r w:rsidR="00F06C7C">
              <w:rPr>
                <w:rFonts w:ascii="Arial" w:eastAsia="Arial" w:hAnsi="Arial" w:cs="Arial"/>
                <w:color w:val="000000"/>
                <w:sz w:val="22"/>
                <w:szCs w:val="22"/>
                <w:lang w:val="mn-MN"/>
              </w:rPr>
              <w:t xml:space="preserve">үйл ажиллагааг үндэсний түвшинд үзүүлэхээр </w:t>
            </w:r>
            <w:r w:rsidR="003B37FC">
              <w:rPr>
                <w:rFonts w:ascii="Arial" w:eastAsia="Arial" w:hAnsi="Arial" w:cs="Arial"/>
                <w:color w:val="000000"/>
                <w:sz w:val="22"/>
                <w:szCs w:val="22"/>
                <w:lang w:val="mn-MN"/>
              </w:rPr>
              <w:t>ажиллаж</w:t>
            </w:r>
            <w:r w:rsidR="00F06C7C">
              <w:rPr>
                <w:rFonts w:ascii="Arial" w:eastAsia="Arial" w:hAnsi="Arial" w:cs="Arial"/>
                <w:color w:val="000000"/>
                <w:sz w:val="22"/>
                <w:szCs w:val="22"/>
                <w:lang w:val="mn-MN"/>
              </w:rPr>
              <w:t xml:space="preserve"> байна.</w:t>
            </w:r>
          </w:p>
          <w:p w14:paraId="3A5FFD7A" w14:textId="77777777" w:rsidR="00EF7882" w:rsidRPr="00AD1359" w:rsidRDefault="00000000">
            <w:pPr>
              <w:spacing w:before="280"/>
              <w:jc w:val="both"/>
              <w:rPr>
                <w:rFonts w:ascii="Arial" w:eastAsia="Arial" w:hAnsi="Arial" w:cs="Arial"/>
                <w:color w:val="000000"/>
                <w:sz w:val="22"/>
                <w:szCs w:val="22"/>
              </w:rPr>
            </w:pPr>
            <w:r w:rsidRPr="00AD1359">
              <w:rPr>
                <w:rFonts w:ascii="Arial" w:eastAsia="Arial" w:hAnsi="Arial" w:cs="Arial"/>
                <w:color w:val="000000"/>
                <w:sz w:val="22"/>
                <w:szCs w:val="22"/>
              </w:rPr>
              <w:t>2026–2028 оны төлөвлөгөөний «Ахмад настны урт хугацааны тусламж, үйлчилгээг хөгжүүлэх» дөрөвдүгээр зорилт нь 17 арга хэмжээтэй буюу нийт 54 арга хэмжээний хамгийн их хувийг эзэлж байгаа нь урт хугацааны тусламж бодлогын төв асуудал болж буйг илтгэх хэдий ч Хүний эрхийн Үндэсний Комиссын онцолсноор үйлчилгээ хууль, журамд бий болсон нь орон нутагт үйлчилгээ үзүүлэгч, санхүүжилт, мэдээлэл хүрэлцэхгүй бол ахмад настанд бодитоор хүрч байна гэсэн үг биш тул хүртээмж, боломжийн үнэ, чанарыг хамтад нь хэмжих шаардлагатай.</w:t>
            </w:r>
          </w:p>
        </w:tc>
      </w:tr>
      <w:tr w:rsidR="00EF7882" w:rsidRPr="00AD1359" w14:paraId="6C24A4EA" w14:textId="77777777" w:rsidTr="00AD54CB">
        <w:trPr>
          <w:gridAfter w:val="1"/>
          <w:wAfter w:w="23" w:type="dxa"/>
          <w:trHeight w:val="70"/>
        </w:trPr>
        <w:tc>
          <w:tcPr>
            <w:tcW w:w="420" w:type="dxa"/>
            <w:tcBorders>
              <w:right w:val="dashed" w:sz="4" w:space="0" w:color="000000"/>
            </w:tcBorders>
          </w:tcPr>
          <w:p w14:paraId="070E5E2E"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4D3FB366"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17.2 Эрүүл мэнд, нийгмийн тусламж үйлчилгээний </w:t>
            </w:r>
            <w:r w:rsidRPr="00AD1359">
              <w:rPr>
                <w:rFonts w:ascii="Arial" w:eastAsia="Arial" w:hAnsi="Arial" w:cs="Arial"/>
                <w:color w:val="000000"/>
                <w:sz w:val="22"/>
                <w:szCs w:val="22"/>
              </w:rPr>
              <w:lastRenderedPageBreak/>
              <w:t xml:space="preserve">хамтын ажиллагаа/зохицуулалт </w:t>
            </w:r>
          </w:p>
        </w:tc>
        <w:tc>
          <w:tcPr>
            <w:tcW w:w="1283" w:type="dxa"/>
            <w:gridSpan w:val="2"/>
            <w:tcBorders>
              <w:top w:val="dashed" w:sz="4" w:space="0" w:color="000000"/>
              <w:left w:val="dashed" w:sz="4" w:space="0" w:color="000000"/>
              <w:bottom w:val="dashed" w:sz="4" w:space="0" w:color="000000"/>
              <w:right w:val="dashed" w:sz="4" w:space="0" w:color="000000"/>
            </w:tcBorders>
          </w:tcPr>
          <w:p w14:paraId="1FD21BB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51"/>
                <w:id w:val="130832240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5A7EC04E"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52"/>
                <w:id w:val="80418795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692" w:type="dxa"/>
            <w:gridSpan w:val="2"/>
            <w:tcBorders>
              <w:top w:val="dashed" w:sz="4" w:space="0" w:color="000000"/>
              <w:left w:val="dashed" w:sz="4" w:space="0" w:color="000000"/>
              <w:bottom w:val="dashed" w:sz="4" w:space="0" w:color="000000"/>
              <w:right w:val="dashed" w:sz="4" w:space="0" w:color="000000"/>
            </w:tcBorders>
          </w:tcPr>
          <w:p w14:paraId="4BA45557" w14:textId="77777777" w:rsidR="00EF7882" w:rsidRPr="00AD1359" w:rsidRDefault="00000000">
            <w:pPr>
              <w:tabs>
                <w:tab w:val="left" w:pos="511"/>
              </w:tabs>
              <w:spacing w:before="40" w:after="80"/>
              <w:jc w:val="both"/>
              <w:rPr>
                <w:rFonts w:ascii="Arial" w:eastAsia="Roboto" w:hAnsi="Arial" w:cs="Arial"/>
                <w:b/>
                <w:bCs/>
                <w:color w:val="000000"/>
                <w:sz w:val="22"/>
                <w:szCs w:val="22"/>
              </w:rPr>
            </w:pPr>
            <w:r w:rsidRPr="00AD1359">
              <w:rPr>
                <w:rFonts w:ascii="Arial" w:eastAsia="Roboto" w:hAnsi="Arial" w:cs="Arial"/>
                <w:color w:val="000000"/>
                <w:sz w:val="22"/>
                <w:szCs w:val="22"/>
              </w:rPr>
              <w:t xml:space="preserve">Эрүүл мэнд, нийгмийн тусламж, үйлчилгээний уялдааг хангах эрх зүйн болон зохион байгуулалтын механизм </w:t>
            </w:r>
            <w:r w:rsidRPr="00AD1359">
              <w:rPr>
                <w:rFonts w:ascii="Arial" w:eastAsia="Roboto" w:hAnsi="Arial" w:cs="Arial"/>
                <w:color w:val="000000"/>
                <w:sz w:val="22"/>
                <w:szCs w:val="22"/>
              </w:rPr>
              <w:lastRenderedPageBreak/>
              <w:t>бүрдэж эхэлсэн бөгөөд Гэр бүл, хөдөлмөр, нийгмийн хамгааллын яам, Эрүүл мэндийн яам хамтран дөрвөн хамтарсан тушаал баталж, ахмад настны цогц үнэлгээ, эрүүл мэндийн болон нийгмийн хамгааллын үйлчилгээний уялдаа холбоог зохицуулсан байна. Мөн «Ахмад настанд цогц тусламж, үйлчилгээ үзүүлэхэд мэргэжлийн удирдлагаар хангах журам»-ын дагуу орон нутагт мэргэжлийн хамтарсан баг ажиллаж, кейс менежментэд эрүүл мэнд, нийгмийн хамгааллын болон бусад байгууллага хамтран цогц үйлчилгээ үзүүлэх чиглэлийг 2026–2028 оны төлөвлөгөөнд тусгасан.</w:t>
            </w:r>
          </w:p>
          <w:p w14:paraId="7A6ABEBF"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Roboto" w:hAnsi="Arial" w:cs="Arial"/>
                <w:color w:val="000000"/>
                <w:sz w:val="22"/>
                <w:szCs w:val="22"/>
              </w:rPr>
              <w:t>Гэсэн хэдий ч хоёр салбарын тусламж, үйлчилгээний тогтолцоо зарим чиглэлд давхардсан, зарим хэсэгт салангид хэвээр байгаа бөгөөд нэг ахмад настны хэрэгцээг бүхэлд нь хэн үнэлж, аль үйлчилгээнд холбож, үр дүнг хэн хянаж байгаа нь тодорхой бус байгаа тул ахмад настны хэрэгцээ, сонголтод нийцсэн тусламжийн замнал (care pathway)-ыг тодорхойлж, мэдээллийн нэгдсэн солилцоог бий болгох нь дараагийн шатны гол зорилт юм.</w:t>
            </w:r>
          </w:p>
        </w:tc>
      </w:tr>
      <w:tr w:rsidR="00EF7882" w:rsidRPr="00AD1359" w14:paraId="7A7F04F2" w14:textId="77777777" w:rsidTr="00AD54CB">
        <w:trPr>
          <w:gridAfter w:val="1"/>
          <w:wAfter w:w="23" w:type="dxa"/>
          <w:trHeight w:val="70"/>
        </w:trPr>
        <w:tc>
          <w:tcPr>
            <w:tcW w:w="420" w:type="dxa"/>
            <w:tcBorders>
              <w:right w:val="dashed" w:sz="4" w:space="0" w:color="000000"/>
            </w:tcBorders>
          </w:tcPr>
          <w:p w14:paraId="54D784D7"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6B10123B"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17.3 УХТҮ-ний  санхүүжилтийн механизм (жишээ нь, даатгал, татаас)</w:t>
            </w:r>
          </w:p>
        </w:tc>
        <w:tc>
          <w:tcPr>
            <w:tcW w:w="1283" w:type="dxa"/>
            <w:gridSpan w:val="2"/>
            <w:tcBorders>
              <w:top w:val="dashed" w:sz="4" w:space="0" w:color="000000"/>
              <w:left w:val="dashed" w:sz="4" w:space="0" w:color="000000"/>
              <w:bottom w:val="dashed" w:sz="4" w:space="0" w:color="000000"/>
              <w:right w:val="dashed" w:sz="4" w:space="0" w:color="000000"/>
            </w:tcBorders>
          </w:tcPr>
          <w:p w14:paraId="62985160"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53"/>
                <w:id w:val="-206059666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876B81B"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54"/>
                <w:id w:val="92556330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692" w:type="dxa"/>
            <w:gridSpan w:val="2"/>
            <w:tcBorders>
              <w:top w:val="dashed" w:sz="4" w:space="0" w:color="000000"/>
              <w:left w:val="dashed" w:sz="4" w:space="0" w:color="000000"/>
              <w:bottom w:val="dashed" w:sz="4" w:space="0" w:color="000000"/>
              <w:right w:val="dashed" w:sz="4" w:space="0" w:color="000000"/>
            </w:tcBorders>
          </w:tcPr>
          <w:p w14:paraId="4D818A52" w14:textId="77777777" w:rsidR="00EF7882" w:rsidRPr="00AD1359" w:rsidRDefault="00000000">
            <w:pPr>
              <w:tabs>
                <w:tab w:val="left" w:pos="511"/>
              </w:tabs>
              <w:spacing w:before="40" w:after="80"/>
              <w:jc w:val="both"/>
              <w:rPr>
                <w:rFonts w:ascii="Arial" w:eastAsia="Arial" w:hAnsi="Arial" w:cs="Arial"/>
                <w:b/>
                <w:bCs/>
                <w:color w:val="000000"/>
                <w:sz w:val="22"/>
                <w:szCs w:val="22"/>
              </w:rPr>
            </w:pPr>
            <w:r w:rsidRPr="00AD1359">
              <w:rPr>
                <w:rFonts w:ascii="Arial" w:eastAsia="Arial" w:hAnsi="Arial" w:cs="Arial"/>
                <w:color w:val="000000"/>
                <w:sz w:val="22"/>
                <w:szCs w:val="22"/>
              </w:rPr>
              <w:t>Урт хугацааны тусламж, үйлчилгээний санхүүжилт олон эх үүсвэрт хуваагдмал байдлаар хэрэгжиж байгаа бөгөөд Эрүүл мэндийн даатгалын сангаас гэрийн, өдрийн, сэргээн засах, хөнгөвчлөх тусламжийг тохиолдолд суурилсан төлбөрөөр санхүүжүүлэхийн зэрэгцээ Нийгмийн халамжийн сангаас байнгын асаргаа шаардлагатай ахмадын асаргааны тэтгэмж, хувийн асрамжийн зардлыг олгож байна.</w:t>
            </w:r>
          </w:p>
          <w:p w14:paraId="7DA45390" w14:textId="77777777" w:rsidR="00EF7882" w:rsidRPr="00AD1359" w:rsidRDefault="00000000">
            <w:pPr>
              <w:tabs>
                <w:tab w:val="left" w:pos="511"/>
              </w:tabs>
              <w:spacing w:before="40" w:after="80"/>
              <w:jc w:val="both"/>
              <w:rPr>
                <w:rFonts w:ascii="Arial" w:eastAsia="Arial" w:hAnsi="Arial" w:cs="Arial"/>
                <w:b/>
                <w:bCs/>
                <w:color w:val="000000"/>
                <w:sz w:val="22"/>
                <w:szCs w:val="22"/>
              </w:rPr>
            </w:pPr>
            <w:r w:rsidRPr="00AD1359">
              <w:rPr>
                <w:rFonts w:ascii="Arial" w:eastAsia="Arial" w:hAnsi="Arial" w:cs="Arial"/>
                <w:color w:val="000000"/>
                <w:sz w:val="22"/>
                <w:szCs w:val="22"/>
              </w:rPr>
              <w:t>Ахмад настны хэрэгцээ, бие даах чадварт суурилсан цогц үнэлгээ хийж, тохирсон тусламж, үйлчилгээ хүргэх ажилд 2025 онд 2.2 тэрбум төгрөг зарцуулж 68,457 ахмадыг хамруулсан бөгөөд энэ төсвийг 2026 онд 3.5 тэрбум, 2027 онд 4.5 тэрбум төгрөг болгон нэмэгдүүлэхээр төлөвлөсөн нь хоёр жилийн дотор хоёр дахин өсөх хэдий ч нэг ахмадад ногдох зардал (2025 онд ойролцоогоор 32 мянган төгрөг) урт хугацааны асаргааны бодит өртөгтэй харьцуулахад бага хэвээр байна.</w:t>
            </w:r>
          </w:p>
          <w:p w14:paraId="2426AB1C" w14:textId="1D608826"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Arial" w:hAnsi="Arial" w:cs="Arial"/>
                <w:color w:val="000000"/>
                <w:sz w:val="22"/>
                <w:szCs w:val="22"/>
              </w:rPr>
              <w:t>Урт хугацааны асаргааны даатгал одоогоор хэрэгжээгүй байгаа бөгөөд УИХ-ын 2024 оны 37 дугаар тогтоо</w:t>
            </w:r>
            <w:r w:rsidR="001A5D81" w:rsidRPr="00AD1359">
              <w:rPr>
                <w:rFonts w:ascii="Arial" w:eastAsia="Arial" w:hAnsi="Arial" w:cs="Arial"/>
                <w:color w:val="000000"/>
                <w:sz w:val="22"/>
                <w:szCs w:val="22"/>
                <w:lang w:val="mn-MN"/>
              </w:rPr>
              <w:t>лоор</w:t>
            </w:r>
            <w:r w:rsidRPr="00AD1359">
              <w:rPr>
                <w:rFonts w:ascii="Arial" w:eastAsia="Arial" w:hAnsi="Arial" w:cs="Arial"/>
                <w:color w:val="000000"/>
                <w:sz w:val="22"/>
                <w:szCs w:val="22"/>
              </w:rPr>
              <w:t xml:space="preserve"> ахмад настан, хүүхэд, байнгын хэвтрийн өвчтэй хүн, хөгжлийн бэрхшээлтэй иргэнийг асрах </w:t>
            </w:r>
            <w:r w:rsidRPr="00AD1359">
              <w:rPr>
                <w:rFonts w:ascii="Arial" w:eastAsia="Arial" w:hAnsi="Arial" w:cs="Arial"/>
                <w:color w:val="000000"/>
                <w:sz w:val="22"/>
                <w:szCs w:val="22"/>
              </w:rPr>
              <w:lastRenderedPageBreak/>
              <w:t>үйлчилгээг даатгалын зарчмаар санхүүжүүлэх эрх зүйн орчныг бүрдүүлэх чиглэлийг Засгийн газарт өгсөн нь тогтвортой санхүүжилтийн механизм бий болгох бодлогын эхлэл юм. Ахмад настны тоо 2050 онд бараг нэг сая орчим хүрэх төсөөлөлтэй уялдуулан урт хугацааны тусламжийн тогтвортой санхүүжилтийн стратеги боловсруулах, Азийн хөгжлийн банк зэрэг хөгжлийн түншүүдийн дэмжлэгийг ашиглах шаардлагатай.</w:t>
            </w:r>
            <w:r w:rsidRPr="00AD1359">
              <w:rPr>
                <w:rFonts w:ascii="Arial" w:eastAsia="Arial" w:hAnsi="Arial" w:cs="Arial"/>
                <w:sz w:val="22"/>
                <w:szCs w:val="22"/>
              </w:rPr>
              <w:t xml:space="preserve"> </w:t>
            </w:r>
          </w:p>
        </w:tc>
      </w:tr>
      <w:tr w:rsidR="00EF7882" w:rsidRPr="00AD1359" w14:paraId="7B921B3A" w14:textId="77777777" w:rsidTr="00AD54CB">
        <w:trPr>
          <w:gridAfter w:val="1"/>
          <w:wAfter w:w="23" w:type="dxa"/>
          <w:trHeight w:val="70"/>
        </w:trPr>
        <w:tc>
          <w:tcPr>
            <w:tcW w:w="420" w:type="dxa"/>
            <w:tcBorders>
              <w:right w:val="dashed" w:sz="4" w:space="0" w:color="000000"/>
            </w:tcBorders>
          </w:tcPr>
          <w:p w14:paraId="75EDA575"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38F168EC" w14:textId="25A1B0EF"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17.4 Ахмад настны эмгэг/геронтологийн чиглэлээрх ажиллах хүчний сургалт </w:t>
            </w:r>
          </w:p>
        </w:tc>
        <w:tc>
          <w:tcPr>
            <w:tcW w:w="1283" w:type="dxa"/>
            <w:gridSpan w:val="2"/>
            <w:tcBorders>
              <w:top w:val="dashed" w:sz="4" w:space="0" w:color="000000"/>
              <w:left w:val="dashed" w:sz="4" w:space="0" w:color="000000"/>
              <w:bottom w:val="dashed" w:sz="4" w:space="0" w:color="000000"/>
              <w:right w:val="dashed" w:sz="4" w:space="0" w:color="000000"/>
            </w:tcBorders>
          </w:tcPr>
          <w:p w14:paraId="20530379"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55"/>
                <w:id w:val="-29551015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2BB8F55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56"/>
                <w:id w:val="-198377130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692" w:type="dxa"/>
            <w:gridSpan w:val="2"/>
            <w:tcBorders>
              <w:top w:val="dashed" w:sz="4" w:space="0" w:color="000000"/>
              <w:left w:val="dashed" w:sz="4" w:space="0" w:color="000000"/>
              <w:bottom w:val="dashed" w:sz="4" w:space="0" w:color="000000"/>
              <w:right w:val="dashed" w:sz="4" w:space="0" w:color="000000"/>
            </w:tcBorders>
          </w:tcPr>
          <w:p w14:paraId="71A9409B" w14:textId="77777777" w:rsidR="00EF7882" w:rsidRPr="00AD1359" w:rsidRDefault="00000000">
            <w:pPr>
              <w:tabs>
                <w:tab w:val="left" w:pos="511"/>
              </w:tabs>
              <w:spacing w:before="40" w:after="80"/>
              <w:jc w:val="both"/>
              <w:rPr>
                <w:rFonts w:ascii="Arial" w:eastAsia="Roboto" w:hAnsi="Arial" w:cs="Arial"/>
                <w:b/>
                <w:bCs/>
                <w:color w:val="000000"/>
                <w:sz w:val="22"/>
                <w:szCs w:val="22"/>
              </w:rPr>
            </w:pPr>
            <w:r w:rsidRPr="00AD1359">
              <w:rPr>
                <w:rFonts w:ascii="Arial" w:eastAsia="Roboto" w:hAnsi="Arial" w:cs="Arial"/>
                <w:color w:val="000000"/>
                <w:sz w:val="22"/>
                <w:szCs w:val="22"/>
              </w:rPr>
              <w:t>Ахмад настны тусламж, үйлчилгээ үзүүлж буй мэргэжилтнүүдийн чадавхыг нэмэгдүүлэх зорилгоор Эрүүл мэндийн яам, Геронтологийн үндэсний төвөөс «Ахмад настны цогц тусламж, үйлчилгээ» сургалтыг тогтмол зохион байгуулж, 2025 онд 1,610, 2026 онд 581 эмч, мэргэжилтнийг хамруулсан байна.</w:t>
            </w:r>
          </w:p>
          <w:p w14:paraId="05205C05" w14:textId="77777777" w:rsidR="00EF7882" w:rsidRPr="00AD1359" w:rsidRDefault="00000000">
            <w:pPr>
              <w:tabs>
                <w:tab w:val="left" w:pos="511"/>
              </w:tabs>
              <w:spacing w:before="40" w:after="80"/>
              <w:jc w:val="both"/>
              <w:rPr>
                <w:rFonts w:ascii="Arial" w:eastAsia="Roboto" w:hAnsi="Arial" w:cs="Arial"/>
                <w:b/>
                <w:bCs/>
                <w:color w:val="000000"/>
                <w:sz w:val="22"/>
                <w:szCs w:val="22"/>
              </w:rPr>
            </w:pPr>
            <w:r w:rsidRPr="00AD1359">
              <w:rPr>
                <w:rFonts w:ascii="Arial" w:eastAsia="Roboto" w:hAnsi="Arial" w:cs="Arial"/>
                <w:color w:val="000000"/>
                <w:sz w:val="22"/>
                <w:szCs w:val="22"/>
              </w:rPr>
              <w:t>Гэвч мэргэшсэн хүний нөөцийн хомсдол тогтолцооны хамгийн том сорилтуудын нэг хэвээр байгаа бөгөөд ажлын байрандаа мэргэшлээрээ ажиллаж буй настны эмчийн тоо 2023 онд 26, 2024 онд 26, 2025 онд 27 буюу нийт 12,296 хүний их эмчийн 0.2 хувийг эзэлж, ойролцоогоор 16 мянган ахмад настанд нэг настны эмч ногдож байна. 2025 оны байдлаар 21 аймгийн долоод (Говь-Алтай, Дундговь, Өвөрхангай, Сүхбаатар, Сэлэнгэ, Төв, Хөвсгөл) настны эмч огт ажиллахгүй байгаа бөгөөд хөнгөвчлөх тусламжийн эмчийн тоо 2023 оны 56-аас 2025 онд 33 болж буурсан нь хүн ам насжихын хэрээр хэрэгцээ өсөж буй хөнгөвчлөх тусламжийн чадавх эсрэгээрээ суларч байгааг харуулж байна (ЭМТ-401.3).</w:t>
            </w:r>
          </w:p>
          <w:p w14:paraId="4576D9E6"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Roboto" w:hAnsi="Arial" w:cs="Arial"/>
                <w:color w:val="000000"/>
                <w:sz w:val="22"/>
                <w:szCs w:val="22"/>
              </w:rPr>
              <w:t>Үүнээс гадна мэргэжлийн асаргааны ажилтан, эрүүл мэнд болон нийгмийн салбарын мэргэшсэн ажилтан, гэр бүлийн албан бус асран хамгаалагчийг бэлтгэх, мэргэшүүлэх тогтолцоо хараахан бүрдээгүй тул зөвхөн эмч, сувилагч төдийгүй асаргааны бүх шатны хүний нөөцийн үндэсний төлөвлөлт шаардлагатай байна.</w:t>
            </w:r>
            <w:r w:rsidRPr="00AD1359">
              <w:rPr>
                <w:rFonts w:ascii="Arial" w:eastAsia="Arial" w:hAnsi="Arial" w:cs="Arial"/>
                <w:sz w:val="22"/>
                <w:szCs w:val="22"/>
              </w:rPr>
              <w:t xml:space="preserve"> </w:t>
            </w:r>
          </w:p>
        </w:tc>
      </w:tr>
      <w:tr w:rsidR="00EF7882" w:rsidRPr="00AD1359" w14:paraId="0E8D1C0F" w14:textId="77777777" w:rsidTr="00AD54CB">
        <w:trPr>
          <w:gridAfter w:val="1"/>
          <w:wAfter w:w="23" w:type="dxa"/>
          <w:trHeight w:val="70"/>
        </w:trPr>
        <w:tc>
          <w:tcPr>
            <w:tcW w:w="420" w:type="dxa"/>
            <w:tcBorders>
              <w:right w:val="dashed" w:sz="4" w:space="0" w:color="000000"/>
            </w:tcBorders>
          </w:tcPr>
          <w:p w14:paraId="2F2B75A2"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314CA18B"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17.5 УХТҮ-ний системийн загвар гаргалт дах  ахмад настны оролцоо</w:t>
            </w:r>
          </w:p>
        </w:tc>
        <w:tc>
          <w:tcPr>
            <w:tcW w:w="1283" w:type="dxa"/>
            <w:gridSpan w:val="2"/>
            <w:tcBorders>
              <w:top w:val="dashed" w:sz="4" w:space="0" w:color="000000"/>
              <w:left w:val="dashed" w:sz="4" w:space="0" w:color="000000"/>
              <w:bottom w:val="dashed" w:sz="4" w:space="0" w:color="000000"/>
              <w:right w:val="dashed" w:sz="4" w:space="0" w:color="000000"/>
            </w:tcBorders>
          </w:tcPr>
          <w:p w14:paraId="63DE153B" w14:textId="1312898A" w:rsidR="00EF7882" w:rsidRPr="00AD1359" w:rsidRDefault="001A5D81">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59E15A10" w14:textId="1436BD8D" w:rsidR="00EF7882" w:rsidRPr="00AD1359" w:rsidRDefault="001A5D81">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Үгүй</w:t>
            </w:r>
          </w:p>
        </w:tc>
        <w:tc>
          <w:tcPr>
            <w:tcW w:w="4692" w:type="dxa"/>
            <w:gridSpan w:val="2"/>
            <w:tcBorders>
              <w:top w:val="dashed" w:sz="4" w:space="0" w:color="000000"/>
              <w:left w:val="dashed" w:sz="4" w:space="0" w:color="000000"/>
              <w:bottom w:val="dashed" w:sz="4" w:space="0" w:color="000000"/>
              <w:right w:val="dashed" w:sz="4" w:space="0" w:color="000000"/>
            </w:tcBorders>
          </w:tcPr>
          <w:p w14:paraId="35490BA7" w14:textId="77777777" w:rsidR="00EF7882" w:rsidRPr="00AD1359" w:rsidRDefault="00000000">
            <w:pPr>
              <w:tabs>
                <w:tab w:val="left" w:pos="511"/>
              </w:tabs>
              <w:spacing w:before="40" w:after="80"/>
              <w:jc w:val="both"/>
              <w:rPr>
                <w:rFonts w:ascii="Arial" w:eastAsia="Arial" w:hAnsi="Arial" w:cs="Arial"/>
                <w:b/>
                <w:bCs/>
                <w:color w:val="000000"/>
                <w:sz w:val="22"/>
                <w:szCs w:val="22"/>
              </w:rPr>
            </w:pPr>
            <w:r w:rsidRPr="00AD1359">
              <w:rPr>
                <w:rFonts w:ascii="Arial" w:eastAsia="Arial" w:hAnsi="Arial" w:cs="Arial"/>
                <w:color w:val="000000"/>
                <w:sz w:val="22"/>
                <w:szCs w:val="22"/>
              </w:rPr>
              <w:t xml:space="preserve">Урт хугацааны тусламж, үйлчилгээний тогтолцооны загвар гаргалт, төлөвлөлтөд ахмад настныг оролцуулах албан ёсны механизм одоогоор тодорхойгүй байгаа бөгөөд Хүний эрхийн Үндэсний Комисс үйлчилгээний төлөвлөлт, хэрэгжилт, үнэлгээнд ахмад настны өөрийн оролцоог хангах нь «халамж хүртэгч»-ээс «эрх </w:t>
            </w:r>
            <w:r w:rsidRPr="00AD1359">
              <w:rPr>
                <w:rFonts w:ascii="Arial" w:eastAsia="Arial" w:hAnsi="Arial" w:cs="Arial"/>
                <w:color w:val="000000"/>
                <w:sz w:val="22"/>
                <w:szCs w:val="22"/>
              </w:rPr>
              <w:lastRenderedPageBreak/>
              <w:t>эдлэгч» гэсэн хандлагад шилжих гол нөхцөл гэж онцолсон.</w:t>
            </w:r>
          </w:p>
          <w:p w14:paraId="4E50D877"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Arial" w:hAnsi="Arial" w:cs="Arial"/>
                <w:color w:val="000000"/>
                <w:sz w:val="22"/>
                <w:szCs w:val="22"/>
              </w:rPr>
              <w:t>2026 онд Монгол Улсын ахмад настанд үзүүлж буй эрүүл мэнд, нийгмийн хамгааллын тусламж, үйлчилгээний чадавхыг үнэлэх судалгаа хийгдэж байгаа нь ахмад настан, асран хамгаалагчдын санал, туршлагыг тогтолцооны дизайнд тусгах боломжийг бүрдүүлэх тул энэ үнэлгээнд ахмадын байгууллагуудыг идэвхтэй оролцуулах нь зүйтэй.</w:t>
            </w:r>
            <w:r w:rsidRPr="00AD1359">
              <w:rPr>
                <w:rFonts w:ascii="Arial" w:eastAsia="Arial" w:hAnsi="Arial" w:cs="Arial"/>
                <w:sz w:val="22"/>
                <w:szCs w:val="22"/>
              </w:rPr>
              <w:t xml:space="preserve"> </w:t>
            </w:r>
          </w:p>
        </w:tc>
      </w:tr>
      <w:tr w:rsidR="00EF7882" w:rsidRPr="00AD1359" w14:paraId="267FB615" w14:textId="77777777" w:rsidTr="00AD54CB">
        <w:trPr>
          <w:trHeight w:val="188"/>
        </w:trPr>
        <w:tc>
          <w:tcPr>
            <w:tcW w:w="9687" w:type="dxa"/>
            <w:gridSpan w:val="7"/>
          </w:tcPr>
          <w:p w14:paraId="567A2239"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192DC727" w14:textId="77777777" w:rsidTr="00AD54CB">
        <w:trPr>
          <w:trHeight w:val="188"/>
        </w:trPr>
        <w:tc>
          <w:tcPr>
            <w:tcW w:w="9687" w:type="dxa"/>
            <w:gridSpan w:val="7"/>
            <w:shd w:val="clear" w:color="auto" w:fill="DBE5F1"/>
          </w:tcPr>
          <w:p w14:paraId="0C790126"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Чанарын стандарт, зохицуулалт, тусламж үйлчилгээний хүртээмж, эрх</w:t>
            </w:r>
          </w:p>
        </w:tc>
      </w:tr>
      <w:tr w:rsidR="00EF7882" w:rsidRPr="00AD1359" w14:paraId="73B19276" w14:textId="77777777" w:rsidTr="00AD54CB">
        <w:trPr>
          <w:trHeight w:val="188"/>
        </w:trPr>
        <w:tc>
          <w:tcPr>
            <w:tcW w:w="9687" w:type="dxa"/>
            <w:gridSpan w:val="7"/>
          </w:tcPr>
          <w:p w14:paraId="0C3DED6D"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18. Засгийн газар тусламж үйлчилгээний чанар, насаар ялгаварлан гадуурхалт, зохицуулалтын асуудлыг шийдвэрлэсэн үү?</w:t>
            </w:r>
          </w:p>
          <w:p w14:paraId="3ECA224C"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157"/>
                <w:id w:val="195107827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58"/>
                <w:id w:val="-133615609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6B92A42F"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484A96D4" w14:textId="77777777" w:rsidTr="00AD54CB">
        <w:trPr>
          <w:gridAfter w:val="1"/>
          <w:wAfter w:w="23" w:type="dxa"/>
          <w:trHeight w:val="70"/>
        </w:trPr>
        <w:tc>
          <w:tcPr>
            <w:tcW w:w="420" w:type="dxa"/>
            <w:tcBorders>
              <w:right w:val="dashed" w:sz="4" w:space="0" w:color="000000"/>
            </w:tcBorders>
          </w:tcPr>
          <w:p w14:paraId="7E4CAE93" w14:textId="77777777" w:rsidR="00EF7882" w:rsidRPr="00AD1359" w:rsidRDefault="00EF7882">
            <w:pPr>
              <w:spacing w:before="40" w:after="40"/>
              <w:jc w:val="both"/>
              <w:rPr>
                <w:rFonts w:ascii="Arial" w:eastAsia="Arial" w:hAnsi="Arial" w:cs="Arial"/>
                <w:b/>
                <w:bCs/>
                <w:i/>
                <w:i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5ED24B64"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1283" w:type="dxa"/>
            <w:gridSpan w:val="2"/>
            <w:tcBorders>
              <w:top w:val="dashed" w:sz="4" w:space="0" w:color="000000"/>
              <w:left w:val="dashed" w:sz="4" w:space="0" w:color="000000"/>
              <w:bottom w:val="dashed" w:sz="4" w:space="0" w:color="000000"/>
              <w:right w:val="dashed" w:sz="4" w:space="0" w:color="000000"/>
            </w:tcBorders>
          </w:tcPr>
          <w:p w14:paraId="44A31D42"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692" w:type="dxa"/>
            <w:gridSpan w:val="2"/>
            <w:tcBorders>
              <w:top w:val="dashed" w:sz="4" w:space="0" w:color="000000"/>
              <w:left w:val="dashed" w:sz="4" w:space="0" w:color="000000"/>
              <w:bottom w:val="dashed" w:sz="4" w:space="0" w:color="000000"/>
              <w:right w:val="dashed" w:sz="4" w:space="0" w:color="000000"/>
            </w:tcBorders>
          </w:tcPr>
          <w:p w14:paraId="40A65653"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09C54D64" w14:textId="77777777" w:rsidTr="00AD54CB">
        <w:trPr>
          <w:gridAfter w:val="1"/>
          <w:wAfter w:w="23" w:type="dxa"/>
          <w:trHeight w:val="70"/>
        </w:trPr>
        <w:tc>
          <w:tcPr>
            <w:tcW w:w="420" w:type="dxa"/>
            <w:tcBorders>
              <w:right w:val="dashed" w:sz="4" w:space="0" w:color="000000"/>
            </w:tcBorders>
          </w:tcPr>
          <w:p w14:paraId="70891356"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55B7BFA7"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18.1 Чанарын стандарт, хяналт</w:t>
            </w:r>
          </w:p>
        </w:tc>
        <w:tc>
          <w:tcPr>
            <w:tcW w:w="1283" w:type="dxa"/>
            <w:gridSpan w:val="2"/>
            <w:tcBorders>
              <w:top w:val="dashed" w:sz="4" w:space="0" w:color="000000"/>
              <w:left w:val="dashed" w:sz="4" w:space="0" w:color="000000"/>
              <w:bottom w:val="dashed" w:sz="4" w:space="0" w:color="000000"/>
              <w:right w:val="dashed" w:sz="4" w:space="0" w:color="000000"/>
            </w:tcBorders>
          </w:tcPr>
          <w:p w14:paraId="05405BC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59"/>
                <w:id w:val="-22807224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110DFA00"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60"/>
                <w:id w:val="-76964329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692" w:type="dxa"/>
            <w:gridSpan w:val="2"/>
            <w:tcBorders>
              <w:top w:val="dashed" w:sz="4" w:space="0" w:color="000000"/>
              <w:left w:val="dashed" w:sz="4" w:space="0" w:color="000000"/>
              <w:bottom w:val="dashed" w:sz="4" w:space="0" w:color="000000"/>
              <w:right w:val="dashed" w:sz="4" w:space="0" w:color="000000"/>
            </w:tcBorders>
          </w:tcPr>
          <w:p w14:paraId="603C8C84" w14:textId="77777777" w:rsidR="00EF7882" w:rsidRPr="00AD1359" w:rsidRDefault="00000000">
            <w:pPr>
              <w:tabs>
                <w:tab w:val="left" w:pos="511"/>
              </w:tabs>
              <w:spacing w:before="40" w:after="80"/>
              <w:jc w:val="both"/>
              <w:rPr>
                <w:rFonts w:ascii="Arial" w:eastAsia="Roboto" w:hAnsi="Arial" w:cs="Arial"/>
                <w:b/>
                <w:bCs/>
                <w:color w:val="000000"/>
                <w:sz w:val="22"/>
                <w:szCs w:val="22"/>
              </w:rPr>
            </w:pPr>
            <w:r w:rsidRPr="00AD1359">
              <w:rPr>
                <w:rFonts w:ascii="Arial" w:eastAsia="Roboto" w:hAnsi="Arial" w:cs="Arial"/>
                <w:color w:val="000000"/>
                <w:sz w:val="22"/>
                <w:szCs w:val="22"/>
              </w:rPr>
              <w:t>Тусламж, үйлчилгээний чанарын стандарт, хяналтын тогтолцоо шинэчлэгдэж буй шатанд байгаа бөгөөд «Ахмад настны цогц үнэлгээний журам», байнгын асаргаа шаардлагатай ахмад настан, хөгжлийн бэрхшээлтэй иргэний өвчин, гэмтлийн жагсаалт болон тэднийг үнэлэх шалгуур үзүүлэлтийг шинэчлэх ажил хийгдэж байна. Мөн 2026–2028 оны төлөвлөгөөнд идэвхтэй насжилтын төв, асрамжийн газрын үйл ажиллагаанд хяналт, үнэлгээ хийх арга хэмжээ тусгагдсан бөгөөд ЭМЯ, Геронтологийн үндэсний төв 2026 онд 4 дүүрэг, 4 аймгийн ахмадын хөгжлийн төвийн үйл ажиллагаатай газар дээр нь танилцсан байна.</w:t>
            </w:r>
          </w:p>
          <w:p w14:paraId="0DE79ED7"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Roboto" w:hAnsi="Arial" w:cs="Arial"/>
                <w:color w:val="000000"/>
                <w:sz w:val="22"/>
                <w:szCs w:val="22"/>
              </w:rPr>
              <w:t>Цаашид хувийн хэвшлийн үйлчилгээ үзүүлэгчийн оролцоо нэмэгдэхийн хэрээр үйлчилгээний чанар, аюулгүй байдлыг баталгаажуулах тусгай зөвшөөрөл, итгэмжлэл, тогтмол хяналтын тогтолцоог бэхжүүлэх нь зайлшгүй шаардлагатай.</w:t>
            </w:r>
          </w:p>
        </w:tc>
      </w:tr>
      <w:tr w:rsidR="00EF7882" w:rsidRPr="00AD1359" w14:paraId="4DFFEBB0" w14:textId="77777777" w:rsidTr="00AD54CB">
        <w:trPr>
          <w:gridAfter w:val="1"/>
          <w:wAfter w:w="23" w:type="dxa"/>
          <w:trHeight w:val="70"/>
        </w:trPr>
        <w:tc>
          <w:tcPr>
            <w:tcW w:w="420" w:type="dxa"/>
            <w:tcBorders>
              <w:right w:val="dashed" w:sz="4" w:space="0" w:color="000000"/>
            </w:tcBorders>
          </w:tcPr>
          <w:p w14:paraId="71369A0A"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56C071FC"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18.2 Эрүүл мэндийн үйлчилгээнд насаар  ялгаварлан гадуурхах</w:t>
            </w:r>
          </w:p>
        </w:tc>
        <w:tc>
          <w:tcPr>
            <w:tcW w:w="1283" w:type="dxa"/>
            <w:gridSpan w:val="2"/>
            <w:tcBorders>
              <w:top w:val="dashed" w:sz="4" w:space="0" w:color="000000"/>
              <w:left w:val="dashed" w:sz="4" w:space="0" w:color="000000"/>
              <w:bottom w:val="dashed" w:sz="4" w:space="0" w:color="000000"/>
              <w:right w:val="dashed" w:sz="4" w:space="0" w:color="000000"/>
            </w:tcBorders>
          </w:tcPr>
          <w:p w14:paraId="2FE1B03B"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61"/>
                <w:id w:val="-75051152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0329F8E"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62"/>
                <w:id w:val="51882192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692" w:type="dxa"/>
            <w:gridSpan w:val="2"/>
            <w:tcBorders>
              <w:top w:val="dashed" w:sz="4" w:space="0" w:color="000000"/>
              <w:left w:val="dashed" w:sz="4" w:space="0" w:color="000000"/>
              <w:bottom w:val="dashed" w:sz="4" w:space="0" w:color="000000"/>
              <w:right w:val="dashed" w:sz="4" w:space="0" w:color="000000"/>
            </w:tcBorders>
          </w:tcPr>
          <w:p w14:paraId="278C575A" w14:textId="524BB2A1" w:rsidR="00EF7882" w:rsidRPr="003B37FC" w:rsidRDefault="00000000" w:rsidP="003B37FC">
            <w:pPr>
              <w:tabs>
                <w:tab w:val="left" w:pos="511"/>
              </w:tabs>
              <w:spacing w:before="40" w:after="80"/>
              <w:jc w:val="both"/>
              <w:rPr>
                <w:rFonts w:ascii="Arial" w:eastAsia="Roboto" w:hAnsi="Arial" w:cs="Arial"/>
                <w:b/>
                <w:bCs/>
                <w:color w:val="000000"/>
                <w:sz w:val="22"/>
                <w:szCs w:val="22"/>
              </w:rPr>
            </w:pPr>
            <w:r w:rsidRPr="00AD1359">
              <w:rPr>
                <w:rFonts w:ascii="Arial" w:eastAsia="Roboto" w:hAnsi="Arial" w:cs="Arial"/>
                <w:color w:val="000000"/>
                <w:sz w:val="22"/>
                <w:szCs w:val="22"/>
              </w:rPr>
              <w:t xml:space="preserve">Эрүүл мэндийн үйлчилгээнд насаар ялгаварлан гадуурхахтай тэмцэх тусгай хөтөлбөр байхгүй хэдий ч Хүний эрхийн Үндэсний Комисс ахмад настны эрхийн хэрэгжилтэд хяналт тавьж, 2021 оноос 2026 оны 6 дугаар сар хүртэл Комиссын гишүүний санаачилгаар 18 хяналт шалгалт явуулж, 11 шаардлага, 14 зөвлөмж хүргүүлсэн бөгөөд эдгээрийн хэрэгжилт 90 орчим хувьтай байна. Сүүлийн гурван жилд </w:t>
            </w:r>
            <w:r w:rsidRPr="00AD1359">
              <w:rPr>
                <w:rFonts w:ascii="Arial" w:eastAsia="Roboto" w:hAnsi="Arial" w:cs="Arial"/>
                <w:color w:val="000000"/>
                <w:sz w:val="22"/>
                <w:szCs w:val="22"/>
              </w:rPr>
              <w:lastRenderedPageBreak/>
              <w:t>ахмад настны эрхтэй холбоотой 16 гомдол, мэдээллийг шалган шийдвэрлэсэн бөгөөд гомдлын агуулга нь тэтгэвэр, тэтгэмж, насаар ялгаварлан гадуурхалт, нийгмийн халамж, тусламж үйлчилгээ, сүүлийн үед цахим ялгаварлан гадуурхалттай холбоотой байна.</w:t>
            </w:r>
            <w:r w:rsidR="003B37FC">
              <w:rPr>
                <w:rFonts w:ascii="Arial" w:eastAsia="Roboto" w:hAnsi="Arial" w:cs="Arial"/>
                <w:color w:val="000000"/>
                <w:sz w:val="22"/>
                <w:szCs w:val="22"/>
                <w:lang w:val="mn-MN"/>
              </w:rPr>
              <w:t xml:space="preserve"> </w:t>
            </w:r>
            <w:r w:rsidRPr="00AD1359">
              <w:rPr>
                <w:rFonts w:ascii="Arial" w:eastAsia="Roboto" w:hAnsi="Arial" w:cs="Arial"/>
                <w:color w:val="000000"/>
                <w:sz w:val="22"/>
                <w:szCs w:val="22"/>
              </w:rPr>
              <w:t>Эрүүл мэндийн тусламжид насаар ялгаварлах байдлыг (тухайлбал, эмчилгээний шийдвэрт насыг дангаар шалгуур болгох) хэмжих үзүүлэлт одоогоор байхгүй байна.</w:t>
            </w:r>
          </w:p>
        </w:tc>
      </w:tr>
      <w:tr w:rsidR="00EF7882" w:rsidRPr="00AD1359" w14:paraId="18D26C04" w14:textId="77777777" w:rsidTr="00AD54CB">
        <w:trPr>
          <w:gridAfter w:val="1"/>
          <w:wAfter w:w="23" w:type="dxa"/>
          <w:trHeight w:val="70"/>
        </w:trPr>
        <w:tc>
          <w:tcPr>
            <w:tcW w:w="420" w:type="dxa"/>
            <w:tcBorders>
              <w:right w:val="dashed" w:sz="4" w:space="0" w:color="000000"/>
            </w:tcBorders>
          </w:tcPr>
          <w:p w14:paraId="6E01B087" w14:textId="77777777" w:rsidR="00EF7882" w:rsidRPr="00AD1359" w:rsidRDefault="00EF7882">
            <w:pPr>
              <w:spacing w:before="40" w:after="40"/>
              <w:jc w:val="both"/>
              <w:rPr>
                <w:rFonts w:ascii="Arial" w:eastAsia="Arial" w:hAnsi="Arial" w:cs="Arial"/>
                <w:b/>
                <w:bCs/>
                <w:color w:val="000000"/>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51DE12F8"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18.3 Тусламж үйлчилгээний зохицуулалтын механизм (эрүүл мэнд, нийгмийн халамж)</w:t>
            </w:r>
          </w:p>
        </w:tc>
        <w:tc>
          <w:tcPr>
            <w:tcW w:w="1283" w:type="dxa"/>
            <w:gridSpan w:val="2"/>
            <w:tcBorders>
              <w:top w:val="dashed" w:sz="4" w:space="0" w:color="000000"/>
              <w:left w:val="dashed" w:sz="4" w:space="0" w:color="000000"/>
              <w:bottom w:val="dashed" w:sz="4" w:space="0" w:color="000000"/>
              <w:right w:val="dashed" w:sz="4" w:space="0" w:color="000000"/>
            </w:tcBorders>
          </w:tcPr>
          <w:p w14:paraId="4F8A8B89"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63"/>
                <w:id w:val="68835824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1117DFA3"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64"/>
                <w:id w:val="-185697554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692" w:type="dxa"/>
            <w:gridSpan w:val="2"/>
            <w:tcBorders>
              <w:top w:val="dashed" w:sz="4" w:space="0" w:color="000000"/>
              <w:left w:val="dashed" w:sz="4" w:space="0" w:color="000000"/>
              <w:bottom w:val="dashed" w:sz="4" w:space="0" w:color="000000"/>
              <w:right w:val="dashed" w:sz="4" w:space="0" w:color="000000"/>
            </w:tcBorders>
          </w:tcPr>
          <w:p w14:paraId="5BEB3406" w14:textId="77777777" w:rsidR="00EF7882" w:rsidRPr="00AD1359" w:rsidRDefault="00000000">
            <w:pPr>
              <w:tabs>
                <w:tab w:val="left" w:pos="511"/>
              </w:tabs>
              <w:spacing w:before="40" w:after="80"/>
              <w:jc w:val="both"/>
              <w:rPr>
                <w:rFonts w:ascii="Arial" w:eastAsia="Arial" w:hAnsi="Arial" w:cs="Arial"/>
                <w:b/>
                <w:bCs/>
                <w:color w:val="000000"/>
                <w:sz w:val="22"/>
                <w:szCs w:val="22"/>
              </w:rPr>
            </w:pPr>
            <w:r w:rsidRPr="00AD1359">
              <w:rPr>
                <w:rFonts w:ascii="Arial" w:eastAsia="Arial" w:hAnsi="Arial" w:cs="Arial"/>
                <w:color w:val="000000"/>
                <w:sz w:val="22"/>
                <w:szCs w:val="22"/>
              </w:rPr>
              <w:t>Эрүүл мэнд, нийгмийн халамжийн тусламжийг уялдуулах механизм бүрдэж эхэлсэн бөгөөд ГБХНХЯ, ЭМЯ-ны дөрвөн хамтарсан тушаалын хүрээнд цогц үнэлгээний үр дүнгээр ахмад настныг эрүүл, идэвхтэй; бага зэргийн тусламж шаардлагатай; бие даах чадвар хязгаарлагдсан гэсэн гурван түвшинд ангилж, эрүүл, идэвхтэй ахмадад идэвхтэй насжилт, хөдөлмөр эрхлэлт, сайн дурын ажлыг дэмжих, тусламж шаардлагатай ахмадад кейс менежмент, асаргааны тэтгэмж, хувилбарт үйлчилгээ үзүүлэх, бүх ахмадад тэтгэвэр, халамж, хүчирхийллээс хамгаалах, эрүүл мэндийн тусламж үзүүлэх шаталсан тогтолцоог зурагласан байна.</w:t>
            </w:r>
          </w:p>
          <w:p w14:paraId="6937B2C7"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Arial" w:hAnsi="Arial" w:cs="Arial"/>
                <w:color w:val="000000"/>
                <w:sz w:val="22"/>
                <w:szCs w:val="22"/>
              </w:rPr>
              <w:t>Хэрэгжилтийн хариуцлагыг хангах үүднээс 2026–2028 оны төлөвлөгөөний хэрэгжилтийн тайланг холбогдох Засгийн газрын гишүүд, аймаг, нийслэлийн Засаг дарга нар жил бүрийн I улиралд ГБХНХЯ-нд ирүүлж, ГБХНХЯ-ны сайд II улиралд Засгийн газарт нэгтгэн танилцуулах, шаардлагатай хөрөнгийг жил бүрийн улсын болон орон нутгийн төсөвт тусгах зохицуулалт тогтоосон.</w:t>
            </w:r>
          </w:p>
        </w:tc>
      </w:tr>
      <w:tr w:rsidR="00EF7882" w:rsidRPr="00AD1359" w14:paraId="52400FA4" w14:textId="77777777" w:rsidTr="00AD54CB">
        <w:trPr>
          <w:trHeight w:val="188"/>
        </w:trPr>
        <w:tc>
          <w:tcPr>
            <w:tcW w:w="9687" w:type="dxa"/>
            <w:gridSpan w:val="7"/>
          </w:tcPr>
          <w:p w14:paraId="5B868242" w14:textId="77777777" w:rsidR="00AD1359" w:rsidRPr="00AD1359" w:rsidRDefault="00AD1359">
            <w:pPr>
              <w:spacing w:before="80" w:after="80"/>
              <w:jc w:val="both"/>
              <w:rPr>
                <w:rFonts w:ascii="Arial" w:eastAsia="Arial" w:hAnsi="Arial" w:cs="Arial"/>
                <w:b/>
                <w:bCs/>
                <w:color w:val="000000"/>
                <w:sz w:val="22"/>
                <w:szCs w:val="22"/>
                <w:lang w:val="mn-MN"/>
              </w:rPr>
            </w:pPr>
          </w:p>
        </w:tc>
      </w:tr>
      <w:tr w:rsidR="00EF7882" w:rsidRPr="00AD1359" w14:paraId="1969F634" w14:textId="77777777" w:rsidTr="00AD54CB">
        <w:trPr>
          <w:trHeight w:val="188"/>
        </w:trPr>
        <w:tc>
          <w:tcPr>
            <w:tcW w:w="9687" w:type="dxa"/>
            <w:gridSpan w:val="7"/>
            <w:shd w:val="clear" w:color="auto" w:fill="DBE5F1"/>
          </w:tcPr>
          <w:p w14:paraId="7EA4F578"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Сэтгэцийн эрүүл мэнд ба деменц </w:t>
            </w:r>
          </w:p>
        </w:tc>
      </w:tr>
      <w:tr w:rsidR="00EF7882" w:rsidRPr="00AD1359" w14:paraId="59114F2D" w14:textId="77777777" w:rsidTr="00AD54CB">
        <w:trPr>
          <w:trHeight w:val="188"/>
        </w:trPr>
        <w:tc>
          <w:tcPr>
            <w:tcW w:w="9687" w:type="dxa"/>
            <w:gridSpan w:val="7"/>
          </w:tcPr>
          <w:p w14:paraId="1116FB3D"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19. Засгийн газар деменц болон бусад сэтгэц, нийгмийн хөгжлийн бэрхшээлтэй холбоотой ахмад настнуудад үзүүлэх эрүүл мэндийн үйлчилгээг сайжруулах арга хэмжээг хэрэгжүүлсэн үү?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3.4.2</w:t>
            </w:r>
            <w:r w:rsidRPr="00AD1359">
              <w:rPr>
                <w:rFonts w:ascii="Arial" w:eastAsia="Arial" w:hAnsi="Arial" w:cs="Arial"/>
                <w:color w:val="000000"/>
                <w:sz w:val="22"/>
                <w:szCs w:val="22"/>
              </w:rPr>
              <w:t>)</w:t>
            </w:r>
          </w:p>
          <w:p w14:paraId="39B11E8A"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165"/>
                <w:id w:val="-59629647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66"/>
                <w:id w:val="63477874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5AED63A1"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      Хэрэв "Тийм" бол зохих мэдээллээр дэлгэрэнгүй тайлбарлана уу:</w:t>
            </w:r>
          </w:p>
          <w:p w14:paraId="60140CF9" w14:textId="77777777" w:rsidR="00EF7882" w:rsidRPr="00AD1359" w:rsidRDefault="00EF7882">
            <w:pPr>
              <w:spacing w:before="40" w:after="40"/>
              <w:jc w:val="both"/>
              <w:rPr>
                <w:rFonts w:ascii="Arial" w:eastAsia="Arial" w:hAnsi="Arial" w:cs="Arial"/>
                <w:color w:val="000000"/>
                <w:sz w:val="22"/>
                <w:szCs w:val="22"/>
                <w:shd w:val="clear" w:color="auto" w:fill="D9D9D9"/>
              </w:rPr>
            </w:pPr>
          </w:p>
          <w:p w14:paraId="7C42A576" w14:textId="77777777" w:rsidR="00EF7882" w:rsidRDefault="00000000">
            <w:pPr>
              <w:spacing w:before="40" w:after="80"/>
              <w:jc w:val="both"/>
              <w:rPr>
                <w:rFonts w:ascii="Arial" w:eastAsia="Arial" w:hAnsi="Arial" w:cs="Arial"/>
                <w:color w:val="000000"/>
                <w:sz w:val="22"/>
                <w:szCs w:val="22"/>
                <w:lang w:val="mn-MN"/>
              </w:rPr>
            </w:pPr>
            <w:r w:rsidRPr="00AD1359">
              <w:rPr>
                <w:rFonts w:ascii="Arial" w:eastAsia="Arial" w:hAnsi="Arial" w:cs="Arial"/>
                <w:color w:val="000000"/>
                <w:sz w:val="22"/>
                <w:szCs w:val="22"/>
              </w:rPr>
              <w:t>Деменцийн талаарх үндэсний тусгай төлөвлөгөө, стратеги одоогоор батлагдаагүй хэдий ч ахмад настны танин мэдэхүйн чадварыг анхан шатны хяналтын үзлэг болон цогц үнэлгээгээр үнэлдэг болсон бөгөөд 2025 онд хяналтад хамрагдсан 356,151 ахмадын 84.4 хувь нь танин мэдэхүйн хувьд хэвийн, 12.6 хувь нь бага зэрэг, 3.0 хувь нь их хэмжээгээр буурсан, 0.9 хувь (3,075) нь сэтгэц, зан төрхийн эмгэгтэй, 1.8 хувь (6,467) нь насны доройтолтой гэж бүртгэгдсэн байна.</w:t>
            </w:r>
          </w:p>
          <w:p w14:paraId="1934601B" w14:textId="77777777" w:rsidR="00AD1359" w:rsidRPr="00AD1359" w:rsidRDefault="00AD1359">
            <w:pPr>
              <w:spacing w:before="40" w:after="80"/>
              <w:jc w:val="both"/>
              <w:rPr>
                <w:rFonts w:ascii="Arial" w:eastAsia="Arial" w:hAnsi="Arial" w:cs="Arial"/>
                <w:b/>
                <w:bCs/>
                <w:i/>
                <w:iCs/>
                <w:color w:val="000000"/>
                <w:sz w:val="22"/>
                <w:szCs w:val="22"/>
                <w:lang w:val="mn-MN"/>
              </w:rPr>
            </w:pPr>
          </w:p>
          <w:p w14:paraId="23D2AD7C" w14:textId="77777777" w:rsidR="00EF7882" w:rsidRDefault="00000000">
            <w:pPr>
              <w:spacing w:before="40" w:after="80"/>
              <w:jc w:val="both"/>
              <w:rPr>
                <w:rFonts w:ascii="Arial" w:eastAsia="Arial" w:hAnsi="Arial" w:cs="Arial"/>
                <w:color w:val="000000"/>
                <w:sz w:val="22"/>
                <w:szCs w:val="22"/>
                <w:lang w:val="mn-MN"/>
              </w:rPr>
            </w:pPr>
            <w:r w:rsidRPr="00AD1359">
              <w:rPr>
                <w:rFonts w:ascii="Arial" w:eastAsia="Arial" w:hAnsi="Arial" w:cs="Arial"/>
                <w:color w:val="000000"/>
                <w:sz w:val="22"/>
                <w:szCs w:val="22"/>
              </w:rPr>
              <w:t>Эрүүл мэндийн байгууллагад бүртгэгдсэн сэтгэц, зан төрхийн эмгэгийн тохиолдол (эмэгтэй 60+, эрэгтэй 65+) 2023 онд 3,947 байсан бол 2025 онд 6,090 болж 54 хувиар өссөн бөгөөд мөн хугацаанд сэтгэцийн эмчийн тоо 184-өөс 208 болж нэмэгдсэн нь энэ чиглэлийн хэрэгцээ, илрүүлэлт аль аль нь нэмэгдэж буйг харуулж байна.</w:t>
            </w:r>
          </w:p>
          <w:p w14:paraId="01B762FF" w14:textId="77777777" w:rsidR="00AD1359" w:rsidRPr="00AD1359" w:rsidRDefault="00AD1359">
            <w:pPr>
              <w:spacing w:before="40" w:after="80"/>
              <w:jc w:val="both"/>
              <w:rPr>
                <w:rFonts w:ascii="Arial" w:eastAsia="Arial" w:hAnsi="Arial" w:cs="Arial"/>
                <w:b/>
                <w:bCs/>
                <w:i/>
                <w:iCs/>
                <w:color w:val="000000"/>
                <w:sz w:val="22"/>
                <w:szCs w:val="22"/>
                <w:lang w:val="mn-MN"/>
              </w:rPr>
            </w:pPr>
          </w:p>
          <w:p w14:paraId="6690B379" w14:textId="77777777" w:rsidR="00EF7882"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Гэсэн хэдий ч цогц үнэлгээгээр ахмадын 15.6 хувьд танин мэдэхүйн бууралт илэрч байхад сэтгэц, зан төрхийн эмгэгийн оноштой бүртгэгдсэн нь 0.9 хувь байгаа нь деменцийн оношлогоо, лавлагаа, бүртгэлийн томоохон цоорхой байгааг илтгэж байгаа тул деменцийг эрт оношлох, асран хамгаалагчийг дэмжих, тусламжийн замналыг тодорхойлсон үндэсний төлөвлөгөө боловсруулах шаардлагатай байна.</w:t>
            </w:r>
          </w:p>
          <w:p w14:paraId="64562D36" w14:textId="77777777" w:rsidR="00AD1359" w:rsidRPr="00AD1359" w:rsidRDefault="00AD1359">
            <w:pPr>
              <w:spacing w:before="40" w:after="40"/>
              <w:jc w:val="both"/>
              <w:rPr>
                <w:rFonts w:ascii="Arial" w:eastAsia="Arial" w:hAnsi="Arial" w:cs="Arial"/>
                <w:b/>
                <w:bCs/>
                <w:i/>
                <w:iCs/>
                <w:color w:val="000000"/>
                <w:sz w:val="22"/>
                <w:szCs w:val="22"/>
                <w:lang w:val="mn-MN"/>
              </w:rPr>
            </w:pPr>
          </w:p>
        </w:tc>
      </w:tr>
      <w:tr w:rsidR="00EF7882" w:rsidRPr="00AD1359" w14:paraId="2D21EE98" w14:textId="77777777" w:rsidTr="00AD54CB">
        <w:trPr>
          <w:trHeight w:val="188"/>
        </w:trPr>
        <w:tc>
          <w:tcPr>
            <w:tcW w:w="9687" w:type="dxa"/>
            <w:gridSpan w:val="7"/>
          </w:tcPr>
          <w:p w14:paraId="08175408"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lastRenderedPageBreak/>
              <w:t xml:space="preserve">20. Засгийн газар ахмад настнууд болон/эсвэл эрсдэлт бүлгийн хүн амын дунд деменц болон бусад сэтгэц, нийгмийн хөгжлийн бэрхшээлийн эрсдэлийг үнэлэх зорилгоор амьдралын туршид урьдчилан сэргийлэх, эрт илрүүлэх санаачилга гаргасан уу?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3.4; SDG 3.8.1</w:t>
            </w:r>
            <w:r w:rsidRPr="00AD1359">
              <w:rPr>
                <w:rFonts w:ascii="Arial" w:eastAsia="Arial" w:hAnsi="Arial" w:cs="Arial"/>
                <w:color w:val="000000"/>
                <w:sz w:val="22"/>
                <w:szCs w:val="22"/>
              </w:rPr>
              <w:t>)</w:t>
            </w:r>
          </w:p>
          <w:p w14:paraId="01FF72DA"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167"/>
                <w:id w:val="-105116010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68"/>
                <w:id w:val="36522522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7B4EF14A" w14:textId="77777777" w:rsidR="00AD1359" w:rsidRDefault="00AD1359" w:rsidP="008922F5">
            <w:pPr>
              <w:spacing w:before="40" w:after="80"/>
              <w:jc w:val="both"/>
              <w:rPr>
                <w:rFonts w:ascii="Arial" w:eastAsia="Arial" w:hAnsi="Arial" w:cs="Arial"/>
                <w:color w:val="000000"/>
                <w:sz w:val="22"/>
                <w:szCs w:val="22"/>
                <w:lang w:val="mn-MN"/>
              </w:rPr>
            </w:pPr>
          </w:p>
          <w:p w14:paraId="26BC5D6F" w14:textId="58421C92" w:rsidR="00EF7882" w:rsidRDefault="00000000" w:rsidP="008922F5">
            <w:pPr>
              <w:spacing w:before="40" w:after="80"/>
              <w:jc w:val="both"/>
              <w:rPr>
                <w:rFonts w:ascii="Arial" w:eastAsia="Arial" w:hAnsi="Arial" w:cs="Arial"/>
                <w:color w:val="000000"/>
                <w:sz w:val="22"/>
                <w:szCs w:val="22"/>
                <w:lang w:val="mn-MN"/>
              </w:rPr>
            </w:pPr>
            <w:r w:rsidRPr="00AD1359">
              <w:rPr>
                <w:rFonts w:ascii="Arial" w:eastAsia="Arial" w:hAnsi="Arial" w:cs="Arial"/>
                <w:color w:val="000000"/>
                <w:sz w:val="22"/>
                <w:szCs w:val="22"/>
              </w:rPr>
              <w:t>Амьдралын туршид урьдчилан сэргийлэх, эрт илрүүлэх хоёр гол санаачилга хэрэгжиж байгаа бөгөөд эхнийх нь 2022 оны 5 дугаар сараас эхэлсэн эрт илрүүлэг үзлэг бөгөөд 61 ба түүнээс дээш насны хамрагдвал зохих 261,674 иргэний 148,650 буюу 56.8 хувийг 2025 оны 9 дүгээр сарын 25-ны байдлаар хамруулсан, хоёр дахь нь анхан шатны байгууллагаар хийгдэж буй ахмад настны цогц үнэлгээ бөгөөд 2025 онд 72,457 ахмадыг (нийт ахмад настны 16 орчим хувь) хамруулсан, танин мэдэхүйн үнэлгээг агуулсан байна.</w:t>
            </w:r>
          </w:p>
          <w:p w14:paraId="6E566F69" w14:textId="77777777" w:rsidR="00AD1359" w:rsidRPr="00AD1359" w:rsidRDefault="00AD1359" w:rsidP="008922F5">
            <w:pPr>
              <w:spacing w:before="40" w:after="80"/>
              <w:jc w:val="both"/>
              <w:rPr>
                <w:rFonts w:ascii="Arial" w:eastAsia="Arial" w:hAnsi="Arial" w:cs="Arial"/>
                <w:b/>
                <w:bCs/>
                <w:i/>
                <w:iCs/>
                <w:color w:val="000000"/>
                <w:sz w:val="22"/>
                <w:szCs w:val="22"/>
                <w:lang w:val="mn-MN"/>
              </w:rPr>
            </w:pPr>
          </w:p>
          <w:p w14:paraId="23591FB4" w14:textId="77777777" w:rsidR="00EF7882" w:rsidRPr="00AD1359" w:rsidRDefault="00000000" w:rsidP="008922F5">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Гэвч эрт илрүүлэг үзлэгээр илрүүлсэн нийт 267,470 өвчлөлийн дотор сэтгэц, зан төрхийн эмгэг (F00–F99) ердөө 3 тохиолдол бүртгэгдсэн нь одоогийн эрт илрүүлгийн багц нь хоол боловсруулах, дотоод шүүрэл, зүрх судасны өвчнийг голчлон илрүүлж, танин мэдэхүйн бууралт, деменцийг бараг илрүүлэхгүй байгааг харуулж байна. Иймд эрт илрүүлгийн багцад ДЭМБ-ын ICOPE удирдамжид суурилсан танин мэдэхүйн товч скрининг зэрэг баталгаажсан хэрэгслийг стандарт болгон оруулах, эерэг дүнтэй ахмадыг лавлагаа шатлалын оношлогоонд холбох замналыг тогтоох нь зүйтэй.</w:t>
            </w:r>
            <w:r w:rsidRPr="00AD1359">
              <w:rPr>
                <w:rFonts w:ascii="Arial" w:eastAsia="Arial" w:hAnsi="Arial" w:cs="Arial"/>
                <w:sz w:val="22"/>
                <w:szCs w:val="22"/>
              </w:rPr>
              <w:t xml:space="preserve"> </w:t>
            </w:r>
          </w:p>
        </w:tc>
      </w:tr>
      <w:tr w:rsidR="00EF7882" w:rsidRPr="00AD1359" w14:paraId="4D85C009" w14:textId="77777777" w:rsidTr="00AD54CB">
        <w:trPr>
          <w:trHeight w:val="188"/>
        </w:trPr>
        <w:tc>
          <w:tcPr>
            <w:tcW w:w="9687" w:type="dxa"/>
            <w:gridSpan w:val="7"/>
          </w:tcPr>
          <w:p w14:paraId="09CB0B86" w14:textId="77777777" w:rsidR="00AD1359" w:rsidRPr="00AD1359" w:rsidRDefault="00AD1359">
            <w:pPr>
              <w:spacing w:before="80" w:after="80"/>
              <w:jc w:val="both"/>
              <w:rPr>
                <w:rFonts w:ascii="Arial" w:eastAsia="Arial" w:hAnsi="Arial" w:cs="Arial"/>
                <w:b/>
                <w:bCs/>
                <w:color w:val="000000"/>
                <w:sz w:val="22"/>
                <w:szCs w:val="22"/>
                <w:lang w:val="mn-MN"/>
              </w:rPr>
            </w:pPr>
          </w:p>
        </w:tc>
      </w:tr>
      <w:tr w:rsidR="00EF7882" w:rsidRPr="00AD1359" w14:paraId="6A9D27AA" w14:textId="77777777" w:rsidTr="00AD54CB">
        <w:trPr>
          <w:trHeight w:val="188"/>
        </w:trPr>
        <w:tc>
          <w:tcPr>
            <w:tcW w:w="9687" w:type="dxa"/>
            <w:gridSpan w:val="7"/>
            <w:shd w:val="clear" w:color="auto" w:fill="DBE5F1"/>
          </w:tcPr>
          <w:p w14:paraId="1F25077E"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Хөгжлийн бэрхшээлтэй ахмад настнуудад үзүүлэх дэмжлэг</w:t>
            </w:r>
          </w:p>
        </w:tc>
      </w:tr>
      <w:tr w:rsidR="00EF7882" w:rsidRPr="00AD1359" w14:paraId="00FD124E" w14:textId="77777777" w:rsidTr="00AD54CB">
        <w:trPr>
          <w:trHeight w:val="188"/>
        </w:trPr>
        <w:tc>
          <w:tcPr>
            <w:tcW w:w="9687" w:type="dxa"/>
            <w:gridSpan w:val="7"/>
            <w:tcBorders>
              <w:bottom w:val="nil"/>
            </w:tcBorders>
            <w:shd w:val="clear" w:color="auto" w:fill="DBE5F1"/>
          </w:tcPr>
          <w:p w14:paraId="2A079C1F"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НҮБ-ын Эрүүл насжилтын арван жил (2021-2030)</w:t>
            </w:r>
          </w:p>
        </w:tc>
      </w:tr>
      <w:tr w:rsidR="00EF7882" w:rsidRPr="00AD1359" w14:paraId="3E5B1EB0" w14:textId="77777777" w:rsidTr="00AD54CB">
        <w:trPr>
          <w:trHeight w:val="188"/>
        </w:trPr>
        <w:tc>
          <w:tcPr>
            <w:tcW w:w="9687" w:type="dxa"/>
            <w:gridSpan w:val="7"/>
            <w:tcBorders>
              <w:top w:val="nil"/>
              <w:left w:val="nil"/>
              <w:bottom w:val="nil"/>
              <w:right w:val="nil"/>
            </w:tcBorders>
          </w:tcPr>
          <w:p w14:paraId="1AC8AC7B" w14:textId="77777777" w:rsidR="00EF7882" w:rsidRPr="00AD1359" w:rsidRDefault="00000000">
            <w:pPr>
              <w:numPr>
                <w:ilvl w:val="0"/>
                <w:numId w:val="40"/>
              </w:numPr>
              <w:spacing w:before="240" w:after="240"/>
              <w:rPr>
                <w:rFonts w:ascii="Arial" w:eastAsia="Arial" w:hAnsi="Arial" w:cs="Arial"/>
                <w:b/>
                <w:bCs/>
                <w:sz w:val="22"/>
                <w:szCs w:val="22"/>
              </w:rPr>
            </w:pPr>
            <w:r w:rsidRPr="00AD1359">
              <w:rPr>
                <w:rFonts w:ascii="Arial" w:eastAsia="Arial" w:hAnsi="Arial" w:cs="Arial"/>
                <w:b/>
                <w:bCs/>
                <w:sz w:val="22"/>
                <w:szCs w:val="22"/>
              </w:rPr>
              <w:t>Засгийн газар хөгжлийн бэрхшээлтэй ахмад настны хэрэгцээг хангах, тэдний бие даасан байдал, нийгмийн оролцоог дэмжих арга хэмжээ хэрэгжүүлсэн үү?</w:t>
            </w:r>
          </w:p>
          <w:p w14:paraId="1F8DBB7F" w14:textId="77777777" w:rsidR="00EF7882" w:rsidRPr="00AD1359" w:rsidRDefault="00000000">
            <w:pPr>
              <w:spacing w:before="240" w:after="240"/>
              <w:jc w:val="both"/>
              <w:rPr>
                <w:rFonts w:ascii="Arial" w:eastAsia="Arial" w:hAnsi="Arial" w:cs="Arial"/>
                <w:sz w:val="22"/>
                <w:szCs w:val="22"/>
              </w:rPr>
            </w:pPr>
            <w:r w:rsidRPr="00AD1359">
              <w:rPr>
                <w:rFonts w:ascii="Segoe UI Symbol" w:eastAsia="Arial" w:hAnsi="Segoe UI Symbol" w:cs="Segoe UI Symbol"/>
                <w:sz w:val="22"/>
                <w:szCs w:val="22"/>
              </w:rPr>
              <w:t>☒</w:t>
            </w:r>
            <w:r w:rsidRPr="00AD1359">
              <w:rPr>
                <w:rFonts w:ascii="Arial" w:eastAsia="Arial" w:hAnsi="Arial" w:cs="Arial"/>
                <w:sz w:val="22"/>
                <w:szCs w:val="22"/>
              </w:rPr>
              <w:t xml:space="preserve"> Тийм </w:t>
            </w:r>
            <w:r w:rsidRPr="00AD1359">
              <w:rPr>
                <w:rFonts w:ascii="Segoe UI Symbol" w:eastAsia="Arial" w:hAnsi="Segoe UI Symbol" w:cs="Segoe UI Symbol"/>
                <w:sz w:val="22"/>
                <w:szCs w:val="22"/>
              </w:rPr>
              <w:t>☐</w:t>
            </w:r>
            <w:r w:rsidRPr="00AD1359">
              <w:rPr>
                <w:rFonts w:ascii="Arial" w:eastAsia="Arial" w:hAnsi="Arial" w:cs="Arial"/>
                <w:sz w:val="22"/>
                <w:szCs w:val="22"/>
              </w:rPr>
              <w:t xml:space="preserve"> Үгүй</w:t>
            </w:r>
          </w:p>
          <w:p w14:paraId="1C0FF043" w14:textId="77777777" w:rsidR="00EF7882" w:rsidRPr="00AD1359" w:rsidRDefault="00000000">
            <w:pPr>
              <w:spacing w:before="240" w:after="240"/>
              <w:jc w:val="both"/>
              <w:rPr>
                <w:rFonts w:ascii="Arial" w:eastAsia="Arial" w:hAnsi="Arial" w:cs="Arial"/>
                <w:sz w:val="22"/>
                <w:szCs w:val="22"/>
              </w:rPr>
            </w:pPr>
            <w:r w:rsidRPr="00AD1359">
              <w:rPr>
                <w:rFonts w:ascii="Arial" w:eastAsia="Arial" w:hAnsi="Arial" w:cs="Arial"/>
                <w:sz w:val="22"/>
                <w:szCs w:val="22"/>
              </w:rPr>
              <w:t>Монгол Улс НҮБ-ын Хөгжлийн бэрхшээлтэй хүмүүсийн эрхийн тухай конвенцид 2009 онд нэгдэн орсон. Хөгжлийн бэрхшээлтэй хүний эрхийн тухай хууль (2016), Ахмад настны тухай хууль (2017, 2024 оны нэмэлт, өөрчлөлттэй), Нийгмийн халамжийн тухай хууль болон Эрүүл мэндийн даатгалын тухай хуулийн хүрээнд хөгжлийн бэрхшээлтэй ахмад настны эрүүл мэнд, сэргээн засах, асаргаа, орлогын дэмжлэг, хүртээмжтэй орчны асуудлыг зохицуулж байна. Нас ахих болон хөгжлийн бэрхшээлтэй байх нь давхар эмзэг байдлыг үүсгэдэг. Иймээс бодлогын төвлөрөл нь эмнэлгийн тусламжаас бие даах чадварыг хадгалах, сэргээх, гэр болон олон нийтэд түшиглэн амьдрах боломжийг дэмжих рүү шилжиж байна.</w:t>
            </w:r>
          </w:p>
          <w:p w14:paraId="322E4A22" w14:textId="77777777" w:rsidR="00EF7882" w:rsidRPr="00C821A6" w:rsidRDefault="00000000" w:rsidP="00C821A6">
            <w:pPr>
              <w:spacing w:before="240" w:after="240"/>
              <w:jc w:val="both"/>
              <w:rPr>
                <w:rFonts w:ascii="Arial" w:eastAsia="Arial" w:hAnsi="Arial" w:cs="Arial"/>
                <w:sz w:val="22"/>
                <w:szCs w:val="22"/>
              </w:rPr>
            </w:pPr>
            <w:r w:rsidRPr="00C821A6">
              <w:rPr>
                <w:rFonts w:ascii="Arial" w:eastAsia="Arial" w:hAnsi="Arial" w:cs="Arial"/>
                <w:sz w:val="22"/>
                <w:szCs w:val="22"/>
              </w:rPr>
              <w:lastRenderedPageBreak/>
              <w:t>2025 оны байдлаар эрүүл мэндийн хяналтад 20,704 хөгжлийн бэрхшээлтэй ахмад настан бүртгэлтэй байна. Анхан шатны хяналтын үзлэгт хамрагдсан 356,151 ахмадын 14.5 хувь (ойролцоогоор 51.6 мянга) нь өдөр тутмын бие даах чадвараа алдсан, 4.2 хувь (ойролцоогоор 15.0 мянга) нь бусдын тусламжаас бүрэн хамааралтай, 3.0 хувь нь танин мэдэхүйн хувьд их хэмжээгээр буурсан байна. Эдгээр үзүүлэлтээс харахад албан ёсоор хөгжлийн бэрхшээлтэй гэж бүртгэгдсэн ахмадын тооноос хэд дахин олон ахмад настан үйл ажиллагааны хязгаарлалттай байна.</w:t>
            </w:r>
          </w:p>
          <w:p w14:paraId="37A44502" w14:textId="10C49DB7" w:rsidR="00C821A6" w:rsidRPr="00C821A6" w:rsidRDefault="00000000" w:rsidP="00C821A6">
            <w:pPr>
              <w:spacing w:before="240" w:after="240"/>
              <w:jc w:val="both"/>
              <w:rPr>
                <w:rFonts w:ascii="Arial" w:eastAsia="Arial" w:hAnsi="Arial" w:cs="Arial"/>
                <w:sz w:val="22"/>
                <w:szCs w:val="22"/>
                <w:lang w:val="mn-MN"/>
              </w:rPr>
            </w:pPr>
            <w:r w:rsidRPr="00C821A6">
              <w:rPr>
                <w:rFonts w:ascii="Arial" w:eastAsia="Arial" w:hAnsi="Arial" w:cs="Arial"/>
                <w:sz w:val="22"/>
                <w:szCs w:val="22"/>
              </w:rPr>
              <w:t xml:space="preserve">Эрүүл мэндийн даатгалын сангаас </w:t>
            </w:r>
            <w:r w:rsidR="00C821A6" w:rsidRPr="00C821A6">
              <w:rPr>
                <w:rFonts w:ascii="Arial" w:eastAsia="Arial" w:hAnsi="Arial" w:cs="Arial"/>
                <w:sz w:val="22"/>
                <w:szCs w:val="22"/>
              </w:rPr>
              <w:t>архаг үеийн сэргээн засах тусламж</w:t>
            </w:r>
            <w:r w:rsidR="00C821A6">
              <w:rPr>
                <w:rFonts w:ascii="Arial" w:eastAsia="Arial" w:hAnsi="Arial" w:cs="Arial"/>
                <w:sz w:val="22"/>
                <w:szCs w:val="22"/>
                <w:lang w:val="mn-MN"/>
              </w:rPr>
              <w:t>,</w:t>
            </w:r>
            <w:r w:rsidR="00C821A6" w:rsidRPr="00C821A6">
              <w:rPr>
                <w:rFonts w:ascii="Arial" w:eastAsia="Arial" w:hAnsi="Arial" w:cs="Arial"/>
                <w:sz w:val="22"/>
                <w:szCs w:val="22"/>
              </w:rPr>
              <w:t xml:space="preserve"> дагнасан сэргээн засах тусламж</w:t>
            </w:r>
            <w:r w:rsidR="00C821A6">
              <w:rPr>
                <w:rFonts w:ascii="Arial" w:eastAsia="Arial" w:hAnsi="Arial" w:cs="Arial"/>
                <w:sz w:val="22"/>
                <w:szCs w:val="22"/>
                <w:lang w:val="mn-MN"/>
              </w:rPr>
              <w:t>,</w:t>
            </w:r>
            <w:r w:rsidR="00C821A6" w:rsidRPr="00C821A6">
              <w:rPr>
                <w:rFonts w:ascii="Arial" w:eastAsia="Arial" w:hAnsi="Arial" w:cs="Arial"/>
                <w:sz w:val="22"/>
                <w:szCs w:val="22"/>
              </w:rPr>
              <w:t xml:space="preserve"> гэрээр үзүүлэх цогц тусламж, өдрийн эмчилгээ, хөнгөвчлөх тусламж</w:t>
            </w:r>
            <w:r w:rsidR="00C821A6">
              <w:rPr>
                <w:rFonts w:ascii="Arial" w:eastAsia="Arial" w:hAnsi="Arial" w:cs="Arial"/>
                <w:sz w:val="22"/>
                <w:szCs w:val="22"/>
                <w:lang w:val="mn-MN"/>
              </w:rPr>
              <w:t>ийг санхүүжүүлж байгаа нь</w:t>
            </w:r>
            <w:r w:rsidR="00C821A6" w:rsidRPr="00C821A6">
              <w:rPr>
                <w:rFonts w:ascii="Arial" w:eastAsia="Arial" w:hAnsi="Arial" w:cs="Arial"/>
                <w:sz w:val="22"/>
                <w:szCs w:val="22"/>
              </w:rPr>
              <w:t xml:space="preserve"> эмнэлэгт биеэр ирэх боломжгүй, хөдөлгөөний хязгаарлалттай ахмадад гэрт нь тусламж хүргэх санхүүгийн механизм бүрд</w:t>
            </w:r>
            <w:r w:rsidR="00C821A6">
              <w:rPr>
                <w:rFonts w:ascii="Arial" w:eastAsia="Arial" w:hAnsi="Arial" w:cs="Arial"/>
                <w:sz w:val="22"/>
                <w:szCs w:val="22"/>
                <w:lang w:val="mn-MN"/>
              </w:rPr>
              <w:t>эж байгаг харуулж байна</w:t>
            </w:r>
            <w:r w:rsidR="00C821A6" w:rsidRPr="00C821A6">
              <w:rPr>
                <w:rFonts w:ascii="Arial" w:eastAsia="Arial" w:hAnsi="Arial" w:cs="Arial"/>
                <w:sz w:val="22"/>
                <w:szCs w:val="22"/>
              </w:rPr>
              <w:t>.</w:t>
            </w:r>
          </w:p>
          <w:p w14:paraId="526D3FF4" w14:textId="28EE04A9" w:rsidR="00FE469D" w:rsidRPr="00C821A6" w:rsidRDefault="00C821A6" w:rsidP="00C821A6">
            <w:pPr>
              <w:spacing w:before="240" w:after="240"/>
              <w:jc w:val="both"/>
              <w:rPr>
                <w:rFonts w:ascii="Arial" w:eastAsia="Arial" w:hAnsi="Arial" w:cs="Arial"/>
                <w:sz w:val="22"/>
                <w:szCs w:val="22"/>
                <w:lang w:val="mn-MN"/>
              </w:rPr>
            </w:pPr>
            <w:r>
              <w:rPr>
                <w:rFonts w:ascii="Arial" w:eastAsia="Arial" w:hAnsi="Arial" w:cs="Arial"/>
                <w:sz w:val="22"/>
                <w:szCs w:val="22"/>
                <w:lang w:val="mn-MN"/>
              </w:rPr>
              <w:t xml:space="preserve">Мөн </w:t>
            </w:r>
            <w:r w:rsidRPr="00C821A6">
              <w:rPr>
                <w:rFonts w:ascii="Arial" w:eastAsia="Arial" w:hAnsi="Arial" w:cs="Arial"/>
                <w:sz w:val="22"/>
                <w:szCs w:val="22"/>
              </w:rPr>
              <w:t>Нийгмийн халамжийн сангаас протез, ортопедийн болон тусгай хэрэгсэл олгодог бөгөөд хэрэгслийн жагсаалт, жишиг үнийг шинэчлэн тогтоох ажил хийгдэж байна.</w:t>
            </w:r>
          </w:p>
          <w:p w14:paraId="09839DC3" w14:textId="58B46B95" w:rsidR="00EF7882" w:rsidRPr="00C821A6" w:rsidRDefault="00000000" w:rsidP="00C821A6">
            <w:pPr>
              <w:spacing w:before="240" w:after="240"/>
              <w:jc w:val="both"/>
              <w:rPr>
                <w:rFonts w:ascii="Arial" w:eastAsia="Arial" w:hAnsi="Arial" w:cs="Arial"/>
                <w:sz w:val="22"/>
                <w:szCs w:val="22"/>
              </w:rPr>
            </w:pPr>
            <w:r w:rsidRPr="00C821A6">
              <w:rPr>
                <w:rFonts w:ascii="Arial" w:eastAsia="Arial" w:hAnsi="Arial" w:cs="Arial"/>
                <w:sz w:val="22"/>
                <w:szCs w:val="22"/>
              </w:rPr>
              <w:t>Насан туршийн суралцахуйн төвүүдээр дамжуулан том үсэгтэй хэвлэмэл материал, аудио, видео зааварчилгаа зэрэг хүртээмжтэй хэлбэрээр мэдээлэл хүргэж байна.</w:t>
            </w:r>
            <w:r w:rsidR="00C821A6">
              <w:rPr>
                <w:rFonts w:ascii="Arial" w:eastAsia="Arial" w:hAnsi="Arial" w:cs="Arial"/>
                <w:sz w:val="22"/>
                <w:szCs w:val="22"/>
                <w:lang w:val="mn-MN"/>
              </w:rPr>
              <w:t xml:space="preserve"> </w:t>
            </w:r>
            <w:r w:rsidRPr="00C821A6">
              <w:rPr>
                <w:rFonts w:ascii="Arial" w:eastAsia="Arial" w:hAnsi="Arial" w:cs="Arial"/>
                <w:sz w:val="22"/>
                <w:szCs w:val="22"/>
              </w:rPr>
              <w:t>Ахмад настан, хөгжлийн бэрхшээлтэй иргэний хэрэгцээг харгалзан барилга байгууламж, нийтийн эзэмшлийн орчныг хүртээмжтэй болгох шаардлагыг бодлого, төлөвлөлтөд тусгаж байна. Гэхдээ хэрэгжилтийн хяналт, үр дүнгийн үзүүлэлт хараахан бүрдээгүй байна.</w:t>
            </w:r>
          </w:p>
          <w:p w14:paraId="56D7F162" w14:textId="1B34B5D5" w:rsidR="007A2874" w:rsidRPr="007A2874" w:rsidRDefault="00000000">
            <w:pPr>
              <w:spacing w:before="240" w:after="240"/>
              <w:jc w:val="both"/>
              <w:rPr>
                <w:rFonts w:ascii="Arial" w:eastAsia="Arial" w:hAnsi="Arial" w:cs="Arial"/>
                <w:sz w:val="22"/>
                <w:szCs w:val="22"/>
                <w:lang w:val="mn-MN"/>
              </w:rPr>
            </w:pPr>
            <w:r w:rsidRPr="00AD1359">
              <w:rPr>
                <w:rFonts w:ascii="Arial" w:eastAsia="Arial" w:hAnsi="Arial" w:cs="Arial"/>
                <w:sz w:val="22"/>
                <w:szCs w:val="22"/>
              </w:rPr>
              <w:t>Цаашид дараах ажлуудыг хийх шаардлагатай байна</w:t>
            </w:r>
            <w:r w:rsidR="007A2874">
              <w:rPr>
                <w:rFonts w:ascii="Arial" w:eastAsia="Arial" w:hAnsi="Arial" w:cs="Arial"/>
                <w:sz w:val="22"/>
                <w:szCs w:val="22"/>
                <w:lang w:val="mn-MN"/>
              </w:rPr>
              <w:t xml:space="preserve">. </w:t>
            </w:r>
          </w:p>
          <w:p w14:paraId="5362EC0E" w14:textId="77777777" w:rsidR="007A2874" w:rsidRPr="007A2874" w:rsidRDefault="008922F5">
            <w:pPr>
              <w:pStyle w:val="ListParagraph"/>
              <w:numPr>
                <w:ilvl w:val="0"/>
                <w:numId w:val="50"/>
              </w:numPr>
              <w:spacing w:before="240" w:after="240"/>
              <w:jc w:val="both"/>
              <w:rPr>
                <w:rFonts w:ascii="Arial" w:eastAsia="Arial" w:hAnsi="Arial" w:cs="Arial"/>
                <w:sz w:val="22"/>
                <w:szCs w:val="22"/>
              </w:rPr>
            </w:pPr>
            <w:r w:rsidRPr="007A2874">
              <w:rPr>
                <w:rFonts w:ascii="Arial" w:eastAsia="Arial" w:hAnsi="Arial" w:cs="Arial"/>
                <w:sz w:val="22"/>
                <w:szCs w:val="22"/>
                <w:lang w:val="mn-MN"/>
              </w:rPr>
              <w:t>С</w:t>
            </w:r>
            <w:r w:rsidRPr="007A2874">
              <w:rPr>
                <w:rFonts w:ascii="Arial" w:eastAsia="Arial" w:hAnsi="Arial" w:cs="Arial"/>
                <w:sz w:val="22"/>
                <w:szCs w:val="22"/>
              </w:rPr>
              <w:t>эргээн засах тусламжийг аймаг, сумын түвшинд олон нийтэд түшиглэн хүргэх;</w:t>
            </w:r>
          </w:p>
          <w:p w14:paraId="02B85A7A" w14:textId="77777777" w:rsidR="007A2874" w:rsidRPr="007A2874" w:rsidRDefault="008922F5">
            <w:pPr>
              <w:pStyle w:val="ListParagraph"/>
              <w:numPr>
                <w:ilvl w:val="0"/>
                <w:numId w:val="50"/>
              </w:numPr>
              <w:spacing w:before="240" w:after="240"/>
              <w:jc w:val="both"/>
              <w:rPr>
                <w:rFonts w:ascii="Arial" w:eastAsia="Arial" w:hAnsi="Arial" w:cs="Arial"/>
                <w:sz w:val="22"/>
                <w:szCs w:val="22"/>
              </w:rPr>
            </w:pPr>
            <w:r w:rsidRPr="007A2874">
              <w:rPr>
                <w:rFonts w:ascii="Arial" w:eastAsia="Arial" w:hAnsi="Arial" w:cs="Arial"/>
                <w:sz w:val="22"/>
                <w:szCs w:val="22"/>
                <w:lang w:val="mn-MN"/>
              </w:rPr>
              <w:t>Т</w:t>
            </w:r>
            <w:r w:rsidRPr="007A2874">
              <w:rPr>
                <w:rFonts w:ascii="Arial" w:eastAsia="Arial" w:hAnsi="Arial" w:cs="Arial"/>
                <w:sz w:val="22"/>
                <w:szCs w:val="22"/>
              </w:rPr>
              <w:t>услах хэрэгслийн хангамжийг хэрэгцээний үнэлгээтэй холбох;</w:t>
            </w:r>
          </w:p>
          <w:p w14:paraId="5953C214" w14:textId="77777777" w:rsidR="007A2874" w:rsidRPr="007A2874" w:rsidRDefault="008922F5">
            <w:pPr>
              <w:pStyle w:val="ListParagraph"/>
              <w:numPr>
                <w:ilvl w:val="0"/>
                <w:numId w:val="50"/>
              </w:numPr>
              <w:spacing w:before="240" w:after="240"/>
              <w:jc w:val="both"/>
              <w:rPr>
                <w:rFonts w:ascii="Arial" w:eastAsia="Arial" w:hAnsi="Arial" w:cs="Arial"/>
                <w:sz w:val="22"/>
                <w:szCs w:val="22"/>
              </w:rPr>
            </w:pPr>
            <w:r w:rsidRPr="007A2874">
              <w:rPr>
                <w:rFonts w:ascii="Arial" w:eastAsia="Arial" w:hAnsi="Arial" w:cs="Arial"/>
                <w:sz w:val="22"/>
                <w:szCs w:val="22"/>
                <w:lang w:val="mn-MN"/>
              </w:rPr>
              <w:t>Х</w:t>
            </w:r>
            <w:r w:rsidRPr="007A2874">
              <w:rPr>
                <w:rFonts w:ascii="Arial" w:eastAsia="Arial" w:hAnsi="Arial" w:cs="Arial"/>
                <w:sz w:val="22"/>
                <w:szCs w:val="22"/>
              </w:rPr>
              <w:t>өгжлийн бэрхшээлтэй ахмадын мэдээллийг нас, хүйс, хөгжлийн бэрхшээлийн төрөл, байршлаар ангилан тогтмол тайлагнах;</w:t>
            </w:r>
          </w:p>
          <w:p w14:paraId="0391E685" w14:textId="7D4966CF" w:rsidR="00EF7882" w:rsidRPr="007A2874" w:rsidRDefault="008922F5">
            <w:pPr>
              <w:pStyle w:val="ListParagraph"/>
              <w:numPr>
                <w:ilvl w:val="0"/>
                <w:numId w:val="50"/>
              </w:numPr>
              <w:spacing w:before="240" w:after="240"/>
              <w:jc w:val="both"/>
              <w:rPr>
                <w:rFonts w:ascii="Arial" w:eastAsia="Arial" w:hAnsi="Arial" w:cs="Arial"/>
                <w:sz w:val="22"/>
                <w:szCs w:val="22"/>
              </w:rPr>
            </w:pPr>
            <w:r w:rsidRPr="007A2874">
              <w:rPr>
                <w:rFonts w:ascii="Arial" w:eastAsia="Arial" w:hAnsi="Arial" w:cs="Arial"/>
                <w:sz w:val="22"/>
                <w:szCs w:val="22"/>
                <w:lang w:val="mn-MN"/>
              </w:rPr>
              <w:t>А</w:t>
            </w:r>
            <w:r w:rsidRPr="007A2874">
              <w:rPr>
                <w:rFonts w:ascii="Arial" w:eastAsia="Arial" w:hAnsi="Arial" w:cs="Arial"/>
                <w:sz w:val="22"/>
                <w:szCs w:val="22"/>
              </w:rPr>
              <w:t>сран хамгаалагчийн сургалт, түр орлон асрах үйлчилгээг хөгжүүлэх.</w:t>
            </w:r>
          </w:p>
          <w:p w14:paraId="0F452874" w14:textId="77777777" w:rsidR="00EF7882" w:rsidRPr="00AD1359" w:rsidRDefault="00EF7882">
            <w:pPr>
              <w:spacing w:before="80" w:after="40"/>
              <w:jc w:val="both"/>
              <w:rPr>
                <w:rFonts w:ascii="Arial" w:eastAsia="Arial" w:hAnsi="Arial" w:cs="Arial"/>
                <w:b/>
                <w:bCs/>
                <w:sz w:val="22"/>
                <w:szCs w:val="22"/>
              </w:rPr>
            </w:pPr>
          </w:p>
          <w:p w14:paraId="6B2D9D17" w14:textId="032D1EBE"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22. Засгийн газар НҮБ-ын Эрүүл насжилтын арван жил (2021–2030)-тай</w:t>
            </w:r>
            <w:r w:rsidRPr="00AD1359">
              <w:rPr>
                <w:rFonts w:ascii="Arial" w:eastAsia="Arial" w:hAnsi="Arial" w:cs="Arial"/>
                <w:sz w:val="22"/>
                <w:szCs w:val="22"/>
                <w:vertAlign w:val="superscript"/>
              </w:rPr>
              <w:footnoteReference w:id="6"/>
            </w:r>
            <w:r w:rsidRPr="00AD1359">
              <w:rPr>
                <w:rFonts w:ascii="Arial" w:eastAsia="Arial" w:hAnsi="Arial" w:cs="Arial"/>
                <w:b/>
                <w:bCs/>
                <w:color w:val="000000"/>
                <w:sz w:val="22"/>
                <w:szCs w:val="22"/>
              </w:rPr>
              <w:t xml:space="preserve"> холбоотой үндэсний үйл ажиллагааны төлөвлөгөө зэрэг дараагийн арга хэмжээг хэрэгжүүлж байна уу?</w:t>
            </w:r>
            <w:r w:rsidRPr="00AD1359">
              <w:rPr>
                <w:rFonts w:ascii="Arial" w:eastAsia="Arial" w:hAnsi="Arial" w:cs="Arial"/>
                <w:color w:val="000000"/>
                <w:sz w:val="22"/>
                <w:szCs w:val="22"/>
              </w:rPr>
              <w:t xml:space="preserve"> </w:t>
            </w:r>
          </w:p>
          <w:p w14:paraId="5EED3C8C" w14:textId="38CC3E41" w:rsidR="00291879" w:rsidRPr="00AD1359" w:rsidRDefault="00000000">
            <w:pPr>
              <w:spacing w:before="240" w:after="240"/>
              <w:jc w:val="both"/>
              <w:rPr>
                <w:rFonts w:ascii="Arial" w:eastAsia="Arial" w:hAnsi="Arial" w:cs="Arial"/>
                <w:sz w:val="22"/>
                <w:szCs w:val="22"/>
                <w:lang w:val="mn-MN"/>
              </w:rPr>
            </w:pPr>
            <w:r w:rsidRPr="00AD1359">
              <w:rPr>
                <w:rFonts w:ascii="Arial" w:eastAsia="Arial" w:hAnsi="Arial" w:cs="Arial"/>
                <w:sz w:val="22"/>
                <w:szCs w:val="22"/>
              </w:rPr>
              <w:t>Монгол Улс НҮБ-ын Ерөнхий Ассамблейн 75/131 дүгээр тогтоолоор зарласан Эрүүл насжилтын арван жил (2021–2030)-ийг дэмжи</w:t>
            </w:r>
            <w:r w:rsidR="00776F71">
              <w:rPr>
                <w:rFonts w:ascii="Arial" w:eastAsia="Arial" w:hAnsi="Arial" w:cs="Arial"/>
                <w:sz w:val="22"/>
                <w:szCs w:val="22"/>
                <w:lang w:val="mn-MN"/>
              </w:rPr>
              <w:t>н ажилла</w:t>
            </w:r>
            <w:r w:rsidRPr="00AD1359">
              <w:rPr>
                <w:rFonts w:ascii="Arial" w:eastAsia="Arial" w:hAnsi="Arial" w:cs="Arial"/>
                <w:sz w:val="22"/>
                <w:szCs w:val="22"/>
              </w:rPr>
              <w:t>ж байна. Арван жилд зориулсан тусдаа үндэсний үйл ажиллагааны төлөвлөгөө батлагдаагүй. Харин Арван жилийн дөрвөн үйл ажиллагааны чиглэлийг дараах үндэсний баримт бичгүүдээр хэрэгжүүлж байна:</w:t>
            </w:r>
          </w:p>
          <w:p w14:paraId="6AB835C5" w14:textId="77777777" w:rsidR="00291879" w:rsidRPr="00AD1359" w:rsidRDefault="00000000">
            <w:pPr>
              <w:pStyle w:val="ListParagraph"/>
              <w:numPr>
                <w:ilvl w:val="0"/>
                <w:numId w:val="42"/>
              </w:numPr>
              <w:spacing w:before="240" w:after="240"/>
              <w:ind w:left="345" w:hanging="345"/>
              <w:jc w:val="both"/>
              <w:rPr>
                <w:rFonts w:ascii="Arial" w:eastAsia="Arial" w:hAnsi="Arial" w:cs="Arial"/>
                <w:sz w:val="22"/>
                <w:szCs w:val="22"/>
              </w:rPr>
            </w:pPr>
            <w:r w:rsidRPr="00AD1359">
              <w:rPr>
                <w:rFonts w:ascii="Arial" w:eastAsia="Arial" w:hAnsi="Arial" w:cs="Arial"/>
                <w:sz w:val="22"/>
                <w:szCs w:val="22"/>
              </w:rPr>
              <w:t>Засгийн газрын 2026 оны 7 дугаар сарын 8-ны өдрийн 302 дугаар тогтоолоор батлагдсан "Ахмад настны талаар 2026–2028 онд хэрэгжүүлэх арга хэмжээний төлөвлөгөө". Төлөвлөгөө нь 6 зорилт, 54 арга хэмжээтэй. Үүнээс эрүүл мэндийн тусламж, үйлчилгээг сайжруулах 3 дугаар зорилтод 12 арга хэмжээ, урт хугацааны тусламж, үйлчилгээг хөгжүүлэх 4 дүгээр зорилтод 17 арга хэмжээ тусгагдсан.</w:t>
            </w:r>
          </w:p>
          <w:p w14:paraId="661A59B3" w14:textId="77777777" w:rsidR="00291879" w:rsidRPr="00AD1359" w:rsidRDefault="00000000">
            <w:pPr>
              <w:pStyle w:val="ListParagraph"/>
              <w:numPr>
                <w:ilvl w:val="0"/>
                <w:numId w:val="42"/>
              </w:numPr>
              <w:spacing w:before="240" w:after="240"/>
              <w:ind w:left="345" w:hanging="345"/>
              <w:jc w:val="both"/>
              <w:rPr>
                <w:rFonts w:ascii="Arial" w:eastAsia="Arial" w:hAnsi="Arial" w:cs="Arial"/>
                <w:sz w:val="22"/>
                <w:szCs w:val="22"/>
              </w:rPr>
            </w:pPr>
            <w:r w:rsidRPr="00AD1359">
              <w:rPr>
                <w:rFonts w:ascii="Arial" w:eastAsia="Arial" w:hAnsi="Arial" w:cs="Arial"/>
                <w:sz w:val="22"/>
                <w:szCs w:val="22"/>
              </w:rPr>
              <w:t xml:space="preserve"> Эрүүл мэндийн сайд, Гэр бүл, хөдөлмөр, нийгмийн хамгааллын сайдын 2025 оны А/366, А/191 дүгээр хамтарсан тушаалаар батлагдсан "Эрүүл настан, идэвхтэй насжилтыг дэмжих арга хэмжээний 2025–2028 оны төлөвлөгөө". Үүнийг хэрэгжүүлэх үүргийг аймаг, нийслэлийн Засаг дарга нартай байгуулсан гэрээнд тусгасан.</w:t>
            </w:r>
          </w:p>
          <w:p w14:paraId="33F71DE3" w14:textId="6B0B48BE" w:rsidR="00291879" w:rsidRPr="00AD1359" w:rsidRDefault="00000000" w:rsidP="00291879">
            <w:pPr>
              <w:spacing w:before="240" w:after="240"/>
              <w:jc w:val="both"/>
              <w:rPr>
                <w:rFonts w:ascii="Arial" w:eastAsia="Arial" w:hAnsi="Arial" w:cs="Arial"/>
                <w:sz w:val="22"/>
                <w:szCs w:val="22"/>
                <w:lang w:val="mn-MN"/>
              </w:rPr>
            </w:pPr>
            <w:r w:rsidRPr="00AD1359">
              <w:rPr>
                <w:rFonts w:ascii="Arial" w:eastAsia="Arial" w:hAnsi="Arial" w:cs="Arial"/>
                <w:sz w:val="22"/>
                <w:szCs w:val="22"/>
              </w:rPr>
              <w:lastRenderedPageBreak/>
              <w:t>Ахмад настны тухай хуульд 2024 оны 6 дугаар сарын 5-нд оруулсан нэмэлт, өөрчлөлт. Энэ нь 2025 оны 1 дүгээр сарын 1-нээс мөрдөгдөж байгаа бөгөөд дараах хамтарсан тушаалаар хэрэгжиж</w:t>
            </w:r>
            <w:r w:rsidR="00291879" w:rsidRPr="00AD1359">
              <w:rPr>
                <w:rFonts w:ascii="Arial" w:eastAsia="Arial" w:hAnsi="Arial" w:cs="Arial"/>
                <w:sz w:val="22"/>
                <w:szCs w:val="22"/>
                <w:lang w:val="mn-MN"/>
              </w:rPr>
              <w:t xml:space="preserve"> байна.</w:t>
            </w:r>
          </w:p>
          <w:p w14:paraId="1C5B3C00" w14:textId="77777777" w:rsidR="00291879" w:rsidRPr="00AD1359" w:rsidRDefault="00000000">
            <w:pPr>
              <w:pStyle w:val="ListParagraph"/>
              <w:numPr>
                <w:ilvl w:val="0"/>
                <w:numId w:val="43"/>
              </w:numPr>
              <w:spacing w:before="240" w:after="240"/>
              <w:ind w:left="345" w:hanging="345"/>
              <w:jc w:val="both"/>
              <w:rPr>
                <w:rFonts w:ascii="Arial" w:eastAsia="Arial" w:hAnsi="Arial" w:cs="Arial"/>
                <w:sz w:val="22"/>
                <w:szCs w:val="22"/>
              </w:rPr>
            </w:pPr>
            <w:r w:rsidRPr="00AD1359">
              <w:rPr>
                <w:rFonts w:ascii="Arial" w:eastAsia="Arial" w:hAnsi="Arial" w:cs="Arial"/>
                <w:sz w:val="22"/>
                <w:szCs w:val="22"/>
              </w:rPr>
              <w:t>"Ахмад настанд цогц үнэлгээ хийх, тусламж үйлчилгээ үзүүлэх журам" (2024 оны А/76, А/515);</w:t>
            </w:r>
          </w:p>
          <w:p w14:paraId="2AF7EAE7" w14:textId="77777777" w:rsidR="00291879" w:rsidRPr="00AD1359" w:rsidRDefault="00000000">
            <w:pPr>
              <w:pStyle w:val="ListParagraph"/>
              <w:numPr>
                <w:ilvl w:val="0"/>
                <w:numId w:val="43"/>
              </w:numPr>
              <w:spacing w:before="240" w:after="240"/>
              <w:ind w:left="345" w:hanging="345"/>
              <w:jc w:val="both"/>
              <w:rPr>
                <w:rFonts w:ascii="Arial" w:eastAsia="Arial" w:hAnsi="Arial" w:cs="Arial"/>
                <w:sz w:val="22"/>
                <w:szCs w:val="22"/>
              </w:rPr>
            </w:pPr>
            <w:r w:rsidRPr="00AD1359">
              <w:rPr>
                <w:rFonts w:ascii="Arial" w:eastAsia="Arial" w:hAnsi="Arial" w:cs="Arial"/>
                <w:sz w:val="22"/>
                <w:szCs w:val="22"/>
              </w:rPr>
              <w:t>"Ахмад настанд цогц тусламж, үйлчилгээ үзүүлэхэд мэргэжлийн удирдлагаар хангах журам" (2025 оны А/28, А/37);</w:t>
            </w:r>
          </w:p>
          <w:p w14:paraId="4FF068FA" w14:textId="0A0633A5" w:rsidR="00EF7882" w:rsidRPr="00AD1359" w:rsidRDefault="00000000">
            <w:pPr>
              <w:pStyle w:val="ListParagraph"/>
              <w:numPr>
                <w:ilvl w:val="0"/>
                <w:numId w:val="43"/>
              </w:numPr>
              <w:spacing w:before="240" w:after="240"/>
              <w:ind w:left="345" w:hanging="345"/>
              <w:jc w:val="both"/>
              <w:rPr>
                <w:rFonts w:ascii="Arial" w:eastAsia="Arial" w:hAnsi="Arial" w:cs="Arial"/>
                <w:sz w:val="22"/>
                <w:szCs w:val="22"/>
              </w:rPr>
            </w:pPr>
            <w:r w:rsidRPr="00AD1359">
              <w:rPr>
                <w:rFonts w:ascii="Arial" w:eastAsia="Arial" w:hAnsi="Arial" w:cs="Arial"/>
                <w:sz w:val="22"/>
                <w:szCs w:val="22"/>
              </w:rPr>
              <w:t>"Ахмад настанд үзүүлэх үйлчилгээний жишиг үнэ, иргэний хариуцах төлбөрийн хэмжээ" (2025 оны А/51, А/37).</w:t>
            </w:r>
          </w:p>
          <w:p w14:paraId="54F80EC5" w14:textId="38333854" w:rsidR="00EF7882" w:rsidRPr="00AD1359" w:rsidRDefault="00000000">
            <w:pPr>
              <w:spacing w:before="240" w:after="240"/>
              <w:jc w:val="both"/>
              <w:rPr>
                <w:rFonts w:ascii="Arial" w:eastAsia="Arial" w:hAnsi="Arial" w:cs="Arial"/>
                <w:sz w:val="22"/>
                <w:szCs w:val="22"/>
              </w:rPr>
            </w:pPr>
            <w:r w:rsidRPr="00AD1359">
              <w:rPr>
                <w:rFonts w:ascii="Arial" w:eastAsia="Arial" w:hAnsi="Arial" w:cs="Arial"/>
                <w:sz w:val="22"/>
                <w:szCs w:val="22"/>
              </w:rPr>
              <w:t>Эдгээр баримт бичгийн арга хэмжээг Арван жилийн чиглэл тус бүрээр доор нэгтгэв.</w:t>
            </w:r>
          </w:p>
          <w:p w14:paraId="4B5B6E23" w14:textId="77777777" w:rsidR="00EF7882" w:rsidRPr="00AD1359" w:rsidRDefault="00000000">
            <w:pPr>
              <w:spacing w:before="240" w:after="240"/>
              <w:jc w:val="both"/>
              <w:rPr>
                <w:rFonts w:ascii="Arial" w:eastAsia="Arial" w:hAnsi="Arial" w:cs="Arial"/>
                <w:b/>
                <w:bCs/>
                <w:sz w:val="22"/>
                <w:szCs w:val="22"/>
              </w:rPr>
            </w:pPr>
            <w:r w:rsidRPr="00AD1359">
              <w:rPr>
                <w:rFonts w:ascii="Arial" w:eastAsia="Arial" w:hAnsi="Arial" w:cs="Arial"/>
                <w:b/>
                <w:bCs/>
                <w:sz w:val="22"/>
                <w:szCs w:val="22"/>
              </w:rPr>
              <w:t>Чиглэл 1. Нас, насжилтын талаарх сэтгэлгээ, хандлагыг өөрчлөх (насаар ялгаварлан гадуурхалтын эсрэг)</w:t>
            </w:r>
          </w:p>
          <w:p w14:paraId="3E2612D2" w14:textId="77777777" w:rsidR="00291879" w:rsidRPr="00AD1359" w:rsidRDefault="00000000" w:rsidP="00AD54CB">
            <w:pPr>
              <w:pStyle w:val="ListParagraph"/>
              <w:numPr>
                <w:ilvl w:val="0"/>
                <w:numId w:val="44"/>
              </w:numPr>
              <w:spacing w:before="240" w:after="240"/>
              <w:ind w:left="787" w:hanging="450"/>
              <w:jc w:val="both"/>
              <w:rPr>
                <w:rFonts w:ascii="Arial" w:eastAsia="Arial" w:hAnsi="Arial" w:cs="Arial"/>
                <w:sz w:val="22"/>
                <w:szCs w:val="22"/>
              </w:rPr>
            </w:pPr>
            <w:r w:rsidRPr="00AD1359">
              <w:rPr>
                <w:rFonts w:ascii="Arial" w:eastAsia="Arial" w:hAnsi="Arial" w:cs="Arial"/>
                <w:sz w:val="22"/>
                <w:szCs w:val="22"/>
              </w:rPr>
              <w:t>Эрх зүйн хамгаалалт: Ахмад настны тухай хуулийн 5.1.3-т ахмад настны нэр төрийг хүндэтгэх зарчмыг, 6.10-д ахмад настныг нийгмээс тусгаарлах, ялгаварлан гадуурхахыг хориглосон заалтыг тусгасан. Хөдөлмөрийн тухай хуулийн 145 дугаар зүйлд тэтгэвэр авч байгаа нь цалин хөлсийг бууруулах үндэслэл болохгүй гэж заасан. Мөн 50-иас дээш ажилтантай байгууллага ажлын байрныхаа 2-оос доошгүй хувьд ахмад настныг ажиллуулах зохицуулалт мөрдөгдөж байна.</w:t>
            </w:r>
          </w:p>
          <w:p w14:paraId="27CCEF5D" w14:textId="77777777" w:rsidR="00291879" w:rsidRPr="00AD1359" w:rsidRDefault="00000000" w:rsidP="00AD54CB">
            <w:pPr>
              <w:pStyle w:val="ListParagraph"/>
              <w:numPr>
                <w:ilvl w:val="0"/>
                <w:numId w:val="44"/>
              </w:numPr>
              <w:spacing w:before="240" w:after="240"/>
              <w:ind w:left="787" w:hanging="450"/>
              <w:jc w:val="both"/>
              <w:rPr>
                <w:rFonts w:ascii="Arial" w:eastAsia="Arial" w:hAnsi="Arial" w:cs="Arial"/>
                <w:sz w:val="22"/>
                <w:szCs w:val="22"/>
              </w:rPr>
            </w:pPr>
            <w:r w:rsidRPr="00AD1359">
              <w:rPr>
                <w:rFonts w:ascii="Arial" w:eastAsia="Arial" w:hAnsi="Arial" w:cs="Arial"/>
                <w:sz w:val="22"/>
                <w:szCs w:val="22"/>
              </w:rPr>
              <w:t>Хяналт: Хүний эрхийн Үндэсний Комисс 2021 оноос 2026 оны 6 дугаар сар хүртэл ахмад настны эрхийн асуудлаар 18 хяналт шалгалт явуулж, 11 шаардлага, 14 зөвлөмж хүргүүлсэн. Эдгээрийн хэрэгжилт 90 орчим хувьтай байна. Сүүлийн гурван жилд ахмад настны эрхтэй холбоотой 16 гомдлыг шийдвэрлэсэн бөгөөд гомдлын агуулгад насаар болон цахим орчинд ялгаварлан гадуурхсан асуудал багтаж байна.</w:t>
            </w:r>
          </w:p>
          <w:p w14:paraId="5523C631" w14:textId="77777777" w:rsidR="00AD54CB" w:rsidRPr="00AD54CB" w:rsidRDefault="00000000" w:rsidP="00AD54CB">
            <w:pPr>
              <w:pStyle w:val="ListParagraph"/>
              <w:numPr>
                <w:ilvl w:val="0"/>
                <w:numId w:val="44"/>
              </w:numPr>
              <w:spacing w:before="240" w:after="240"/>
              <w:ind w:left="787" w:hanging="450"/>
              <w:jc w:val="both"/>
              <w:rPr>
                <w:rFonts w:ascii="Arial" w:eastAsia="Arial" w:hAnsi="Arial" w:cs="Arial"/>
                <w:sz w:val="22"/>
                <w:szCs w:val="22"/>
              </w:rPr>
            </w:pPr>
            <w:r w:rsidRPr="00AD1359">
              <w:rPr>
                <w:rFonts w:ascii="Arial" w:eastAsia="Arial" w:hAnsi="Arial" w:cs="Arial"/>
                <w:sz w:val="22"/>
                <w:szCs w:val="22"/>
              </w:rPr>
              <w:t>Олон нийтийн хандлага: 2025 оноос 10 дугаар сарын 1–7-ны өдрүүдэд ахмад настнаа хүндлэх, мэдлэг, туршлагыг нь залуу үед өвлүүлэх арга хэмжээг зохион байгуулах зохицуулалт хуульд нэмэгдсэн. "Цахим элч" зэрэг үе хоорондын хөтөлбөрүүд ахмадыг зөвхөн тусламж хүртэгч бус, мэдлэг дамжуулагч гэж харуулах боломж олгож байна.</w:t>
            </w:r>
          </w:p>
          <w:p w14:paraId="5E3B6422" w14:textId="43D81ED6" w:rsidR="00EF7882" w:rsidRPr="00AD54CB" w:rsidRDefault="00000000" w:rsidP="00AD54CB">
            <w:pPr>
              <w:pStyle w:val="ListParagraph"/>
              <w:numPr>
                <w:ilvl w:val="0"/>
                <w:numId w:val="44"/>
              </w:numPr>
              <w:spacing w:before="240" w:after="240"/>
              <w:ind w:left="787" w:hanging="450"/>
              <w:jc w:val="both"/>
              <w:rPr>
                <w:rFonts w:ascii="Arial" w:eastAsia="Arial" w:hAnsi="Arial" w:cs="Arial"/>
                <w:sz w:val="22"/>
                <w:szCs w:val="22"/>
              </w:rPr>
            </w:pPr>
            <w:r w:rsidRPr="00AD54CB">
              <w:rPr>
                <w:rFonts w:ascii="Arial" w:eastAsia="Arial" w:hAnsi="Arial" w:cs="Arial"/>
                <w:sz w:val="22"/>
                <w:szCs w:val="22"/>
              </w:rPr>
              <w:t>Цоорхой: Насаар ялгаварлан гадуурхалтыг хэмжих үндэсний үзүүлэлт байхгүй, тухайлбал эрүүл мэндийн тусламжийн шийдвэрт насыг дангаар шалгуур болгох байдлыг хэмждэггүй. Үндэсний хэмжээний тогтмол кампанит ажил мөн байхгүй.</w:t>
            </w:r>
          </w:p>
          <w:p w14:paraId="277D62F7" w14:textId="77777777" w:rsidR="00EF7882" w:rsidRPr="00AD1359" w:rsidRDefault="00000000">
            <w:pPr>
              <w:spacing w:before="240" w:after="240"/>
              <w:jc w:val="both"/>
              <w:rPr>
                <w:rFonts w:ascii="Arial" w:eastAsia="Arial" w:hAnsi="Arial" w:cs="Arial"/>
                <w:b/>
                <w:bCs/>
                <w:sz w:val="22"/>
                <w:szCs w:val="22"/>
              </w:rPr>
            </w:pPr>
            <w:r w:rsidRPr="00AD1359">
              <w:rPr>
                <w:rFonts w:ascii="Arial" w:eastAsia="Arial" w:hAnsi="Arial" w:cs="Arial"/>
                <w:b/>
                <w:bCs/>
                <w:sz w:val="22"/>
                <w:szCs w:val="22"/>
              </w:rPr>
              <w:t>Чиглэл 2. Ахмад настны чадавхыг дэмжих насанд ээлтэй орчин</w:t>
            </w:r>
          </w:p>
          <w:p w14:paraId="048BFF62" w14:textId="77777777" w:rsidR="00291879" w:rsidRPr="00AD1359" w:rsidRDefault="00000000">
            <w:pPr>
              <w:pStyle w:val="ListParagraph"/>
              <w:numPr>
                <w:ilvl w:val="0"/>
                <w:numId w:val="45"/>
              </w:numPr>
              <w:spacing w:before="240" w:after="240"/>
              <w:jc w:val="both"/>
              <w:rPr>
                <w:rFonts w:ascii="Arial" w:eastAsia="Arial" w:hAnsi="Arial" w:cs="Arial"/>
                <w:sz w:val="22"/>
                <w:szCs w:val="22"/>
              </w:rPr>
            </w:pPr>
            <w:r w:rsidRPr="00AD1359">
              <w:rPr>
                <w:rFonts w:ascii="Arial" w:eastAsia="Arial" w:hAnsi="Arial" w:cs="Arial"/>
                <w:sz w:val="22"/>
                <w:szCs w:val="22"/>
              </w:rPr>
              <w:t>Орон сууц: Засгийн газрын 2026 оны 81 дүгээр тогтоолоор "Төрийн өмчийн орон сууцыг иргэнд хөлслүүлэх, өмчлүүлэх журам"-ыг баталсан. Журмын хүрээнд ахмад настанд квот тогтоох, эмзэг байдлыг харгалзан сонгон шалгаруулах аргачлал боловсруулсан. Ахмад настанд хот суурин газарт 0.07 га, хөдөө орон нутагт 0.15 га хүртэл газрыг үнэ төлбөргүй эзэмшүүлэх зохицуулалттай.</w:t>
            </w:r>
          </w:p>
          <w:p w14:paraId="41921A19" w14:textId="77777777" w:rsidR="00291879" w:rsidRPr="00AD1359" w:rsidRDefault="00000000">
            <w:pPr>
              <w:pStyle w:val="ListParagraph"/>
              <w:numPr>
                <w:ilvl w:val="0"/>
                <w:numId w:val="45"/>
              </w:numPr>
              <w:spacing w:before="240" w:after="240"/>
              <w:jc w:val="both"/>
              <w:rPr>
                <w:rFonts w:ascii="Arial" w:eastAsia="Arial" w:hAnsi="Arial" w:cs="Arial"/>
                <w:sz w:val="22"/>
                <w:szCs w:val="22"/>
              </w:rPr>
            </w:pPr>
            <w:r w:rsidRPr="00AD1359">
              <w:rPr>
                <w:rFonts w:ascii="Arial" w:eastAsia="Arial" w:hAnsi="Arial" w:cs="Arial"/>
                <w:sz w:val="22"/>
                <w:szCs w:val="22"/>
              </w:rPr>
              <w:t>Байгаа газраа насжих: Ахмадыг өөрийн орчинд нь бие даан амьдрахад гэрээр болон өдрөөр асрах үйлчилгээ, идэвхтэй насжилтын төвүүд (2025 онд 37 байгууллага) дэмжлэг үзүүлж байна. Мөн Азийн хөгжлийн банкны дэмжлэгтэй туршсан олон нийтэд түшиглэсэн төвийн загвар Дархан-Уул аймаг, Сэлэнгэ аймгийн Мандал суманд 2025 онд давхардсан тоогоор 18,376 ахмадад үйлчилгээ хүргэсэн.</w:t>
            </w:r>
          </w:p>
          <w:p w14:paraId="2D8FF58C" w14:textId="77777777" w:rsidR="00291879" w:rsidRPr="00AD1359" w:rsidRDefault="00000000">
            <w:pPr>
              <w:pStyle w:val="ListParagraph"/>
              <w:numPr>
                <w:ilvl w:val="0"/>
                <w:numId w:val="45"/>
              </w:numPr>
              <w:spacing w:before="240" w:after="240"/>
              <w:jc w:val="both"/>
              <w:rPr>
                <w:rFonts w:ascii="Arial" w:eastAsia="Arial" w:hAnsi="Arial" w:cs="Arial"/>
                <w:sz w:val="22"/>
                <w:szCs w:val="22"/>
              </w:rPr>
            </w:pPr>
            <w:r w:rsidRPr="00AD1359">
              <w:rPr>
                <w:rFonts w:ascii="Arial" w:eastAsia="Arial" w:hAnsi="Arial" w:cs="Arial"/>
                <w:sz w:val="22"/>
                <w:szCs w:val="22"/>
              </w:rPr>
              <w:t>Дижитал болон мэдээллийн орчин: Засгийн газрын 2024 оны 141 дүгээр тогтоолоор "Бүх нийтийн цахим ур чадварын бүтцийн хүрээ" батлагдсан. 2025 онд Насан туршийн суралцахуйн төвүүдийн сургалтад 17,446 ахмад хамрагдсан. 2026 онд "Ахмад настны цахим ур чадварын гарын авлага"-ыг боловсруулж хэлэлцүүлсэн.</w:t>
            </w:r>
          </w:p>
          <w:p w14:paraId="14A0919A" w14:textId="77777777" w:rsidR="00291879" w:rsidRPr="00AD1359" w:rsidRDefault="00000000">
            <w:pPr>
              <w:pStyle w:val="ListParagraph"/>
              <w:numPr>
                <w:ilvl w:val="0"/>
                <w:numId w:val="45"/>
              </w:numPr>
              <w:spacing w:before="240" w:after="240"/>
              <w:jc w:val="both"/>
              <w:rPr>
                <w:rFonts w:ascii="Arial" w:eastAsia="Arial" w:hAnsi="Arial" w:cs="Arial"/>
                <w:sz w:val="22"/>
                <w:szCs w:val="22"/>
              </w:rPr>
            </w:pPr>
            <w:r w:rsidRPr="00AD1359">
              <w:rPr>
                <w:rFonts w:ascii="Arial" w:eastAsia="Arial" w:hAnsi="Arial" w:cs="Arial"/>
                <w:sz w:val="22"/>
                <w:szCs w:val="22"/>
              </w:rPr>
              <w:lastRenderedPageBreak/>
              <w:t>Нийгмийн оролцоо: "Идэвхтэй насжилт – дасгал хөдөлгөөн" аяныг аймаг, сум, дүүрэгт тогтмолжуулж байна. 2026 оны 5 дугаар сарын 9-ний арга хэмжээнд 1,000 гаруй ахмад оролцсон. "Тэрбум мод" үндэсний хөдөлгөөнд 39,000 ахмад настан оролцсон.</w:t>
            </w:r>
          </w:p>
          <w:p w14:paraId="104A65D1" w14:textId="597FBDC8" w:rsidR="00EF7882" w:rsidRPr="00AD1359" w:rsidRDefault="00000000">
            <w:pPr>
              <w:pStyle w:val="ListParagraph"/>
              <w:numPr>
                <w:ilvl w:val="0"/>
                <w:numId w:val="45"/>
              </w:numPr>
              <w:spacing w:before="240" w:after="240"/>
              <w:jc w:val="both"/>
              <w:rPr>
                <w:rFonts w:ascii="Arial" w:eastAsia="Arial" w:hAnsi="Arial" w:cs="Arial"/>
                <w:sz w:val="22"/>
                <w:szCs w:val="22"/>
              </w:rPr>
            </w:pPr>
            <w:r w:rsidRPr="00AD1359">
              <w:rPr>
                <w:rFonts w:ascii="Arial" w:eastAsia="Arial" w:hAnsi="Arial" w:cs="Arial"/>
                <w:sz w:val="22"/>
                <w:szCs w:val="22"/>
              </w:rPr>
              <w:t>Цоорхой: Нийтийн тээвэр, барилга байгууламжийн хүртээмжийн хэрэгжилтийг хянах үзүүлэлт байхгүй. Хөдөөгийн ахмадын тээврийн хүртээмжийн талаарх мэдээлэл дутмаг байна.</w:t>
            </w:r>
          </w:p>
          <w:p w14:paraId="1130AC5D" w14:textId="079A3D62" w:rsidR="00EF7882" w:rsidRPr="00AD1359" w:rsidRDefault="00000000">
            <w:pPr>
              <w:spacing w:before="240" w:after="240"/>
              <w:jc w:val="both"/>
              <w:rPr>
                <w:rFonts w:ascii="Arial" w:eastAsia="Arial" w:hAnsi="Arial" w:cs="Arial"/>
                <w:b/>
                <w:bCs/>
                <w:sz w:val="22"/>
                <w:szCs w:val="22"/>
              </w:rPr>
            </w:pPr>
            <w:r w:rsidRPr="00AD1359">
              <w:rPr>
                <w:rFonts w:ascii="Arial" w:eastAsia="Arial" w:hAnsi="Arial" w:cs="Arial"/>
                <w:b/>
                <w:bCs/>
                <w:sz w:val="22"/>
                <w:szCs w:val="22"/>
              </w:rPr>
              <w:t>Чиглэл 3. Хувь хүнд чиглэсэн нэгдсэн тусламж, ахмадын хэрэгцээнд нийцсэн анхан шатны тусламж (ICOPE)</w:t>
            </w:r>
          </w:p>
          <w:p w14:paraId="3FE71EC2" w14:textId="4354BD00" w:rsidR="00291879" w:rsidRPr="00AD1359" w:rsidRDefault="00000000">
            <w:pPr>
              <w:spacing w:before="240" w:after="240"/>
              <w:jc w:val="both"/>
              <w:rPr>
                <w:rFonts w:ascii="Arial" w:eastAsia="Arial" w:hAnsi="Arial" w:cs="Arial"/>
                <w:sz w:val="22"/>
                <w:szCs w:val="22"/>
                <w:lang w:val="mn-MN"/>
              </w:rPr>
            </w:pPr>
            <w:r w:rsidRPr="00AD1359">
              <w:rPr>
                <w:rFonts w:ascii="Arial" w:eastAsia="Arial" w:hAnsi="Arial" w:cs="Arial"/>
                <w:sz w:val="22"/>
                <w:szCs w:val="22"/>
              </w:rPr>
              <w:t>Энэ чиглэлээр хамгийн бодит ахиц гарсан. Тусламжийн төвлөрөл нь эмнэлэгт ирсэн ахмадыг эмчлэхээс эрт илрүүлэлт, цогц үнэлгээ, бие даах чадварыг хадгалах тал руу шилжиж байна:</w:t>
            </w:r>
          </w:p>
          <w:p w14:paraId="7982AB32" w14:textId="77777777" w:rsidR="00291879" w:rsidRPr="00AD1359" w:rsidRDefault="00000000">
            <w:pPr>
              <w:pStyle w:val="ListParagraph"/>
              <w:numPr>
                <w:ilvl w:val="0"/>
                <w:numId w:val="46"/>
              </w:numPr>
              <w:spacing w:before="240" w:after="240"/>
              <w:jc w:val="both"/>
              <w:rPr>
                <w:rFonts w:ascii="Arial" w:eastAsia="Arial" w:hAnsi="Arial" w:cs="Arial"/>
                <w:sz w:val="22"/>
                <w:szCs w:val="22"/>
              </w:rPr>
            </w:pPr>
            <w:r w:rsidRPr="00AD1359">
              <w:rPr>
                <w:rFonts w:ascii="Arial" w:eastAsia="Arial" w:hAnsi="Arial" w:cs="Arial"/>
                <w:sz w:val="22"/>
                <w:szCs w:val="22"/>
              </w:rPr>
              <w:t>Цогц үнэлгээ: 2025 оноос анхан шатны эрүүл мэндийн байгууллагаар ахмад настны цогц үнэлгээ хийж эхэлсэн. 2025 онд 68,457 ахмадыг хамруулж, 2.2 тэрбум төгрөг зарцуулсан. Энэ төсвийг 2026 онд 3.5 тэрбум, 2027 онд 4.5 тэрбум төгрөг болгохоор төлөвлөсөн. Үнэлгээ нь ахмадын эрүүл мэнд, бие бялдар, танин мэдэхүй, нийгмийн нөхцөлийг хамардаг. Мөн ДЭМБ-ын ICOPE аргачлалыг эрүүл мэндийн тусламж, үйлчилгээтэй уялдуулах чиглэлээр ажиллаж байна.</w:t>
            </w:r>
          </w:p>
          <w:p w14:paraId="0A5B5582" w14:textId="77777777" w:rsidR="00291879" w:rsidRPr="00AD1359" w:rsidRDefault="00000000">
            <w:pPr>
              <w:pStyle w:val="ListParagraph"/>
              <w:numPr>
                <w:ilvl w:val="0"/>
                <w:numId w:val="46"/>
              </w:numPr>
              <w:spacing w:before="240" w:after="240"/>
              <w:jc w:val="both"/>
              <w:rPr>
                <w:rFonts w:ascii="Arial" w:eastAsia="Arial" w:hAnsi="Arial" w:cs="Arial"/>
                <w:sz w:val="22"/>
                <w:szCs w:val="22"/>
              </w:rPr>
            </w:pPr>
            <w:r w:rsidRPr="00AD1359">
              <w:rPr>
                <w:rFonts w:ascii="Arial" w:eastAsia="Arial" w:hAnsi="Arial" w:cs="Arial"/>
                <w:sz w:val="22"/>
                <w:szCs w:val="22"/>
              </w:rPr>
              <w:t>Санхүүжилт: Анхан шатны байгууллагын нэг иргэнд ногдох санхүүжилтийг 61–74 нас, 75-аас дээш нас гэсэн хоёр бүлгээр ялгаж, 30–70 хувиар нэмэгдүүлсэн. Энэ нь нас ахих тусам тусламжийн хэрэгцээ өсдөгийг санхүүжилтэд тусгасан шийдэл юм.</w:t>
            </w:r>
          </w:p>
          <w:p w14:paraId="49B963EF" w14:textId="77777777" w:rsidR="00291879" w:rsidRPr="00AD1359" w:rsidRDefault="00000000">
            <w:pPr>
              <w:pStyle w:val="ListParagraph"/>
              <w:numPr>
                <w:ilvl w:val="0"/>
                <w:numId w:val="46"/>
              </w:numPr>
              <w:spacing w:before="240" w:after="240"/>
              <w:jc w:val="both"/>
              <w:rPr>
                <w:rFonts w:ascii="Arial" w:eastAsia="Arial" w:hAnsi="Arial" w:cs="Arial"/>
                <w:sz w:val="22"/>
                <w:szCs w:val="22"/>
              </w:rPr>
            </w:pPr>
            <w:r w:rsidRPr="00AD1359">
              <w:rPr>
                <w:rFonts w:ascii="Arial" w:eastAsia="Arial" w:hAnsi="Arial" w:cs="Arial"/>
                <w:sz w:val="22"/>
                <w:szCs w:val="22"/>
              </w:rPr>
              <w:t>Эрт илрүүлэг: 2022 оны 5 дугаар сараас 2025 оны 9 дүгээр сарын 25 хүртэл 61 ба түүнээс дээш насны, хамрагдвал зохих 261,674 иргэний 148,650 буюу 56.8 хувь нь эрт илрүүлэг үзлэгт хамрагдсан. Хамрагдалт Улаанбаатар хотод 78.7%, аймгуудад 37.0%; эрэгтэйчүүдэд 52.5%, эмэгтэйчүүдэд 59.7% байна.</w:t>
            </w:r>
          </w:p>
          <w:p w14:paraId="448A3DBA" w14:textId="77777777" w:rsidR="00291879" w:rsidRPr="00AD1359" w:rsidRDefault="00000000">
            <w:pPr>
              <w:pStyle w:val="ListParagraph"/>
              <w:numPr>
                <w:ilvl w:val="0"/>
                <w:numId w:val="46"/>
              </w:numPr>
              <w:spacing w:before="240" w:after="240"/>
              <w:jc w:val="both"/>
              <w:rPr>
                <w:rFonts w:ascii="Arial" w:eastAsia="Arial" w:hAnsi="Arial" w:cs="Arial"/>
                <w:sz w:val="22"/>
                <w:szCs w:val="22"/>
              </w:rPr>
            </w:pPr>
            <w:r w:rsidRPr="00AD1359">
              <w:rPr>
                <w:rFonts w:ascii="Arial" w:eastAsia="Arial" w:hAnsi="Arial" w:cs="Arial"/>
                <w:sz w:val="22"/>
                <w:szCs w:val="22"/>
              </w:rPr>
              <w:t>Үйлчилгээний хэрэглээ: Анхан шатны тусламжийн тохиолдол 2022 онд 653 мянга байсан бол 2025 онд 2.6 сая болж, ойролцоогоор дөрөв дахин өссөн. Нэг ахмадад ногдох тусламжийн тоо 2022 онд 14.9 байсан бол 2025 онд 23.0 болсон.</w:t>
            </w:r>
          </w:p>
          <w:p w14:paraId="4D94AC7A" w14:textId="77777777" w:rsidR="00291879" w:rsidRPr="00AD1359" w:rsidRDefault="00000000">
            <w:pPr>
              <w:pStyle w:val="ListParagraph"/>
              <w:numPr>
                <w:ilvl w:val="0"/>
                <w:numId w:val="46"/>
              </w:numPr>
              <w:spacing w:before="240" w:after="240"/>
              <w:jc w:val="both"/>
              <w:rPr>
                <w:rFonts w:ascii="Arial" w:eastAsia="Arial" w:hAnsi="Arial" w:cs="Arial"/>
                <w:sz w:val="22"/>
                <w:szCs w:val="22"/>
              </w:rPr>
            </w:pPr>
            <w:r w:rsidRPr="00AD1359">
              <w:rPr>
                <w:rFonts w:ascii="Arial" w:eastAsia="Arial" w:hAnsi="Arial" w:cs="Arial"/>
                <w:sz w:val="22"/>
                <w:szCs w:val="22"/>
              </w:rPr>
              <w:t>Салбар хоорондын уялдаа: ГБХНХЯ, ЭМЯ-ны хамтарсан тушаалуудаар цогц үнэлгээний үр дүнг идэвхтэй насжилтын төв, кейс менежмент, асаргааны үйлчилгээтэй холбох шаталсан тогтолцоог тогтоосон. Орон нутагт мэргэжлийн хамтарсан баг ажиллаж байна.</w:t>
            </w:r>
          </w:p>
          <w:p w14:paraId="3FEBBC8E" w14:textId="77777777" w:rsidR="00291879" w:rsidRPr="00AD1359" w:rsidRDefault="00000000">
            <w:pPr>
              <w:pStyle w:val="ListParagraph"/>
              <w:numPr>
                <w:ilvl w:val="0"/>
                <w:numId w:val="46"/>
              </w:numPr>
              <w:spacing w:before="240" w:after="240"/>
              <w:jc w:val="both"/>
              <w:rPr>
                <w:rFonts w:ascii="Arial" w:eastAsia="Arial" w:hAnsi="Arial" w:cs="Arial"/>
                <w:sz w:val="22"/>
                <w:szCs w:val="22"/>
              </w:rPr>
            </w:pPr>
            <w:r w:rsidRPr="00AD1359">
              <w:rPr>
                <w:rFonts w:ascii="Arial" w:eastAsia="Arial" w:hAnsi="Arial" w:cs="Arial"/>
                <w:sz w:val="22"/>
                <w:szCs w:val="22"/>
              </w:rPr>
              <w:t>Хүний нөөц: "Ахмад настны цогц тусламж, үйлчилгээ" сургалтад 2025 онд 1,610, 2026 онд 581, нийт 2,191 эмч, мэргэжилтэн хамрагдсан.</w:t>
            </w:r>
          </w:p>
          <w:p w14:paraId="42919F99" w14:textId="77777777" w:rsidR="00291879" w:rsidRPr="00AD1359" w:rsidRDefault="00000000">
            <w:pPr>
              <w:pStyle w:val="ListParagraph"/>
              <w:numPr>
                <w:ilvl w:val="0"/>
                <w:numId w:val="46"/>
              </w:numPr>
              <w:spacing w:before="240" w:after="240"/>
              <w:jc w:val="both"/>
              <w:rPr>
                <w:rFonts w:ascii="Arial" w:eastAsia="Arial" w:hAnsi="Arial" w:cs="Arial"/>
                <w:sz w:val="22"/>
                <w:szCs w:val="22"/>
              </w:rPr>
            </w:pPr>
            <w:r w:rsidRPr="00AD1359">
              <w:rPr>
                <w:rFonts w:ascii="Arial" w:eastAsia="Arial" w:hAnsi="Arial" w:cs="Arial"/>
                <w:sz w:val="22"/>
                <w:szCs w:val="22"/>
              </w:rPr>
              <w:t>302 дугаар тогтоолын 3 дугаар зорилтын 12 арга хэмжээнд дараах ажлууд тусгагдсан: настны судлалын мэргэжсэн үзлэг хийх, бие даах чадвар алдсан ахмадад гэрийн эргэлтийг нэмэгдүүлэх, цогц үнэлгээнд хамрагдсан ахмадыг идэвхтэй насжилтын төвд холбох, эрүүл мэндийн боловсрол олгох.</w:t>
            </w:r>
          </w:p>
          <w:p w14:paraId="00854B73" w14:textId="77777777" w:rsidR="00E259B6" w:rsidRPr="00E259B6" w:rsidRDefault="00000000">
            <w:pPr>
              <w:pStyle w:val="ListParagraph"/>
              <w:numPr>
                <w:ilvl w:val="0"/>
                <w:numId w:val="46"/>
              </w:numPr>
              <w:spacing w:before="240" w:after="240"/>
              <w:jc w:val="both"/>
              <w:rPr>
                <w:rFonts w:ascii="Arial" w:eastAsia="Arial" w:hAnsi="Arial" w:cs="Arial"/>
                <w:sz w:val="22"/>
                <w:szCs w:val="22"/>
              </w:rPr>
            </w:pPr>
            <w:r w:rsidRPr="00E259B6">
              <w:rPr>
                <w:rFonts w:ascii="Arial" w:eastAsia="Arial" w:hAnsi="Arial" w:cs="Arial"/>
                <w:sz w:val="22"/>
                <w:szCs w:val="22"/>
              </w:rPr>
              <w:t>Цоорхой:</w:t>
            </w:r>
          </w:p>
          <w:p w14:paraId="0D25138B" w14:textId="39294D3F" w:rsidR="00E259B6" w:rsidRPr="00E259B6" w:rsidRDefault="00000000">
            <w:pPr>
              <w:pStyle w:val="ListParagraph"/>
              <w:numPr>
                <w:ilvl w:val="0"/>
                <w:numId w:val="46"/>
              </w:numPr>
              <w:spacing w:before="240" w:after="240"/>
              <w:ind w:left="1065"/>
              <w:jc w:val="both"/>
              <w:rPr>
                <w:rFonts w:ascii="Arial" w:eastAsia="Arial" w:hAnsi="Arial" w:cs="Arial"/>
                <w:sz w:val="22"/>
                <w:szCs w:val="22"/>
              </w:rPr>
            </w:pPr>
            <w:r w:rsidRPr="00E259B6">
              <w:rPr>
                <w:rFonts w:ascii="Arial" w:eastAsia="Arial" w:hAnsi="Arial" w:cs="Arial"/>
                <w:sz w:val="22"/>
                <w:szCs w:val="22"/>
              </w:rPr>
              <w:t>Ажлын байрандаа мэргэшлээрээ ажиллаж буй настны эмч 27 байгаа нь нийт их эмчийн 0.2 хувь юм. Ойролцоогоор 16 мянган ахмадад нэг настны эмч ногдож байгаа бөгөөд 7 аймагт настны эмч огт байхгүй.</w:t>
            </w:r>
          </w:p>
          <w:p w14:paraId="5DD03750" w14:textId="77777777" w:rsidR="00E259B6" w:rsidRDefault="00000000">
            <w:pPr>
              <w:pStyle w:val="ListParagraph"/>
              <w:numPr>
                <w:ilvl w:val="0"/>
                <w:numId w:val="46"/>
              </w:numPr>
              <w:spacing w:before="240" w:after="240"/>
              <w:ind w:left="1065"/>
              <w:jc w:val="both"/>
              <w:rPr>
                <w:rFonts w:ascii="Arial" w:eastAsia="Arial" w:hAnsi="Arial" w:cs="Arial"/>
                <w:sz w:val="22"/>
                <w:szCs w:val="22"/>
                <w:lang w:val="mn-MN"/>
              </w:rPr>
            </w:pPr>
            <w:r w:rsidRPr="00E259B6">
              <w:rPr>
                <w:rFonts w:ascii="Arial" w:eastAsia="Arial" w:hAnsi="Arial" w:cs="Arial"/>
                <w:sz w:val="22"/>
                <w:szCs w:val="22"/>
              </w:rPr>
              <w:t>Эрт илрүүлгээр илэрсэн 267,470 өвчлөлийн дотор сэтгэц, зан төрхийн эмгэг ердөө 3 тохиолдол бүртгэгдсэн. Энэ нь танин мэдэхүйн бууралтын скрининг эрт илрүүлгийн багцад үр дүнтэй ороогүйг харуулж байна.</w:t>
            </w:r>
          </w:p>
          <w:p w14:paraId="5BAEF2F7" w14:textId="77777777" w:rsidR="00E259B6" w:rsidRDefault="00000000">
            <w:pPr>
              <w:pStyle w:val="ListParagraph"/>
              <w:numPr>
                <w:ilvl w:val="0"/>
                <w:numId w:val="46"/>
              </w:numPr>
              <w:spacing w:before="240" w:after="240"/>
              <w:ind w:left="1065"/>
              <w:jc w:val="both"/>
              <w:rPr>
                <w:rFonts w:ascii="Arial" w:eastAsia="Arial" w:hAnsi="Arial" w:cs="Arial"/>
                <w:sz w:val="22"/>
                <w:szCs w:val="22"/>
                <w:lang w:val="mn-MN"/>
              </w:rPr>
            </w:pPr>
            <w:r w:rsidRPr="00E259B6">
              <w:rPr>
                <w:rFonts w:ascii="Arial" w:eastAsia="Arial" w:hAnsi="Arial" w:cs="Arial"/>
                <w:sz w:val="22"/>
                <w:szCs w:val="22"/>
              </w:rPr>
              <w:t>Деменцийн үндэсний төлөвлөгөө батлагдаагүй.</w:t>
            </w:r>
          </w:p>
          <w:p w14:paraId="1351306C" w14:textId="7CD1AF6A" w:rsidR="00EF7882" w:rsidRPr="00E259B6" w:rsidRDefault="00000000">
            <w:pPr>
              <w:pStyle w:val="ListParagraph"/>
              <w:numPr>
                <w:ilvl w:val="0"/>
                <w:numId w:val="46"/>
              </w:numPr>
              <w:spacing w:before="240" w:after="240"/>
              <w:ind w:left="1065"/>
              <w:jc w:val="both"/>
              <w:rPr>
                <w:rFonts w:ascii="Arial" w:eastAsia="Arial" w:hAnsi="Arial" w:cs="Arial"/>
                <w:sz w:val="22"/>
                <w:szCs w:val="22"/>
                <w:lang w:val="mn-MN"/>
              </w:rPr>
            </w:pPr>
            <w:r w:rsidRPr="00E259B6">
              <w:rPr>
                <w:rFonts w:ascii="Arial" w:eastAsia="Arial" w:hAnsi="Arial" w:cs="Arial"/>
                <w:sz w:val="22"/>
                <w:szCs w:val="22"/>
              </w:rPr>
              <w:t>Аймгуудын эрт илрүүлгийн хамрагдалт Улаанбаатараас хоёр дахин бага байна.</w:t>
            </w:r>
          </w:p>
          <w:p w14:paraId="2CBB6166" w14:textId="77777777" w:rsidR="00EF7882" w:rsidRPr="00AD1359" w:rsidRDefault="00000000">
            <w:pPr>
              <w:spacing w:before="240" w:after="240"/>
              <w:jc w:val="both"/>
              <w:rPr>
                <w:rFonts w:ascii="Arial" w:eastAsia="Arial" w:hAnsi="Arial" w:cs="Arial"/>
                <w:b/>
                <w:bCs/>
                <w:sz w:val="22"/>
                <w:szCs w:val="22"/>
              </w:rPr>
            </w:pPr>
            <w:r w:rsidRPr="00AD1359">
              <w:rPr>
                <w:rFonts w:ascii="Arial" w:eastAsia="Arial" w:hAnsi="Arial" w:cs="Arial"/>
                <w:b/>
                <w:bCs/>
                <w:sz w:val="22"/>
                <w:szCs w:val="22"/>
              </w:rPr>
              <w:t>Чиглэл 4. Шаардлагатай ахмадад урт хугацааны тусламж, үйлчилгээ</w:t>
            </w:r>
          </w:p>
          <w:p w14:paraId="666D8040" w14:textId="77777777" w:rsidR="00291879" w:rsidRPr="00AD1359" w:rsidRDefault="00000000">
            <w:pPr>
              <w:pStyle w:val="ListParagraph"/>
              <w:numPr>
                <w:ilvl w:val="0"/>
                <w:numId w:val="47"/>
              </w:numPr>
              <w:spacing w:before="240" w:after="240"/>
              <w:jc w:val="both"/>
              <w:rPr>
                <w:rFonts w:ascii="Arial" w:eastAsia="Arial" w:hAnsi="Arial" w:cs="Arial"/>
                <w:sz w:val="22"/>
                <w:szCs w:val="22"/>
              </w:rPr>
            </w:pPr>
            <w:r w:rsidRPr="00AD1359">
              <w:rPr>
                <w:rFonts w:ascii="Arial" w:eastAsia="Arial" w:hAnsi="Arial" w:cs="Arial"/>
                <w:sz w:val="22"/>
                <w:szCs w:val="22"/>
              </w:rPr>
              <w:t xml:space="preserve">Эрх зүй: 2024 оны Ахмад настны тухай хуулийн нэмэлт, өөрчлөлтөөр хэрэгцээнд суурилсан гэрийн, өдрийн, түр болон байнгын асаргааг хуульчилсан. Мөн эдгээр </w:t>
            </w:r>
            <w:r w:rsidRPr="00AD1359">
              <w:rPr>
                <w:rFonts w:ascii="Arial" w:eastAsia="Arial" w:hAnsi="Arial" w:cs="Arial"/>
                <w:sz w:val="22"/>
                <w:szCs w:val="22"/>
              </w:rPr>
              <w:lastRenderedPageBreak/>
              <w:t>үйлчилгээг төрийн бус байгууллага, хувийн хэвшлээр гэрээлэн гүйцэтгүүлэх, жишиг үнэ болон иргэний хариуцах төлбөрийг тогтоосон.</w:t>
            </w:r>
          </w:p>
          <w:p w14:paraId="26932AA1" w14:textId="77777777" w:rsidR="00291879" w:rsidRPr="00AD1359" w:rsidRDefault="00000000">
            <w:pPr>
              <w:pStyle w:val="ListParagraph"/>
              <w:numPr>
                <w:ilvl w:val="0"/>
                <w:numId w:val="47"/>
              </w:numPr>
              <w:spacing w:before="240" w:after="240"/>
              <w:jc w:val="both"/>
              <w:rPr>
                <w:rFonts w:ascii="Arial" w:eastAsia="Arial" w:hAnsi="Arial" w:cs="Arial"/>
                <w:sz w:val="22"/>
                <w:szCs w:val="22"/>
              </w:rPr>
            </w:pPr>
            <w:r w:rsidRPr="00AD1359">
              <w:rPr>
                <w:rFonts w:ascii="Arial" w:eastAsia="Arial" w:hAnsi="Arial" w:cs="Arial"/>
                <w:sz w:val="22"/>
                <w:szCs w:val="22"/>
              </w:rPr>
              <w:t>Үйлчилгээ үзүүлэгч: 2026 онд цогц үнэлгээнд үндэслэн тусламж, үйлчилгээ үзүүлж буй 69 байгууллагын 40 нь төрийн, 29 нь асаргааны хувилбарт үйлчилгээ үзүүлэгч байгууллага байна. 2025 онд асаргааны хувилбарт үйлчилгээнд 2,362 ахмад хамрагдсан.</w:t>
            </w:r>
          </w:p>
          <w:p w14:paraId="03EDFF16" w14:textId="514A52C3" w:rsidR="00291879" w:rsidRPr="00AD1359" w:rsidRDefault="00000000">
            <w:pPr>
              <w:pStyle w:val="ListParagraph"/>
              <w:numPr>
                <w:ilvl w:val="0"/>
                <w:numId w:val="47"/>
              </w:numPr>
              <w:spacing w:before="240" w:after="240"/>
              <w:jc w:val="both"/>
              <w:rPr>
                <w:rFonts w:ascii="Arial" w:eastAsia="Arial" w:hAnsi="Arial" w:cs="Arial"/>
                <w:sz w:val="22"/>
                <w:szCs w:val="22"/>
              </w:rPr>
            </w:pPr>
            <w:r w:rsidRPr="00AD1359">
              <w:rPr>
                <w:rFonts w:ascii="Arial" w:eastAsia="Arial" w:hAnsi="Arial" w:cs="Arial"/>
                <w:sz w:val="22"/>
                <w:szCs w:val="22"/>
              </w:rPr>
              <w:t>Санхүүжилт: Эрүүл мэндийн даатгалын сан гэрийн, өдрийн, сэргээн засах, хөнгөвчлөх тусламжийг тохиолдлоор санхүүжүүлж байна. Нийгмийн халамжийн сан асаргааны тэтгэмж болон хувилбарт үйлчилгээг санхүүжүүлж байна. УИХ-ын 2024 оны 37 дугаар тогтоо</w:t>
            </w:r>
            <w:r w:rsidR="00291879" w:rsidRPr="00AD1359">
              <w:rPr>
                <w:rFonts w:ascii="Arial" w:eastAsia="Arial" w:hAnsi="Arial" w:cs="Arial"/>
                <w:sz w:val="22"/>
                <w:szCs w:val="22"/>
                <w:lang w:val="mn-MN"/>
              </w:rPr>
              <w:t>лоор</w:t>
            </w:r>
            <w:r w:rsidRPr="00AD1359">
              <w:rPr>
                <w:rFonts w:ascii="Arial" w:eastAsia="Arial" w:hAnsi="Arial" w:cs="Arial"/>
                <w:sz w:val="22"/>
                <w:szCs w:val="22"/>
              </w:rPr>
              <w:t xml:space="preserve"> асаргааны үйлчилгээг даатгалын зарчмаар санхүүжүүлэх эрх зүйн орчныг бүрдүүлэх чиглэлийг Засгийн газарт өгсөн</w:t>
            </w:r>
          </w:p>
          <w:p w14:paraId="10959567" w14:textId="77777777" w:rsidR="00291879" w:rsidRPr="00AD1359" w:rsidRDefault="00000000">
            <w:pPr>
              <w:pStyle w:val="ListParagraph"/>
              <w:numPr>
                <w:ilvl w:val="0"/>
                <w:numId w:val="47"/>
              </w:numPr>
              <w:spacing w:before="240" w:after="240"/>
              <w:jc w:val="both"/>
              <w:rPr>
                <w:rFonts w:ascii="Arial" w:eastAsia="Arial" w:hAnsi="Arial" w:cs="Arial"/>
                <w:sz w:val="22"/>
                <w:szCs w:val="22"/>
              </w:rPr>
            </w:pPr>
            <w:r w:rsidRPr="00AD1359">
              <w:rPr>
                <w:rFonts w:ascii="Arial" w:eastAsia="Arial" w:hAnsi="Arial" w:cs="Arial"/>
                <w:sz w:val="22"/>
                <w:szCs w:val="22"/>
              </w:rPr>
              <w:t>302 дугаар тогтоолын 4 дүгээр зорилт 17 арга хэмжээтэй бөгөөд төлөвлөгөөний зорилтуудаас хамгийн олон арга хэмжээг агуулж байна. Үүнд асрамжийн газар, идэвхтэй насжилтын төвийн хяналт, үнэлгээ, кейс менежмент багтсан. Мөн Азийн хөгжлийн банкны дэмжлэгтэйгээр урт хугацааны асаргааны эрх зүй, бодлого, санхүүжилтийн тогтолцоог боловсронгуй болгох төсөл 2026–2028 онд хэрэгжиж байна.</w:t>
            </w:r>
          </w:p>
          <w:p w14:paraId="2B944871" w14:textId="764D5A7E" w:rsidR="00EF7882" w:rsidRPr="00AD1359" w:rsidRDefault="00000000">
            <w:pPr>
              <w:pStyle w:val="ListParagraph"/>
              <w:numPr>
                <w:ilvl w:val="0"/>
                <w:numId w:val="47"/>
              </w:numPr>
              <w:spacing w:before="240" w:after="240"/>
              <w:jc w:val="both"/>
              <w:rPr>
                <w:rFonts w:ascii="Arial" w:eastAsia="Arial" w:hAnsi="Arial" w:cs="Arial"/>
                <w:sz w:val="22"/>
                <w:szCs w:val="22"/>
              </w:rPr>
            </w:pPr>
            <w:r w:rsidRPr="00AD1359">
              <w:rPr>
                <w:rFonts w:ascii="Arial" w:eastAsia="Arial" w:hAnsi="Arial" w:cs="Arial"/>
                <w:sz w:val="22"/>
                <w:szCs w:val="22"/>
              </w:rPr>
              <w:t>Цоорхой: Урт хугацааны асаргааны даатгал хэрэгжээгүй байна. Цогц үнэлгээ, тусламжид нэг ахмадад ногдох зардал 2025 онд ойролцоогоор 32 мянган төгрөг байгаа нь асаргааны бодит өртгөөс бага. Мэргэжлийн асрагч, гэр бүлийн асран хамгаалагчийг бэлтгэх үндэсний тогтолцоо бүрэн бүрдээгүй. Хувийн хэвшлийн үйлчилгээ үзүүлэгчийн тусгай зөвшөөрөл, итгэмжлэлийн тогтолцоо мөн бүрдээгүй байна.</w:t>
            </w:r>
          </w:p>
          <w:p w14:paraId="72ABEE57" w14:textId="77777777" w:rsidR="00EF7882" w:rsidRPr="007A2874" w:rsidRDefault="00000000">
            <w:pPr>
              <w:spacing w:before="240" w:after="240"/>
              <w:jc w:val="both"/>
              <w:rPr>
                <w:rFonts w:ascii="Arial" w:eastAsia="Arial" w:hAnsi="Arial" w:cs="Arial"/>
                <w:b/>
                <w:bCs/>
                <w:sz w:val="22"/>
                <w:szCs w:val="22"/>
              </w:rPr>
            </w:pPr>
            <w:r w:rsidRPr="007A2874">
              <w:rPr>
                <w:rFonts w:ascii="Arial" w:eastAsia="Arial" w:hAnsi="Arial" w:cs="Arial"/>
                <w:b/>
                <w:bCs/>
                <w:sz w:val="22"/>
                <w:szCs w:val="22"/>
              </w:rPr>
              <w:t>Хяналт-шинжилгээ, мэдээлэл</w:t>
            </w:r>
          </w:p>
          <w:p w14:paraId="48E370E6" w14:textId="77777777" w:rsidR="00EF7882" w:rsidRPr="00AD1359" w:rsidRDefault="00000000">
            <w:pPr>
              <w:spacing w:before="240" w:after="240"/>
              <w:jc w:val="both"/>
              <w:rPr>
                <w:rFonts w:ascii="Arial" w:eastAsia="Arial" w:hAnsi="Arial" w:cs="Arial"/>
                <w:sz w:val="22"/>
                <w:szCs w:val="22"/>
              </w:rPr>
            </w:pPr>
            <w:r w:rsidRPr="00AD1359">
              <w:rPr>
                <w:rFonts w:ascii="Arial" w:eastAsia="Arial" w:hAnsi="Arial" w:cs="Arial"/>
                <w:sz w:val="22"/>
                <w:szCs w:val="22"/>
              </w:rPr>
              <w:t>Анхан шатны хяналтын үзлэгээр 2025 онд 356,151 ахмадын хоол тэжээл, танин мэдэхүй, бие даах чадварын мэдээллийг цуглуулсан. Энэ нь Арван жилийн хэрэгжилтийг хэмжих суурь мэдээлэл болох боломжтой. 302 дугаар тогтоолоор хэрэгжилтийн тайлагналын журмыг тогтоосон: Засгийн газрын гишүүд, аймаг, нийслэлийн Засаг дарга нар төлөвлөгөөний хэрэгжилтийн тайланг жил бүрийн I улиралд ГБХНХЯ-нд ирүүлж, ГБХНХЯ-ны сайд II улиралд Засгийн газарт нэгтгэн танилцуулна. Мөн шаардагдах хөрөнгийг жил бүрийн төсөвт тусгахаар заасан. 2026 онд ахмад настанд үзүүлж буй эрүүл мэнд, нийгмийн хамгааллын тусламж, үйлчилгээний чадавхыг үнэлэх судалгаа хийгдэж байна.</w:t>
            </w:r>
          </w:p>
          <w:p w14:paraId="586EF39B" w14:textId="77777777" w:rsidR="00EF7882" w:rsidRPr="007A2874" w:rsidRDefault="00000000">
            <w:pPr>
              <w:spacing w:before="240" w:after="240"/>
              <w:jc w:val="both"/>
              <w:rPr>
                <w:rFonts w:ascii="Arial" w:eastAsia="Arial" w:hAnsi="Arial" w:cs="Arial"/>
                <w:b/>
                <w:bCs/>
                <w:sz w:val="22"/>
                <w:szCs w:val="22"/>
              </w:rPr>
            </w:pPr>
            <w:r w:rsidRPr="007A2874">
              <w:rPr>
                <w:rFonts w:ascii="Arial" w:eastAsia="Arial" w:hAnsi="Arial" w:cs="Arial"/>
                <w:b/>
                <w:bCs/>
                <w:sz w:val="22"/>
                <w:szCs w:val="22"/>
              </w:rPr>
              <w:t>Дүгнэлт ба цаашдын алхам</w:t>
            </w:r>
          </w:p>
          <w:p w14:paraId="33846929" w14:textId="77777777" w:rsidR="00EF7882" w:rsidRPr="00AD1359" w:rsidRDefault="00000000">
            <w:pPr>
              <w:spacing w:before="240" w:after="240"/>
              <w:jc w:val="both"/>
              <w:rPr>
                <w:rFonts w:ascii="Arial" w:eastAsia="Arial" w:hAnsi="Arial" w:cs="Arial"/>
                <w:sz w:val="22"/>
                <w:szCs w:val="22"/>
              </w:rPr>
            </w:pPr>
            <w:r w:rsidRPr="00AD1359">
              <w:rPr>
                <w:rFonts w:ascii="Arial" w:eastAsia="Arial" w:hAnsi="Arial" w:cs="Arial"/>
                <w:sz w:val="22"/>
                <w:szCs w:val="22"/>
              </w:rPr>
              <w:t>Арван жилийн дөрвөн чиглэлээс 3 дугаар (нэгдсэн тусламж) болон 4 дүгээр (урт хугацааны тусламж) чиглэлээр эрх зүй, санхүүжилт, үйлчилгээний суурь бүрдсэн. Харин 1 дүгээр (насаар ялгаварлан гадуурхалт) болон 2 дугаар (насанд ээлтэй орчин) чиглэлийн хэрэгжилт харьцангуй сул, хэмжигдэхүйц үзүүлэлт дутмаг байна. Цаашид:</w:t>
            </w:r>
            <w:r w:rsidRPr="00AD1359">
              <w:rPr>
                <w:rFonts w:ascii="Arial" w:eastAsia="Arial" w:hAnsi="Arial" w:cs="Arial"/>
                <w:sz w:val="22"/>
                <w:szCs w:val="22"/>
              </w:rPr>
              <w:br/>
              <w:t xml:space="preserve"> - 302 дугаар тогтоолын арга хэмжээг Арван жилийн дөрвөн чиглэлтэй тулгаж, хяналт-шинжилгээний үзүүлэлтийн суурь болон зорилтот түвшинг тогтоох;</w:t>
            </w:r>
          </w:p>
          <w:p w14:paraId="79C31A4A" w14:textId="77777777" w:rsidR="00EF7882" w:rsidRPr="00AD1359" w:rsidRDefault="00000000">
            <w:pPr>
              <w:numPr>
                <w:ilvl w:val="0"/>
                <w:numId w:val="39"/>
              </w:numPr>
              <w:spacing w:before="240"/>
              <w:jc w:val="both"/>
              <w:rPr>
                <w:rFonts w:ascii="Arial" w:eastAsia="Arial" w:hAnsi="Arial" w:cs="Arial"/>
                <w:sz w:val="22"/>
                <w:szCs w:val="22"/>
              </w:rPr>
            </w:pPr>
            <w:r w:rsidRPr="00AD1359">
              <w:rPr>
                <w:rFonts w:ascii="Arial" w:eastAsia="Arial" w:hAnsi="Arial" w:cs="Arial"/>
                <w:sz w:val="22"/>
                <w:szCs w:val="22"/>
              </w:rPr>
              <w:t>ICOPE-д суурилсан танин мэдэхүйн товч скринингийг эрт илрүүлгийн багцад стандарт болгон оруулах, эерэг дүнтэй ахмадыг оношлогоонд холбох замналыг тогтоох, деменцийн үндэсний төлөвлөгөө боловсруулах;</w:t>
            </w:r>
          </w:p>
          <w:p w14:paraId="4CD48543" w14:textId="77777777" w:rsidR="00EF7882" w:rsidRPr="00AD1359" w:rsidRDefault="00000000">
            <w:pPr>
              <w:numPr>
                <w:ilvl w:val="0"/>
                <w:numId w:val="39"/>
              </w:numPr>
              <w:jc w:val="both"/>
              <w:rPr>
                <w:rFonts w:ascii="Arial" w:eastAsia="Arial" w:hAnsi="Arial" w:cs="Arial"/>
                <w:sz w:val="22"/>
                <w:szCs w:val="22"/>
              </w:rPr>
            </w:pPr>
            <w:r w:rsidRPr="00AD1359">
              <w:rPr>
                <w:rFonts w:ascii="Arial" w:eastAsia="Arial" w:hAnsi="Arial" w:cs="Arial"/>
                <w:sz w:val="22"/>
                <w:szCs w:val="22"/>
              </w:rPr>
              <w:t>Настны эмч, сэргээн засах болон хөнгөвчлөх тусламжийн хүний нөөцийг аймгуудад нэмэгдүүлэх үндэсний төлөвлөлт хийх</w:t>
            </w:r>
          </w:p>
          <w:p w14:paraId="10094943" w14:textId="77777777" w:rsidR="00EF7882" w:rsidRPr="00AD1359" w:rsidRDefault="00000000">
            <w:pPr>
              <w:numPr>
                <w:ilvl w:val="0"/>
                <w:numId w:val="39"/>
              </w:numPr>
              <w:jc w:val="both"/>
              <w:rPr>
                <w:rFonts w:ascii="Arial" w:eastAsia="Arial" w:hAnsi="Arial" w:cs="Arial"/>
                <w:sz w:val="22"/>
                <w:szCs w:val="22"/>
              </w:rPr>
            </w:pPr>
            <w:r w:rsidRPr="00AD1359">
              <w:rPr>
                <w:rFonts w:ascii="Arial" w:eastAsia="Arial" w:hAnsi="Arial" w:cs="Arial"/>
                <w:sz w:val="22"/>
                <w:szCs w:val="22"/>
              </w:rPr>
              <w:t>Урт хугацааны асаргааны тогтвортой санхүүжилтийн механизмыг боловсруулах, үүнд даатгалын хувилбарын судалгааг хамруулах;</w:t>
            </w:r>
          </w:p>
          <w:p w14:paraId="4F4C54B9" w14:textId="336A00B4" w:rsidR="007A2874" w:rsidRPr="00AD1359" w:rsidRDefault="00000000">
            <w:pPr>
              <w:numPr>
                <w:ilvl w:val="0"/>
                <w:numId w:val="39"/>
              </w:numPr>
              <w:spacing w:after="240"/>
              <w:jc w:val="both"/>
              <w:rPr>
                <w:rFonts w:ascii="Arial" w:eastAsia="Arial" w:hAnsi="Arial" w:cs="Arial"/>
                <w:sz w:val="22"/>
                <w:szCs w:val="22"/>
              </w:rPr>
            </w:pPr>
            <w:r w:rsidRPr="00AD1359">
              <w:rPr>
                <w:rFonts w:ascii="Arial" w:eastAsia="Arial" w:hAnsi="Arial" w:cs="Arial"/>
                <w:sz w:val="22"/>
                <w:szCs w:val="22"/>
              </w:rPr>
              <w:t>Насаар ялгаварлан гадуурхалтын эсрэг үндэсний кампанит ажлыг Хүний эрхийн Үндэсний Комисс, ахмадын байгууллагуудтай хамтран зохион байгуулах.</w:t>
            </w:r>
          </w:p>
        </w:tc>
      </w:tr>
      <w:tr w:rsidR="00EF7882" w:rsidRPr="00AD1359" w14:paraId="5A8DC322" w14:textId="77777777" w:rsidTr="00AD54CB">
        <w:trPr>
          <w:trHeight w:val="188"/>
        </w:trPr>
        <w:tc>
          <w:tcPr>
            <w:tcW w:w="9687" w:type="dxa"/>
            <w:gridSpan w:val="7"/>
            <w:shd w:val="clear" w:color="auto" w:fill="DBE5F1"/>
          </w:tcPr>
          <w:p w14:paraId="17420385"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lastRenderedPageBreak/>
              <w:t>III хэсгийн ерөнхий өөрийн үнэлгээ – Насжилтын эрүүл мэнд, сайн сайхан байдлыг ахиулах</w:t>
            </w:r>
          </w:p>
        </w:tc>
      </w:tr>
      <w:tr w:rsidR="00EF7882" w:rsidRPr="00AD1359" w14:paraId="6E0A7465" w14:textId="77777777" w:rsidTr="00AD54CB">
        <w:trPr>
          <w:trHeight w:val="188"/>
        </w:trPr>
        <w:tc>
          <w:tcPr>
            <w:tcW w:w="9687" w:type="dxa"/>
            <w:gridSpan w:val="7"/>
          </w:tcPr>
          <w:p w14:paraId="0B83C393" w14:textId="77777777" w:rsidR="00EF7882" w:rsidRPr="00AD1359" w:rsidRDefault="00000000">
            <w:pPr>
              <w:pBdr>
                <w:top w:val="nil"/>
                <w:left w:val="nil"/>
                <w:bottom w:val="nil"/>
                <w:right w:val="nil"/>
                <w:between w:val="nil"/>
              </w:pBd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23. Энэ хэсэгт өгсөн хариултууд дээр үндэслэн ахмад настнуудын эрүүл мэнд, сайн сайхан байдлыг дэмжих чиглэлээр улс орныхоо ахиц дэвшлийн түвшинг өөрөө үнэлнэ үү.</w:t>
            </w:r>
            <w:r w:rsidRPr="00AD1359">
              <w:rPr>
                <w:rFonts w:ascii="Arial" w:eastAsia="Arial" w:hAnsi="Arial" w:cs="Arial"/>
                <w:color w:val="000000"/>
                <w:sz w:val="22"/>
                <w:szCs w:val="22"/>
              </w:rPr>
              <w:t xml:space="preserve"> </w:t>
            </w:r>
          </w:p>
          <w:p w14:paraId="58F2982C" w14:textId="77777777" w:rsidR="00EF7882" w:rsidRPr="00AD1359" w:rsidRDefault="00000000">
            <w:pPr>
              <w:spacing w:before="40" w:after="40"/>
              <w:ind w:left="346"/>
              <w:jc w:val="both"/>
              <w:rPr>
                <w:rFonts w:ascii="Arial" w:eastAsia="Arial" w:hAnsi="Arial" w:cs="Arial"/>
                <w:color w:val="000000"/>
                <w:sz w:val="22"/>
                <w:szCs w:val="22"/>
              </w:rPr>
            </w:pPr>
            <w:r w:rsidRPr="00AD1359">
              <w:rPr>
                <w:rFonts w:ascii="Arial" w:eastAsia="Arial" w:hAnsi="Arial" w:cs="Arial"/>
                <w:color w:val="000000"/>
                <w:sz w:val="22"/>
                <w:szCs w:val="22"/>
              </w:rPr>
              <w:t>Нэгийг нь сонгоно уу.</w:t>
            </w:r>
          </w:p>
          <w:p w14:paraId="6DC4AB8B"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169"/>
                <w:id w:val="170055280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0 – Эрүүл мэндтэй холбоотой бодлого, арга хэмжээ байхгүй</w:t>
            </w:r>
          </w:p>
          <w:p w14:paraId="2CF5F25A"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170"/>
                <w:id w:val="-92374634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1 – Тусгаарлагдсан эсвэл туршилтын т</w:t>
            </w:r>
            <w:r w:rsidRPr="00AD1359">
              <w:rPr>
                <w:rFonts w:ascii="Arial" w:eastAsia="Arial" w:hAnsi="Arial" w:cs="Arial"/>
                <w:sz w:val="22"/>
                <w:szCs w:val="22"/>
              </w:rPr>
              <w:t>үвшинд</w:t>
            </w:r>
          </w:p>
          <w:p w14:paraId="725F2E19" w14:textId="77777777" w:rsidR="00EF7882" w:rsidRPr="00AD1359" w:rsidRDefault="00000000">
            <w:pPr>
              <w:spacing w:before="40" w:after="40"/>
              <w:ind w:left="346"/>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2 – Хязгаарлагдмал эсвэл хуваагдмал хамрах хүрээ</w:t>
            </w:r>
          </w:p>
          <w:p w14:paraId="48787941" w14:textId="77777777" w:rsidR="00EF7882" w:rsidRPr="00AD1359" w:rsidRDefault="00000000">
            <w:pPr>
              <w:spacing w:before="40" w:after="40"/>
              <w:ind w:left="346"/>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3 – Зохицуулалттай үндэсний тогтолцоо бий болсон</w:t>
            </w:r>
          </w:p>
          <w:p w14:paraId="50D09C56" w14:textId="77777777" w:rsidR="00EF7882" w:rsidRPr="00AD1359" w:rsidRDefault="00000000">
            <w:pPr>
              <w:spacing w:before="40" w:after="40"/>
              <w:ind w:left="346"/>
              <w:jc w:val="both"/>
              <w:rPr>
                <w:rFonts w:ascii="Arial" w:eastAsia="Arial" w:hAnsi="Arial" w:cs="Arial"/>
                <w:b/>
                <w:bCs/>
                <w:color w:val="000000"/>
                <w:sz w:val="22"/>
                <w:szCs w:val="22"/>
              </w:rPr>
            </w:pPr>
            <w:sdt>
              <w:sdtPr>
                <w:rPr>
                  <w:rFonts w:ascii="Arial" w:hAnsi="Arial" w:cs="Arial"/>
                  <w:sz w:val="22"/>
                  <w:szCs w:val="22"/>
                </w:rPr>
                <w:tag w:val="goog_rdk_171"/>
                <w:id w:val="-20936837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4 – Тогтмол хяналт бүхий цогц , хүртээмжтэй, тогтвортой систем</w:t>
            </w:r>
          </w:p>
        </w:tc>
      </w:tr>
      <w:tr w:rsidR="00EF7882" w:rsidRPr="00AD1359" w14:paraId="5B0E7085" w14:textId="77777777" w:rsidTr="00AD54CB">
        <w:trPr>
          <w:trHeight w:val="188"/>
        </w:trPr>
        <w:tc>
          <w:tcPr>
            <w:tcW w:w="9687" w:type="dxa"/>
            <w:gridSpan w:val="7"/>
          </w:tcPr>
          <w:p w14:paraId="62998E5E" w14:textId="77777777" w:rsidR="007A2874" w:rsidRDefault="007A2874">
            <w:pPr>
              <w:pBdr>
                <w:top w:val="nil"/>
                <w:left w:val="nil"/>
                <w:bottom w:val="nil"/>
                <w:right w:val="nil"/>
                <w:between w:val="nil"/>
              </w:pBdr>
              <w:rPr>
                <w:rFonts w:ascii="Arial" w:eastAsia="Arial" w:hAnsi="Arial" w:cs="Arial"/>
                <w:color w:val="000000"/>
                <w:sz w:val="22"/>
                <w:szCs w:val="22"/>
                <w:lang w:val="mn-MN"/>
              </w:rPr>
            </w:pPr>
          </w:p>
          <w:p w14:paraId="7DF989E8" w14:textId="77777777" w:rsidR="007A2874" w:rsidRDefault="00000000" w:rsidP="007A2874">
            <w:pPr>
              <w:pBdr>
                <w:top w:val="nil"/>
                <w:left w:val="nil"/>
                <w:bottom w:val="nil"/>
                <w:right w:val="nil"/>
                <w:between w:val="nil"/>
              </w:pBdr>
              <w:jc w:val="both"/>
              <w:rPr>
                <w:rFonts w:ascii="Arial" w:eastAsia="Arial" w:hAnsi="Arial" w:cs="Arial"/>
                <w:color w:val="000000"/>
                <w:sz w:val="22"/>
                <w:szCs w:val="22"/>
                <w:lang w:val="mn-MN"/>
              </w:rPr>
            </w:pPr>
            <w:r w:rsidRPr="00AD1359">
              <w:rPr>
                <w:rFonts w:ascii="Arial" w:eastAsia="Arial" w:hAnsi="Arial" w:cs="Arial"/>
                <w:color w:val="000000"/>
                <w:sz w:val="22"/>
                <w:szCs w:val="22"/>
              </w:rPr>
              <w:t xml:space="preserve">Монгол Улсад ахмад настны эрүүл мэнд, сайн сайхан байдлыг дэмжих бодлого, эрх зүйн орчин бүрдэж, эрүүл мэнд, нийгмийн хамгааллын үйлчилгээг хөгжүүлэх чиглэлээр үндэсний хэмжээнд арга хэмжээ авч хэрэгжүүлж байна. Засгийн газрын 2026 оны 7 дугаар сарын 8-ны өдрийн 302 дугаар тогтоолоор баталсан “Ахмад настны талаар 2026–2028 онд хэрэгжүүлэх арга хэмжээний төлөвлөгөө”-нд ахмад настны эрүүл мэндийн тусламж, үйлчилгээг сайжруулах, урт хугацааны тусламж үйлчилгээг хөгжүүлэх, нийгмийн оролцоог дэмжих зэрэг зорилтыг тусгасан. Мөн ахмад настны цогц үнэлгээнд үндэслэн хэрэгцээнд нь тохирсон тусламж, үйлчилгээ үзүүлэх зохицуулалт хэрэгжиж эхэлсэн бөгөөд анхан шатны болон лавлагаа шатлалын эрүүл мэндийн тусламж, үйлчилгээ, эрүүл мэндийн даатгалын санхүүгийн хамгааллын арга хэмжээг хэрэгжүүлж байна. Үүний зэрэгцээ 2025 оноос ахмад настны эрүүл мэнд, бие бялдар, танин мэдэхүй, нийгмийн нөхцөл байдлыг цогцоор үнэлж, хэрэгцээнд нь тулгуурлан тусламж, үйлчилгээнд хамруулах зохицуулалт хэрэгжиж эхэлсэн. Ахмад настны цогц үнэлгээний сургалтад 2025 онд 1,610 эмч, эмнэлгийн мэргэжилтнийг хамруулж, урт хугацааны тусламж үйлчилгээний төрөл, хүртээмжийг нэмэгдүүлэх чиглэлээр ажиллаж байна. Гэсэн хэдий ч ахмад настны цогц үнэлгээний хамралт, эрүүл мэндийн тусламж үйлчилгээний хүртээмж, хот, хөдөөгийн ялгаа, урт хугацааны асаргааны тогтвортой санхүүжилт болон үр дүнд суурилсан хяналт-шинжилгээ, үнэлгээний тогтолцоог цаашид бэхжүүлэх шаардлагатай. </w:t>
            </w:r>
          </w:p>
          <w:p w14:paraId="2360FE74" w14:textId="0E29C30A" w:rsidR="007A2874" w:rsidRPr="007A2874" w:rsidRDefault="007A2874" w:rsidP="007A2874">
            <w:pPr>
              <w:pBdr>
                <w:top w:val="nil"/>
                <w:left w:val="nil"/>
                <w:bottom w:val="nil"/>
                <w:right w:val="nil"/>
                <w:between w:val="nil"/>
              </w:pBdr>
              <w:jc w:val="both"/>
              <w:rPr>
                <w:rFonts w:ascii="Arial" w:eastAsia="Arial" w:hAnsi="Arial" w:cs="Arial"/>
                <w:color w:val="000000"/>
                <w:sz w:val="22"/>
                <w:szCs w:val="22"/>
                <w:lang w:val="mn-MN"/>
              </w:rPr>
            </w:pPr>
          </w:p>
        </w:tc>
      </w:tr>
      <w:tr w:rsidR="00EF7882" w:rsidRPr="00AD1359" w14:paraId="0D5D896D" w14:textId="77777777" w:rsidTr="00AD54CB">
        <w:trPr>
          <w:trHeight w:val="188"/>
        </w:trPr>
        <w:tc>
          <w:tcPr>
            <w:tcW w:w="9687" w:type="dxa"/>
            <w:gridSpan w:val="7"/>
            <w:shd w:val="clear" w:color="auto" w:fill="DBE5F1"/>
          </w:tcPr>
          <w:p w14:paraId="53FF89FD"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Энэхүү тэргүүлэх чиглэлийн хүрээнд сайн туршлага</w:t>
            </w:r>
          </w:p>
        </w:tc>
      </w:tr>
      <w:tr w:rsidR="00EF7882" w:rsidRPr="00AD1359" w14:paraId="7FC5B92C" w14:textId="77777777" w:rsidTr="00AD54CB">
        <w:trPr>
          <w:trHeight w:val="188"/>
        </w:trPr>
        <w:tc>
          <w:tcPr>
            <w:tcW w:w="9687" w:type="dxa"/>
            <w:gridSpan w:val="7"/>
          </w:tcPr>
          <w:p w14:paraId="586DDE42" w14:textId="77777777"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24. Энэ тэргүүлэх чиглэлийн хүрээнд Засгийн газраас сайн туршлага хэрэгжүүлсэн үү?</w:t>
            </w:r>
          </w:p>
          <w:p w14:paraId="09F464A5"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172"/>
                <w:id w:val="84317207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73"/>
                <w:id w:val="-115296017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tc>
      </w:tr>
      <w:tr w:rsidR="00EF7882" w:rsidRPr="00AD1359" w14:paraId="588C2462" w14:textId="77777777" w:rsidTr="00AD54CB">
        <w:trPr>
          <w:trHeight w:val="70"/>
        </w:trPr>
        <w:tc>
          <w:tcPr>
            <w:tcW w:w="420" w:type="dxa"/>
          </w:tcPr>
          <w:p w14:paraId="5F5DC5C4" w14:textId="77777777" w:rsidR="00EF7882" w:rsidRPr="00AD1359" w:rsidRDefault="00EF7882">
            <w:pPr>
              <w:spacing w:before="40" w:after="40"/>
              <w:jc w:val="both"/>
              <w:rPr>
                <w:rFonts w:ascii="Arial" w:eastAsia="Arial" w:hAnsi="Arial" w:cs="Arial"/>
                <w:b/>
                <w:bCs/>
                <w:sz w:val="22"/>
                <w:szCs w:val="22"/>
              </w:rPr>
            </w:pPr>
          </w:p>
        </w:tc>
        <w:tc>
          <w:tcPr>
            <w:tcW w:w="9267" w:type="dxa"/>
            <w:gridSpan w:val="6"/>
            <w:tcBorders>
              <w:bottom w:val="dashed" w:sz="4" w:space="0" w:color="000000"/>
            </w:tcBorders>
          </w:tcPr>
          <w:p w14:paraId="486D0E0E" w14:textId="77777777" w:rsidR="00B23257" w:rsidRDefault="00B23257">
            <w:pPr>
              <w:spacing w:before="40" w:after="40"/>
              <w:jc w:val="both"/>
              <w:rPr>
                <w:rFonts w:ascii="Arial" w:eastAsia="Arial" w:hAnsi="Arial" w:cs="Arial"/>
                <w:sz w:val="22"/>
                <w:szCs w:val="22"/>
                <w:lang w:val="mn-MN"/>
              </w:rPr>
            </w:pPr>
          </w:p>
          <w:p w14:paraId="23AC1C6F" w14:textId="45277BD6" w:rsidR="00EF7882" w:rsidRDefault="00000000">
            <w:pPr>
              <w:spacing w:before="40" w:after="40"/>
              <w:jc w:val="both"/>
              <w:rPr>
                <w:rFonts w:ascii="Arial" w:eastAsia="Arial" w:hAnsi="Arial" w:cs="Arial"/>
                <w:i/>
                <w:iCs/>
                <w:color w:val="000000"/>
                <w:sz w:val="22"/>
                <w:szCs w:val="22"/>
                <w:lang w:val="mn-MN"/>
              </w:rPr>
            </w:pPr>
            <w:r w:rsidRPr="00AD1359">
              <w:rPr>
                <w:rFonts w:ascii="Arial" w:eastAsia="Arial" w:hAnsi="Arial" w:cs="Arial"/>
                <w:sz w:val="22"/>
                <w:szCs w:val="22"/>
              </w:rPr>
              <w:t xml:space="preserve">24.1 </w:t>
            </w:r>
            <w:r w:rsidRPr="00AD1359">
              <w:rPr>
                <w:rFonts w:ascii="Arial" w:eastAsia="Arial" w:hAnsi="Arial" w:cs="Arial"/>
                <w:color w:val="000000"/>
                <w:sz w:val="22"/>
                <w:szCs w:val="22"/>
              </w:rPr>
              <w:t>Хэрэв "Тийм" бол сайн туршлага(ууд)-ыг өгч, дэлгэрэнгүй тайлбарлана уу. Боломжтой бол дараах мэдээллийг оруулна уу:</w:t>
            </w:r>
            <w:r w:rsidRPr="00AD1359">
              <w:rPr>
                <w:rFonts w:ascii="Arial" w:eastAsia="Arial" w:hAnsi="Arial" w:cs="Arial"/>
                <w:i/>
                <w:iCs/>
                <w:color w:val="000000"/>
                <w:sz w:val="22"/>
                <w:szCs w:val="22"/>
              </w:rPr>
              <w:t xml:space="preserve"> </w:t>
            </w:r>
          </w:p>
          <w:p w14:paraId="2B78E8EA" w14:textId="395D9C4E" w:rsidR="00B23257" w:rsidRPr="00B23257" w:rsidRDefault="00B23257">
            <w:pPr>
              <w:spacing w:before="40" w:after="40"/>
              <w:jc w:val="both"/>
              <w:rPr>
                <w:rFonts w:ascii="Arial" w:eastAsia="Arial" w:hAnsi="Arial" w:cs="Arial"/>
                <w:i/>
                <w:iCs/>
                <w:sz w:val="22"/>
                <w:szCs w:val="22"/>
                <w:lang w:val="mn-MN"/>
              </w:rPr>
            </w:pPr>
          </w:p>
        </w:tc>
      </w:tr>
      <w:tr w:rsidR="00EF7882" w:rsidRPr="00AD1359" w14:paraId="739CC2A4" w14:textId="77777777" w:rsidTr="00AD54CB">
        <w:trPr>
          <w:gridAfter w:val="1"/>
          <w:wAfter w:w="23" w:type="dxa"/>
          <w:trHeight w:val="70"/>
        </w:trPr>
        <w:tc>
          <w:tcPr>
            <w:tcW w:w="420" w:type="dxa"/>
            <w:tcBorders>
              <w:right w:val="dashed" w:sz="4" w:space="0" w:color="000000"/>
            </w:tcBorders>
          </w:tcPr>
          <w:p w14:paraId="135CB978"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6743D95A" w14:textId="04A9D781" w:rsidR="00EF7882" w:rsidRPr="00E259B6" w:rsidRDefault="00000000">
            <w:pPr>
              <w:spacing w:before="40" w:after="40"/>
              <w:jc w:val="both"/>
              <w:rPr>
                <w:rFonts w:ascii="Arial" w:eastAsia="Arial" w:hAnsi="Arial" w:cs="Arial"/>
                <w:b/>
                <w:bCs/>
                <w:sz w:val="22"/>
                <w:szCs w:val="22"/>
              </w:rPr>
            </w:pPr>
            <w:r w:rsidRPr="00E259B6">
              <w:rPr>
                <w:rFonts w:ascii="Arial" w:eastAsia="Arial" w:hAnsi="Arial" w:cs="Arial"/>
                <w:b/>
                <w:bCs/>
                <w:color w:val="000000"/>
                <w:sz w:val="22"/>
                <w:szCs w:val="22"/>
              </w:rPr>
              <w:t xml:space="preserve">a. Сайн туршлагын гарчиг </w:t>
            </w:r>
          </w:p>
        </w:tc>
        <w:tc>
          <w:tcPr>
            <w:tcW w:w="5975" w:type="dxa"/>
            <w:gridSpan w:val="4"/>
            <w:tcBorders>
              <w:top w:val="dashed" w:sz="4" w:space="0" w:color="000000"/>
              <w:left w:val="dashed" w:sz="4" w:space="0" w:color="000000"/>
              <w:bottom w:val="dashed" w:sz="4" w:space="0" w:color="000000"/>
              <w:right w:val="dashed" w:sz="4" w:space="0" w:color="000000"/>
            </w:tcBorders>
          </w:tcPr>
          <w:p w14:paraId="30F64AB5" w14:textId="6764D01B" w:rsidR="00EF7882" w:rsidRPr="00AD54CB" w:rsidRDefault="00000000">
            <w:pPr>
              <w:jc w:val="both"/>
              <w:rPr>
                <w:rFonts w:ascii="Arial" w:eastAsia="Arial" w:hAnsi="Arial" w:cs="Arial"/>
                <w:b/>
                <w:bCs/>
                <w:sz w:val="22"/>
                <w:szCs w:val="22"/>
                <w:lang w:val="en-US"/>
              </w:rPr>
            </w:pPr>
            <w:r w:rsidRPr="00E259B6">
              <w:rPr>
                <w:rFonts w:ascii="Arial" w:eastAsia="Arial" w:hAnsi="Arial" w:cs="Arial"/>
                <w:b/>
                <w:bCs/>
                <w:sz w:val="22"/>
                <w:szCs w:val="22"/>
              </w:rPr>
              <w:t xml:space="preserve">Ахмад настанд идэвхтэй насжилтыг дэмжих болон асаргааны хувилбарт үйлчилгээ </w:t>
            </w:r>
          </w:p>
        </w:tc>
      </w:tr>
      <w:tr w:rsidR="00EF7882" w:rsidRPr="00AD1359" w14:paraId="6DCC01CE" w14:textId="77777777" w:rsidTr="00AD54CB">
        <w:trPr>
          <w:gridAfter w:val="1"/>
          <w:wAfter w:w="23" w:type="dxa"/>
          <w:trHeight w:val="70"/>
        </w:trPr>
        <w:tc>
          <w:tcPr>
            <w:tcW w:w="420" w:type="dxa"/>
            <w:tcBorders>
              <w:right w:val="dashed" w:sz="4" w:space="0" w:color="000000"/>
            </w:tcBorders>
          </w:tcPr>
          <w:p w14:paraId="5FE3F2F4"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46EC71B4"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b. Юуг хэрэгжүүлсэн бэ? (Бодлого, хөтөлбөр, санаачилгын товч тодорхойлолт)</w:t>
            </w:r>
          </w:p>
        </w:tc>
        <w:tc>
          <w:tcPr>
            <w:tcW w:w="5975" w:type="dxa"/>
            <w:gridSpan w:val="4"/>
            <w:tcBorders>
              <w:top w:val="dashed" w:sz="4" w:space="0" w:color="000000"/>
              <w:left w:val="dashed" w:sz="4" w:space="0" w:color="000000"/>
              <w:bottom w:val="dashed" w:sz="4" w:space="0" w:color="000000"/>
              <w:right w:val="dashed" w:sz="4" w:space="0" w:color="000000"/>
            </w:tcBorders>
          </w:tcPr>
          <w:p w14:paraId="77D2D1EA" w14:textId="480DD7D4" w:rsidR="00EF7882" w:rsidRPr="00AD1359" w:rsidRDefault="002900CB">
            <w:pPr>
              <w:jc w:val="both"/>
              <w:rPr>
                <w:rFonts w:ascii="Arial" w:eastAsia="Arial" w:hAnsi="Arial" w:cs="Arial"/>
                <w:sz w:val="22"/>
                <w:szCs w:val="22"/>
              </w:rPr>
            </w:pPr>
            <w:r>
              <w:rPr>
                <w:rFonts w:ascii="Arial" w:eastAsia="Arial" w:hAnsi="Arial" w:cs="Arial"/>
                <w:sz w:val="22"/>
                <w:szCs w:val="22"/>
                <w:lang w:val="mn-MN"/>
              </w:rPr>
              <w:t xml:space="preserve">Ахмад настанд үзүүлэх тусламж үйлчилгээг давхардалгүй, цогц байдлаар хүргэхийн тулд эрүүл мэнд болон нийгмийн салбарын мэргэжилтэн хамтран </w:t>
            </w:r>
            <w:r w:rsidRPr="00AD1359">
              <w:rPr>
                <w:rFonts w:ascii="Arial" w:eastAsia="Arial" w:hAnsi="Arial" w:cs="Arial"/>
                <w:sz w:val="22"/>
                <w:szCs w:val="22"/>
              </w:rPr>
              <w:t>Хэрэгцээний үнэлгээ</w:t>
            </w:r>
            <w:r>
              <w:rPr>
                <w:rFonts w:ascii="Arial" w:eastAsia="Arial" w:hAnsi="Arial" w:cs="Arial"/>
                <w:sz w:val="22"/>
                <w:szCs w:val="22"/>
                <w:lang w:val="mn-MN"/>
              </w:rPr>
              <w:t xml:space="preserve"> хийж, </w:t>
            </w:r>
            <w:r w:rsidRPr="00AD1359">
              <w:rPr>
                <w:rFonts w:ascii="Arial" w:eastAsia="Arial" w:hAnsi="Arial" w:cs="Arial"/>
                <w:sz w:val="22"/>
                <w:szCs w:val="22"/>
              </w:rPr>
              <w:t xml:space="preserve">үйлчилгээний төлөвлөгөөтэй холбож, төрийн бус, хувийн байгууллагаар гэрээлэн </w:t>
            </w:r>
            <w:r>
              <w:rPr>
                <w:rFonts w:ascii="Arial" w:eastAsia="Arial" w:hAnsi="Arial" w:cs="Arial"/>
                <w:sz w:val="22"/>
                <w:szCs w:val="22"/>
                <w:lang w:val="mn-MN"/>
              </w:rPr>
              <w:t xml:space="preserve">гүйцэтгүүлэх </w:t>
            </w:r>
            <w:r w:rsidRPr="00AD1359">
              <w:rPr>
                <w:rFonts w:ascii="Arial" w:eastAsia="Arial" w:hAnsi="Arial" w:cs="Arial"/>
                <w:sz w:val="22"/>
                <w:szCs w:val="22"/>
              </w:rPr>
              <w:t>үйлчилгээ</w:t>
            </w:r>
          </w:p>
        </w:tc>
      </w:tr>
      <w:tr w:rsidR="00EF7882" w:rsidRPr="00AD1359" w14:paraId="2046BD28" w14:textId="77777777" w:rsidTr="00AD54CB">
        <w:trPr>
          <w:gridAfter w:val="1"/>
          <w:wAfter w:w="23" w:type="dxa"/>
          <w:trHeight w:val="70"/>
        </w:trPr>
        <w:tc>
          <w:tcPr>
            <w:tcW w:w="420" w:type="dxa"/>
            <w:tcBorders>
              <w:right w:val="dashed" w:sz="4" w:space="0" w:color="000000"/>
            </w:tcBorders>
          </w:tcPr>
          <w:p w14:paraId="466E2928"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0B2DBDF9"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c. Хэрэгжүүлсэн он (Сайн туршлагыг эхлүүлсэн он)</w:t>
            </w:r>
          </w:p>
        </w:tc>
        <w:tc>
          <w:tcPr>
            <w:tcW w:w="5975" w:type="dxa"/>
            <w:gridSpan w:val="4"/>
            <w:tcBorders>
              <w:top w:val="dashed" w:sz="4" w:space="0" w:color="000000"/>
              <w:left w:val="dashed" w:sz="4" w:space="0" w:color="000000"/>
              <w:bottom w:val="dashed" w:sz="4" w:space="0" w:color="000000"/>
              <w:right w:val="dashed" w:sz="4" w:space="0" w:color="000000"/>
            </w:tcBorders>
          </w:tcPr>
          <w:p w14:paraId="74DDB625" w14:textId="3D2B7B4A" w:rsidR="00EF7882" w:rsidRPr="00AD1359" w:rsidRDefault="00000000">
            <w:pPr>
              <w:spacing w:after="160"/>
              <w:jc w:val="both"/>
              <w:rPr>
                <w:rFonts w:ascii="Arial" w:eastAsia="Arial" w:hAnsi="Arial" w:cs="Arial"/>
                <w:sz w:val="22"/>
                <w:szCs w:val="22"/>
              </w:rPr>
            </w:pPr>
            <w:r w:rsidRPr="00AD1359">
              <w:rPr>
                <w:rFonts w:ascii="Arial" w:eastAsia="Arial" w:hAnsi="Arial" w:cs="Arial"/>
                <w:sz w:val="22"/>
                <w:szCs w:val="22"/>
              </w:rPr>
              <w:t xml:space="preserve">Гэр бүл, хөдөлмөр, нийгмийн хамгааллын сайд, Эрүүл мэндийн сайдын 2024 оны 12 дугаар сарын 17-ны өдрийн  А/76, А/515 дугаар хамтарсан тушаалаар </w:t>
            </w:r>
            <w:r w:rsidRPr="00AD1359">
              <w:rPr>
                <w:rFonts w:ascii="Arial" w:eastAsia="Arial" w:hAnsi="Arial" w:cs="Arial"/>
                <w:sz w:val="22"/>
                <w:szCs w:val="22"/>
              </w:rPr>
              <w:lastRenderedPageBreak/>
              <w:t>“Ахмад настанд цогц үнэлгээ хийх, тусламж үйлчилгээ үзүүлэх журам”,</w:t>
            </w:r>
          </w:p>
          <w:p w14:paraId="78A1AE96" w14:textId="77777777" w:rsidR="00EF7882" w:rsidRPr="00AD1359" w:rsidRDefault="00000000">
            <w:pPr>
              <w:spacing w:after="160"/>
              <w:jc w:val="both"/>
              <w:rPr>
                <w:rFonts w:ascii="Arial" w:eastAsia="Arial" w:hAnsi="Arial" w:cs="Arial"/>
                <w:sz w:val="22"/>
                <w:szCs w:val="22"/>
              </w:rPr>
            </w:pPr>
            <w:r w:rsidRPr="00AD1359">
              <w:rPr>
                <w:rFonts w:ascii="Arial" w:eastAsia="Arial" w:hAnsi="Arial" w:cs="Arial"/>
                <w:sz w:val="22"/>
                <w:szCs w:val="22"/>
              </w:rPr>
              <w:t>Гэр бүл, хөдөлмөр, нийгмийн хамгааллын сайд, Эрүүл мэндийн сайдын 2025 оны 01 дүгээр сарын 31-ны өдрийн хамтарсан тушаалаар А/28, А/37 дугаар хамтарсан тушаал “Ахмад настанд цогц тусламж, үйлчилгээ үзүүлэхэд мэргэжлийн удирдлагаар хангах журам”,</w:t>
            </w:r>
          </w:p>
          <w:p w14:paraId="6DB3A826" w14:textId="77777777" w:rsidR="00EF7882" w:rsidRPr="00AD1359" w:rsidRDefault="00000000">
            <w:pPr>
              <w:spacing w:after="160"/>
              <w:jc w:val="both"/>
              <w:rPr>
                <w:rFonts w:ascii="Arial" w:eastAsia="Arial" w:hAnsi="Arial" w:cs="Arial"/>
                <w:sz w:val="22"/>
                <w:szCs w:val="22"/>
              </w:rPr>
            </w:pPr>
            <w:r w:rsidRPr="00AD1359">
              <w:rPr>
                <w:rFonts w:ascii="Arial" w:eastAsia="Arial" w:hAnsi="Arial" w:cs="Arial"/>
                <w:sz w:val="22"/>
                <w:szCs w:val="22"/>
              </w:rPr>
              <w:t>Гэр бүл, хөдөлмөр, нийгмийн хамгааллын сайд, Сангийн сайдын 2025 оны 02 дугаар сарын 24-ний өдрийн А/51, А/37 дугаар хамтарсан тушаалаар “Ахмад настанд үзүүлэх үйлчилгээний жишиг үнэ, иргэний хариуцах төлбөрийн хэмжээ” журам тус тус батлагдсан. 2025 оноос үйлчилгээ эхэлсэн.</w:t>
            </w:r>
          </w:p>
        </w:tc>
      </w:tr>
      <w:tr w:rsidR="00EF7882" w:rsidRPr="00AD1359" w14:paraId="79D89E07" w14:textId="77777777" w:rsidTr="00AD54CB">
        <w:trPr>
          <w:gridAfter w:val="1"/>
          <w:wAfter w:w="23" w:type="dxa"/>
          <w:trHeight w:val="70"/>
        </w:trPr>
        <w:tc>
          <w:tcPr>
            <w:tcW w:w="420" w:type="dxa"/>
            <w:tcBorders>
              <w:right w:val="dashed" w:sz="4" w:space="0" w:color="000000"/>
            </w:tcBorders>
          </w:tcPr>
          <w:p w14:paraId="54D36B0A"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4DBE51B9"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d. Хэн оролцсон бэ? (Гол оролцогчид - жишээ нь, яам, агентлаг, иргэний нийгэм, ахмад настнууд)</w:t>
            </w:r>
          </w:p>
        </w:tc>
        <w:tc>
          <w:tcPr>
            <w:tcW w:w="5975" w:type="dxa"/>
            <w:gridSpan w:val="4"/>
            <w:tcBorders>
              <w:top w:val="dashed" w:sz="4" w:space="0" w:color="000000"/>
              <w:left w:val="dashed" w:sz="4" w:space="0" w:color="000000"/>
              <w:bottom w:val="dashed" w:sz="4" w:space="0" w:color="000000"/>
              <w:right w:val="dashed" w:sz="4" w:space="0" w:color="000000"/>
            </w:tcBorders>
          </w:tcPr>
          <w:p w14:paraId="1952000C"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ГБХНХЯ, ЭМЯ, ХХҮЕГ, орон нутгийн байгууллага, гэрээт үйлчилгээ үзүүлэгч, Монголын улаан загалмай нийгэмлэг</w:t>
            </w:r>
          </w:p>
        </w:tc>
      </w:tr>
      <w:tr w:rsidR="00EF7882" w:rsidRPr="00AD1359" w14:paraId="5E6719B2" w14:textId="77777777" w:rsidTr="00AD54CB">
        <w:trPr>
          <w:gridAfter w:val="1"/>
          <w:wAfter w:w="23" w:type="dxa"/>
          <w:trHeight w:val="70"/>
        </w:trPr>
        <w:tc>
          <w:tcPr>
            <w:tcW w:w="420" w:type="dxa"/>
            <w:tcBorders>
              <w:right w:val="dashed" w:sz="4" w:space="0" w:color="000000"/>
            </w:tcBorders>
          </w:tcPr>
          <w:p w14:paraId="0633724D"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7EB49BE8"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e. Гол зорилтот ашиг хүртэгчид хэн байсан бэ? (Тодорхой бүлгүүдийг тодорхойлох)</w:t>
            </w:r>
          </w:p>
        </w:tc>
        <w:tc>
          <w:tcPr>
            <w:tcW w:w="5975" w:type="dxa"/>
            <w:gridSpan w:val="4"/>
            <w:tcBorders>
              <w:top w:val="dashed" w:sz="4" w:space="0" w:color="000000"/>
              <w:left w:val="dashed" w:sz="4" w:space="0" w:color="000000"/>
              <w:bottom w:val="dashed" w:sz="4" w:space="0" w:color="000000"/>
              <w:right w:val="dashed" w:sz="4" w:space="0" w:color="000000"/>
            </w:tcBorders>
          </w:tcPr>
          <w:p w14:paraId="234EEA91" w14:textId="1984E3A8" w:rsidR="00C821A6" w:rsidRPr="002900CB" w:rsidRDefault="00000000" w:rsidP="002900CB">
            <w:pPr>
              <w:jc w:val="both"/>
              <w:rPr>
                <w:rFonts w:ascii="Arial" w:eastAsia="Arial" w:hAnsi="Arial" w:cs="Arial"/>
                <w:sz w:val="22"/>
                <w:szCs w:val="22"/>
              </w:rPr>
            </w:pPr>
            <w:r w:rsidRPr="00AD1359">
              <w:rPr>
                <w:rFonts w:ascii="Arial" w:eastAsia="Arial" w:hAnsi="Arial" w:cs="Arial"/>
                <w:sz w:val="22"/>
                <w:szCs w:val="22"/>
              </w:rPr>
              <w:t>Идэвхтэй насжилтын дэмжлэг болон асаргааны хэрэгцээтэй ахмад настнууд.</w:t>
            </w:r>
            <w:r w:rsidR="002900CB">
              <w:rPr>
                <w:rFonts w:ascii="Arial" w:eastAsia="Arial" w:hAnsi="Arial" w:cs="Arial"/>
                <w:sz w:val="22"/>
                <w:szCs w:val="22"/>
                <w:lang w:val="mn-MN"/>
              </w:rPr>
              <w:t xml:space="preserve"> </w:t>
            </w:r>
            <w:r w:rsidR="00C821A6" w:rsidRPr="002900CB">
              <w:rPr>
                <w:rFonts w:ascii="Arial" w:eastAsia="Arial" w:hAnsi="Arial" w:cs="Arial"/>
                <w:sz w:val="22"/>
                <w:szCs w:val="22"/>
              </w:rPr>
              <w:t xml:space="preserve">2025 оноос ахмад настны цогц үнэлгээ хэрэгжиж эхэлсэн. </w:t>
            </w:r>
            <w:r w:rsidR="002900CB">
              <w:rPr>
                <w:rFonts w:ascii="Arial" w:eastAsia="Arial" w:hAnsi="Arial" w:cs="Arial"/>
                <w:sz w:val="22"/>
                <w:szCs w:val="22"/>
                <w:lang w:val="mn-MN"/>
              </w:rPr>
              <w:t>Энэхүү туршлага нь өмнөх бүлгийн сайн туршлагад дурьдсан АХБ-наас хэрэгжүүлсэн туршилтын төслийн үр дүнд тулгуурласан ба ахмад настны ц</w:t>
            </w:r>
            <w:r w:rsidR="00C821A6" w:rsidRPr="002900CB">
              <w:rPr>
                <w:rFonts w:ascii="Arial" w:eastAsia="Arial" w:hAnsi="Arial" w:cs="Arial"/>
                <w:sz w:val="22"/>
                <w:szCs w:val="22"/>
              </w:rPr>
              <w:t>огц үнэлгээг ахмадын эрүүл мэнд, бие бялдар, танин мэдэхүй, нийгмийн нөхц</w:t>
            </w:r>
            <w:r w:rsidR="002900CB">
              <w:rPr>
                <w:rFonts w:ascii="Arial" w:eastAsia="Arial" w:hAnsi="Arial" w:cs="Arial"/>
                <w:sz w:val="22"/>
                <w:szCs w:val="22"/>
                <w:lang w:val="mn-MN"/>
              </w:rPr>
              <w:t xml:space="preserve">лөөр үнэлж </w:t>
            </w:r>
            <w:r w:rsidR="00C821A6" w:rsidRPr="002900CB">
              <w:rPr>
                <w:rFonts w:ascii="Arial" w:eastAsia="Arial" w:hAnsi="Arial" w:cs="Arial"/>
                <w:sz w:val="22"/>
                <w:szCs w:val="22"/>
              </w:rPr>
              <w:t>(1) эрүүл, идэвхтэй; (2) бага зэргийн тусламж шаардлагатай; (3) бие даах чадвар хязгаарлагдсан гэсэн гурван түвшинд ангилж</w:t>
            </w:r>
            <w:r w:rsidR="002900CB">
              <w:rPr>
                <w:rFonts w:ascii="Arial" w:eastAsia="Arial" w:hAnsi="Arial" w:cs="Arial"/>
                <w:sz w:val="22"/>
                <w:szCs w:val="22"/>
                <w:lang w:val="mn-MN"/>
              </w:rPr>
              <w:t>, тохирсон үйлчилгээг хамтарсан багаар хүргэж байгаа явдал юм</w:t>
            </w:r>
            <w:r w:rsidR="00C821A6" w:rsidRPr="002900CB">
              <w:rPr>
                <w:rFonts w:ascii="Arial" w:eastAsia="Arial" w:hAnsi="Arial" w:cs="Arial"/>
                <w:sz w:val="22"/>
                <w:szCs w:val="22"/>
              </w:rPr>
              <w:t xml:space="preserve">. </w:t>
            </w:r>
            <w:r w:rsidR="002900CB">
              <w:rPr>
                <w:rFonts w:ascii="Arial" w:eastAsia="Arial" w:hAnsi="Arial" w:cs="Arial"/>
                <w:sz w:val="22"/>
                <w:szCs w:val="22"/>
                <w:lang w:val="mn-MN"/>
              </w:rPr>
              <w:t>Тухайлбал, б</w:t>
            </w:r>
            <w:r w:rsidR="00C821A6" w:rsidRPr="002900CB">
              <w:rPr>
                <w:rFonts w:ascii="Arial" w:eastAsia="Arial" w:hAnsi="Arial" w:cs="Arial"/>
                <w:sz w:val="22"/>
                <w:szCs w:val="22"/>
              </w:rPr>
              <w:t>ие даах чадвар хязгаарлагдсан ахмадыг кейс менежмент, асаргааны тэтгэмж, асаргааны хувилбарт үйлчилгээ, гэрээр үзүүлэх тусламжид холбодог нь хөгжлийн бэрхшээлтэй ахмад настны хэрэгцээг тодорхойлох гол хэрэгсэл болж байна.</w:t>
            </w:r>
          </w:p>
          <w:p w14:paraId="08BD3A02" w14:textId="77777777" w:rsidR="00EF7882" w:rsidRPr="00AD1359" w:rsidRDefault="00EF7882">
            <w:pPr>
              <w:jc w:val="both"/>
              <w:rPr>
                <w:rFonts w:ascii="Arial" w:eastAsia="Arial" w:hAnsi="Arial" w:cs="Arial"/>
                <w:sz w:val="22"/>
                <w:szCs w:val="22"/>
              </w:rPr>
            </w:pPr>
          </w:p>
        </w:tc>
      </w:tr>
      <w:tr w:rsidR="00EF7882" w:rsidRPr="00AD1359" w14:paraId="4F7021DD" w14:textId="77777777" w:rsidTr="00AD54CB">
        <w:trPr>
          <w:gridAfter w:val="1"/>
          <w:wAfter w:w="23" w:type="dxa"/>
          <w:trHeight w:val="70"/>
        </w:trPr>
        <w:tc>
          <w:tcPr>
            <w:tcW w:w="420" w:type="dxa"/>
            <w:tcBorders>
              <w:right w:val="dashed" w:sz="4" w:space="0" w:color="000000"/>
            </w:tcBorders>
          </w:tcPr>
          <w:p w14:paraId="345199A2"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397F98C5"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f. Юу нь үүнийг "сайн туршлага" болгодог вэ? (Үр дүн, нөлөөлөл, сурсан сургамж эсвэл амжилтын хүчин зүйлүүд)</w:t>
            </w:r>
          </w:p>
        </w:tc>
        <w:tc>
          <w:tcPr>
            <w:tcW w:w="5975" w:type="dxa"/>
            <w:gridSpan w:val="4"/>
            <w:tcBorders>
              <w:top w:val="dashed" w:sz="4" w:space="0" w:color="000000"/>
              <w:left w:val="dashed" w:sz="4" w:space="0" w:color="000000"/>
              <w:bottom w:val="dashed" w:sz="4" w:space="0" w:color="000000"/>
              <w:right w:val="dashed" w:sz="4" w:space="0" w:color="000000"/>
            </w:tcBorders>
          </w:tcPr>
          <w:p w14:paraId="7471E16C" w14:textId="77777777" w:rsidR="00040973" w:rsidRPr="00040973" w:rsidRDefault="00040973">
            <w:pPr>
              <w:pStyle w:val="ListParagraph"/>
              <w:numPr>
                <w:ilvl w:val="0"/>
                <w:numId w:val="54"/>
              </w:numPr>
              <w:ind w:left="256" w:hanging="256"/>
              <w:jc w:val="both"/>
              <w:rPr>
                <w:rFonts w:ascii="Arial" w:eastAsia="Arial" w:hAnsi="Arial" w:cs="Arial"/>
                <w:sz w:val="22"/>
                <w:szCs w:val="22"/>
                <w:lang w:val="mn-MN"/>
              </w:rPr>
            </w:pPr>
            <w:r w:rsidRPr="00040973">
              <w:rPr>
                <w:rFonts w:ascii="Arial" w:eastAsia="Arial" w:hAnsi="Arial" w:cs="Arial"/>
                <w:sz w:val="22"/>
                <w:szCs w:val="22"/>
                <w:lang w:val="mn-MN"/>
              </w:rPr>
              <w:t xml:space="preserve">Ахмад настанд хүргэж буй үйлчилгээ нь салангид, нэгдмэл бус байдлаар хүргэж байснаас цогц бус, үр дүн багатай байсныг өөрчлөх гол алхам болсон. </w:t>
            </w:r>
          </w:p>
          <w:p w14:paraId="3F10A4C5" w14:textId="6304C138" w:rsidR="00040973" w:rsidRDefault="00BC211E">
            <w:pPr>
              <w:pStyle w:val="ListParagraph"/>
              <w:numPr>
                <w:ilvl w:val="0"/>
                <w:numId w:val="54"/>
              </w:numPr>
              <w:ind w:left="256" w:hanging="256"/>
              <w:jc w:val="both"/>
              <w:rPr>
                <w:rFonts w:ascii="Arial" w:eastAsia="Arial" w:hAnsi="Arial" w:cs="Arial"/>
                <w:sz w:val="22"/>
                <w:szCs w:val="22"/>
                <w:lang w:val="mn-MN"/>
              </w:rPr>
            </w:pPr>
            <w:r>
              <w:rPr>
                <w:rFonts w:ascii="Arial" w:eastAsia="Arial" w:hAnsi="Arial" w:cs="Arial"/>
                <w:sz w:val="22"/>
                <w:szCs w:val="22"/>
                <w:lang w:val="mn-MN"/>
              </w:rPr>
              <w:t>С</w:t>
            </w:r>
            <w:r w:rsidR="00040973" w:rsidRPr="00040973">
              <w:rPr>
                <w:rFonts w:ascii="Arial" w:eastAsia="Arial" w:hAnsi="Arial" w:cs="Arial"/>
                <w:sz w:val="22"/>
                <w:szCs w:val="22"/>
                <w:lang w:val="mn-MN"/>
              </w:rPr>
              <w:t xml:space="preserve">албар дундын зохицуулалт, хамтын ажиллагаа сайжирч байна. </w:t>
            </w:r>
          </w:p>
          <w:p w14:paraId="092E83D6" w14:textId="7F9ACC2E" w:rsidR="00BC211E" w:rsidRDefault="00BC211E">
            <w:pPr>
              <w:pStyle w:val="ListParagraph"/>
              <w:numPr>
                <w:ilvl w:val="0"/>
                <w:numId w:val="54"/>
              </w:numPr>
              <w:ind w:left="256" w:hanging="256"/>
              <w:jc w:val="both"/>
              <w:rPr>
                <w:rFonts w:ascii="Arial" w:eastAsia="Arial" w:hAnsi="Arial" w:cs="Arial"/>
                <w:sz w:val="22"/>
                <w:szCs w:val="22"/>
                <w:lang w:val="mn-MN"/>
              </w:rPr>
            </w:pPr>
            <w:r>
              <w:rPr>
                <w:rFonts w:ascii="Arial" w:eastAsia="Arial" w:hAnsi="Arial" w:cs="Arial"/>
                <w:sz w:val="22"/>
                <w:szCs w:val="22"/>
                <w:lang w:val="mn-MN"/>
              </w:rPr>
              <w:t>Ахмад настны хэрэгцээнд суурилсан үйлчилгээг илүү үр дүнтэй хүргэж, төр хувийн хэвшлийн хамтын ажиллагааг сайжирч байна.</w:t>
            </w:r>
          </w:p>
          <w:p w14:paraId="0221380E" w14:textId="33A28B4C" w:rsidR="00EF7882" w:rsidRPr="00BC211E" w:rsidRDefault="00BC211E">
            <w:pPr>
              <w:pStyle w:val="ListParagraph"/>
              <w:numPr>
                <w:ilvl w:val="0"/>
                <w:numId w:val="54"/>
              </w:numPr>
              <w:ind w:left="256" w:hanging="256"/>
              <w:jc w:val="both"/>
              <w:rPr>
                <w:rFonts w:ascii="Arial" w:eastAsia="Arial" w:hAnsi="Arial" w:cs="Arial"/>
                <w:sz w:val="22"/>
                <w:szCs w:val="22"/>
              </w:rPr>
            </w:pPr>
            <w:r w:rsidRPr="00BC211E">
              <w:rPr>
                <w:rFonts w:ascii="Arial" w:eastAsia="Arial" w:hAnsi="Arial" w:cs="Arial"/>
                <w:sz w:val="22"/>
                <w:szCs w:val="22"/>
                <w:lang w:val="mn-MN"/>
              </w:rPr>
              <w:t xml:space="preserve">Санхүүжилт тодорхой болж, нэмэгдсэн. 2025 онд </w:t>
            </w:r>
            <w:r w:rsidRPr="00BC211E">
              <w:rPr>
                <w:rFonts w:ascii="Arial" w:eastAsia="Arial" w:hAnsi="Arial" w:cs="Arial"/>
                <w:sz w:val="22"/>
                <w:szCs w:val="22"/>
              </w:rPr>
              <w:t>1.2 тэрбум төгрөгийн санхүүжилт нийгмийн халамжийн сангаас олгогдсон.</w:t>
            </w:r>
            <w:r>
              <w:rPr>
                <w:rFonts w:ascii="Arial" w:eastAsia="Arial" w:hAnsi="Arial" w:cs="Arial"/>
                <w:sz w:val="22"/>
                <w:szCs w:val="22"/>
                <w:lang w:val="mn-MN"/>
              </w:rPr>
              <w:t xml:space="preserve"> </w:t>
            </w:r>
            <w:r w:rsidRPr="00BC211E">
              <w:rPr>
                <w:rFonts w:ascii="Arial" w:eastAsia="Arial" w:hAnsi="Arial" w:cs="Arial"/>
                <w:sz w:val="22"/>
                <w:szCs w:val="22"/>
              </w:rPr>
              <w:t>Асаргааны хувилбарт үйлчилгээ нийгмийн халамжийн сангийн санхүүжилтээр тогтмол хэрэгжиж эхэлсэн бөгөөд 2025 онд гэрээр асрах явуулын үйлчилгээ болон өдрөөр асрах үйлчилгээг 22 байгууллага, байнга байрлуулан асрах үйлчилгээг 1 байгууллага, нийт 23 байгууллага үйлчилгээ үзүүлж</w:t>
            </w:r>
            <w:r w:rsidRPr="00BC211E">
              <w:rPr>
                <w:rFonts w:ascii="Arial" w:eastAsia="Arial" w:hAnsi="Arial" w:cs="Arial"/>
                <w:b/>
                <w:bCs/>
                <w:sz w:val="22"/>
                <w:szCs w:val="22"/>
              </w:rPr>
              <w:t xml:space="preserve">, </w:t>
            </w:r>
            <w:r w:rsidRPr="00BC211E">
              <w:rPr>
                <w:rFonts w:ascii="Arial" w:eastAsia="Arial" w:hAnsi="Arial" w:cs="Arial"/>
                <w:sz w:val="22"/>
                <w:szCs w:val="22"/>
              </w:rPr>
              <w:t xml:space="preserve">2,362 ахмад настан хамрагдаж, 1.0 тэрбум орчим </w:t>
            </w:r>
            <w:r w:rsidRPr="00BC211E">
              <w:rPr>
                <w:rFonts w:ascii="Arial" w:eastAsia="Arial" w:hAnsi="Arial" w:cs="Arial"/>
                <w:sz w:val="22"/>
                <w:szCs w:val="22"/>
              </w:rPr>
              <w:lastRenderedPageBreak/>
              <w:t>төгрөгийн санхүүжилт нийгмийн халамжийн сангаас олгогдсон.</w:t>
            </w:r>
          </w:p>
        </w:tc>
      </w:tr>
      <w:tr w:rsidR="00EF7882" w:rsidRPr="00AD1359" w14:paraId="436ACB69" w14:textId="77777777" w:rsidTr="00AD54CB">
        <w:trPr>
          <w:gridAfter w:val="1"/>
          <w:wAfter w:w="23" w:type="dxa"/>
          <w:trHeight w:val="944"/>
        </w:trPr>
        <w:tc>
          <w:tcPr>
            <w:tcW w:w="420" w:type="dxa"/>
            <w:tcBorders>
              <w:right w:val="dashed" w:sz="4" w:space="0" w:color="000000"/>
            </w:tcBorders>
          </w:tcPr>
          <w:p w14:paraId="1BCFFEA5"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1568C4E1"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g. Баталгаажуулах баримт бичиг (хавсаргасан тохиолдолд баримт бичгийг гаргаж өгнө үү)</w:t>
            </w:r>
          </w:p>
        </w:tc>
        <w:tc>
          <w:tcPr>
            <w:tcW w:w="5975" w:type="dxa"/>
            <w:gridSpan w:val="4"/>
            <w:tcBorders>
              <w:top w:val="dashed" w:sz="4" w:space="0" w:color="000000"/>
              <w:left w:val="dashed" w:sz="4" w:space="0" w:color="000000"/>
              <w:bottom w:val="dashed" w:sz="4" w:space="0" w:color="000000"/>
              <w:right w:val="dashed" w:sz="4" w:space="0" w:color="000000"/>
            </w:tcBorders>
          </w:tcPr>
          <w:p w14:paraId="6F55A368" w14:textId="2109538D" w:rsidR="00EF7882" w:rsidRPr="00AD1359" w:rsidRDefault="00291879">
            <w:pPr>
              <w:spacing w:before="40" w:after="40"/>
              <w:jc w:val="both"/>
              <w:rPr>
                <w:rFonts w:ascii="Arial" w:eastAsia="Arial" w:hAnsi="Arial" w:cs="Arial"/>
                <w:sz w:val="22"/>
                <w:szCs w:val="22"/>
                <w:lang w:val="mn-MN"/>
              </w:rPr>
            </w:pPr>
            <w:hyperlink r:id="rId12" w:history="1">
              <w:r w:rsidRPr="00AD1359">
                <w:rPr>
                  <w:rStyle w:val="Hyperlink"/>
                  <w:rFonts w:ascii="Arial" w:eastAsia="Arial" w:hAnsi="Arial" w:cs="Arial"/>
                  <w:sz w:val="22"/>
                  <w:szCs w:val="22"/>
                </w:rPr>
                <w:t>https://legalinfo.mn/mn/detail?lawId=17355628710041</w:t>
              </w:r>
            </w:hyperlink>
            <w:r w:rsidRPr="00AD1359">
              <w:rPr>
                <w:rFonts w:ascii="Arial" w:eastAsia="Arial" w:hAnsi="Arial" w:cs="Arial"/>
                <w:sz w:val="22"/>
                <w:szCs w:val="22"/>
                <w:lang w:val="mn-MN"/>
              </w:rPr>
              <w:t xml:space="preserve"> </w:t>
            </w:r>
          </w:p>
        </w:tc>
      </w:tr>
      <w:tr w:rsidR="00EF7882" w:rsidRPr="00AD1359" w14:paraId="5BEBC1E7" w14:textId="77777777" w:rsidTr="00AD54CB">
        <w:trPr>
          <w:gridAfter w:val="1"/>
          <w:wAfter w:w="23" w:type="dxa"/>
          <w:trHeight w:val="70"/>
        </w:trPr>
        <w:tc>
          <w:tcPr>
            <w:tcW w:w="420" w:type="dxa"/>
            <w:tcBorders>
              <w:right w:val="dashed" w:sz="4" w:space="0" w:color="000000"/>
            </w:tcBorders>
          </w:tcPr>
          <w:p w14:paraId="730A5415" w14:textId="77777777" w:rsidR="00EF7882" w:rsidRPr="00AD1359" w:rsidRDefault="00EF7882">
            <w:pPr>
              <w:spacing w:before="40" w:after="40"/>
              <w:jc w:val="both"/>
              <w:rPr>
                <w:rFonts w:ascii="Arial" w:eastAsia="Arial" w:hAnsi="Arial" w:cs="Arial"/>
                <w:b/>
                <w:bCs/>
                <w:sz w:val="22"/>
                <w:szCs w:val="22"/>
              </w:rPr>
            </w:pPr>
          </w:p>
        </w:tc>
        <w:tc>
          <w:tcPr>
            <w:tcW w:w="3269" w:type="dxa"/>
            <w:tcBorders>
              <w:top w:val="dashed" w:sz="4" w:space="0" w:color="000000"/>
              <w:left w:val="dashed" w:sz="4" w:space="0" w:color="000000"/>
              <w:bottom w:val="dashed" w:sz="4" w:space="0" w:color="000000"/>
              <w:right w:val="dashed" w:sz="4" w:space="0" w:color="000000"/>
            </w:tcBorders>
          </w:tcPr>
          <w:p w14:paraId="6E489AC5"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h. Холбоосууд (хэрэв хавсаргасан бол гипер холбоос эсвэл файлын нэр оруулна уу)</w:t>
            </w:r>
          </w:p>
        </w:tc>
        <w:tc>
          <w:tcPr>
            <w:tcW w:w="5975" w:type="dxa"/>
            <w:gridSpan w:val="4"/>
            <w:tcBorders>
              <w:top w:val="dashed" w:sz="4" w:space="0" w:color="000000"/>
              <w:left w:val="dashed" w:sz="4" w:space="0" w:color="000000"/>
              <w:bottom w:val="dashed" w:sz="4" w:space="0" w:color="000000"/>
              <w:right w:val="dashed" w:sz="4" w:space="0" w:color="000000"/>
            </w:tcBorders>
          </w:tcPr>
          <w:p w14:paraId="72665C31" w14:textId="54D2F2C5" w:rsidR="00EF7882" w:rsidRPr="00AD1359" w:rsidRDefault="00291879">
            <w:pPr>
              <w:spacing w:before="40" w:after="40"/>
              <w:jc w:val="both"/>
              <w:rPr>
                <w:rFonts w:ascii="Arial" w:eastAsia="Arial" w:hAnsi="Arial" w:cs="Arial"/>
                <w:sz w:val="22"/>
                <w:szCs w:val="22"/>
                <w:lang w:val="mn-MN"/>
              </w:rPr>
            </w:pPr>
            <w:hyperlink r:id="rId13" w:history="1">
              <w:r w:rsidRPr="00AD1359">
                <w:rPr>
                  <w:rStyle w:val="Hyperlink"/>
                  <w:rFonts w:ascii="Arial" w:eastAsia="Arial" w:hAnsi="Arial" w:cs="Arial"/>
                  <w:sz w:val="22"/>
                  <w:szCs w:val="22"/>
                </w:rPr>
                <w:t>https://legalinfo.mn/mn/detail?lawId=17355628710041</w:t>
              </w:r>
            </w:hyperlink>
            <w:r w:rsidRPr="00AD1359">
              <w:rPr>
                <w:rFonts w:ascii="Arial" w:eastAsia="Arial" w:hAnsi="Arial" w:cs="Arial"/>
                <w:sz w:val="22"/>
                <w:szCs w:val="22"/>
                <w:lang w:val="mn-MN"/>
              </w:rPr>
              <w:t xml:space="preserve"> </w:t>
            </w:r>
          </w:p>
        </w:tc>
      </w:tr>
    </w:tbl>
    <w:p w14:paraId="76FBEEC9" w14:textId="77777777" w:rsidR="00291879" w:rsidRPr="00AD1359" w:rsidRDefault="00291879">
      <w:pPr>
        <w:jc w:val="both"/>
        <w:rPr>
          <w:rFonts w:ascii="Arial" w:eastAsia="Arial" w:hAnsi="Arial" w:cs="Arial"/>
          <w:sz w:val="22"/>
          <w:szCs w:val="22"/>
          <w:lang w:val="mn-MN"/>
        </w:rPr>
      </w:pPr>
    </w:p>
    <w:p w14:paraId="5E110FB0" w14:textId="77777777" w:rsidR="00291879" w:rsidRPr="00AD1359" w:rsidRDefault="00291879">
      <w:pPr>
        <w:jc w:val="both"/>
        <w:rPr>
          <w:rFonts w:ascii="Arial" w:eastAsia="Arial" w:hAnsi="Arial" w:cs="Arial"/>
          <w:sz w:val="22"/>
          <w:szCs w:val="22"/>
          <w:lang w:val="mn-MN"/>
        </w:rPr>
      </w:pPr>
    </w:p>
    <w:tbl>
      <w:tblPr>
        <w:tblStyle w:val="a5"/>
        <w:tblW w:w="9638" w:type="dxa"/>
        <w:tblLayout w:type="fixed"/>
        <w:tblLook w:val="0400" w:firstRow="0" w:lastRow="0" w:firstColumn="0" w:lastColumn="0" w:noHBand="0" w:noVBand="1"/>
      </w:tblPr>
      <w:tblGrid>
        <w:gridCol w:w="270"/>
        <w:gridCol w:w="3510"/>
        <w:gridCol w:w="990"/>
        <w:gridCol w:w="4868"/>
      </w:tblGrid>
      <w:tr w:rsidR="00EF7882" w:rsidRPr="00AD1359" w14:paraId="7DA97BFB" w14:textId="77777777">
        <w:trPr>
          <w:trHeight w:val="260"/>
        </w:trPr>
        <w:tc>
          <w:tcPr>
            <w:tcW w:w="9638" w:type="dxa"/>
            <w:gridSpan w:val="4"/>
            <w:tcBorders>
              <w:bottom w:val="single" w:sz="4" w:space="0" w:color="000000"/>
            </w:tcBorders>
          </w:tcPr>
          <w:p w14:paraId="43B47997" w14:textId="77777777" w:rsidR="00EF7882" w:rsidRPr="00AD1359" w:rsidRDefault="00000000">
            <w:pPr>
              <w:numPr>
                <w:ilvl w:val="0"/>
                <w:numId w:val="10"/>
              </w:numPr>
              <w:pBdr>
                <w:top w:val="nil"/>
                <w:left w:val="nil"/>
                <w:bottom w:val="nil"/>
                <w:right w:val="nil"/>
                <w:between w:val="nil"/>
              </w:pBdr>
              <w:tabs>
                <w:tab w:val="left" w:pos="435"/>
              </w:tabs>
              <w:spacing w:before="40" w:after="120"/>
              <w:ind w:left="435" w:hanging="435"/>
              <w:jc w:val="both"/>
              <w:rPr>
                <w:rFonts w:ascii="Arial" w:eastAsia="Arial" w:hAnsi="Arial" w:cs="Arial"/>
                <w:b/>
                <w:bCs/>
                <w:color w:val="000000"/>
                <w:sz w:val="22"/>
                <w:szCs w:val="22"/>
              </w:rPr>
            </w:pPr>
            <w:r w:rsidRPr="00AD1359">
              <w:rPr>
                <w:rFonts w:ascii="Arial" w:eastAsia="Arial" w:hAnsi="Arial" w:cs="Arial"/>
                <w:b/>
                <w:bCs/>
                <w:color w:val="000000"/>
                <w:sz w:val="22"/>
                <w:szCs w:val="22"/>
              </w:rPr>
              <w:t>МНОУҮА-НЫ ТЭРГҮҮЛЭХ ЧИГЛЭЛ III: БОЛОМЖТОЙ, ДЭМЖИХ ОРЧНЫГ ХАНГАХ</w:t>
            </w:r>
          </w:p>
        </w:tc>
      </w:tr>
      <w:tr w:rsidR="00EF7882" w:rsidRPr="00AD1359" w14:paraId="783C72FB" w14:textId="77777777">
        <w:trPr>
          <w:trHeight w:val="1051"/>
        </w:trPr>
        <w:tc>
          <w:tcPr>
            <w:tcW w:w="9638" w:type="dxa"/>
            <w:gridSpan w:val="4"/>
            <w:tcBorders>
              <w:top w:val="single" w:sz="4" w:space="0" w:color="000000"/>
            </w:tcBorders>
          </w:tcPr>
          <w:p w14:paraId="265691DB" w14:textId="052F66D4" w:rsidR="00EF7882" w:rsidRPr="00AD1359" w:rsidRDefault="00000000" w:rsidP="00291879">
            <w:pPr>
              <w:spacing w:before="40" w:after="80"/>
              <w:jc w:val="both"/>
              <w:rPr>
                <w:rFonts w:ascii="Arial" w:eastAsia="Arial" w:hAnsi="Arial" w:cs="Arial"/>
                <w:color w:val="000000"/>
                <w:sz w:val="22"/>
                <w:szCs w:val="22"/>
                <w:lang w:val="mn-MN"/>
              </w:rPr>
            </w:pPr>
            <w:r w:rsidRPr="00AD1359">
              <w:rPr>
                <w:rFonts w:ascii="Arial" w:eastAsia="Arial" w:hAnsi="Arial" w:cs="Arial"/>
                <w:b/>
                <w:bCs/>
                <w:color w:val="000000"/>
                <w:sz w:val="22"/>
                <w:szCs w:val="22"/>
              </w:rPr>
              <w:t xml:space="preserve">a. Үндсэн хариуцсан яам: </w:t>
            </w:r>
            <w:r w:rsidRPr="00AD1359">
              <w:rPr>
                <w:rFonts w:ascii="Arial" w:eastAsia="Arial" w:hAnsi="Arial" w:cs="Arial"/>
                <w:color w:val="000000"/>
                <w:sz w:val="22"/>
                <w:szCs w:val="22"/>
              </w:rPr>
              <w:t xml:space="preserve">Гэр бүл, хөдөлмөр, нийгмийн хамгааллын яам </w:t>
            </w:r>
          </w:p>
          <w:p w14:paraId="74259235"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t>b. Хамтран ажиллах: :</w:t>
            </w:r>
            <w:r w:rsidRPr="00AD1359">
              <w:rPr>
                <w:rFonts w:ascii="Arial" w:eastAsia="Arial" w:hAnsi="Arial" w:cs="Arial"/>
                <w:color w:val="000000"/>
                <w:sz w:val="22"/>
                <w:szCs w:val="22"/>
              </w:rPr>
              <w:t xml:space="preserve">         </w:t>
            </w:r>
          </w:p>
          <w:p w14:paraId="6066EA85"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Эрүүл мэндийн яам</w:t>
            </w:r>
          </w:p>
          <w:p w14:paraId="673FE67A"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Хот байгуулалт, барилга, орон сууцжуулалтын яам</w:t>
            </w:r>
          </w:p>
          <w:p w14:paraId="403E7E4F" w14:textId="77777777" w:rsidR="00EF7882"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Зам тээврийн яам</w:t>
            </w:r>
          </w:p>
          <w:p w14:paraId="0E01DB08" w14:textId="3D716EE5" w:rsidR="00B23257" w:rsidRPr="00B23257" w:rsidRDefault="00B23257">
            <w:pPr>
              <w:spacing w:before="40" w:after="40"/>
              <w:jc w:val="both"/>
              <w:rPr>
                <w:rFonts w:ascii="Arial" w:eastAsia="Arial" w:hAnsi="Arial" w:cs="Arial"/>
                <w:color w:val="000000"/>
                <w:sz w:val="22"/>
                <w:szCs w:val="22"/>
                <w:lang w:val="mn-MN"/>
              </w:rPr>
            </w:pPr>
          </w:p>
        </w:tc>
      </w:tr>
      <w:tr w:rsidR="00EF7882" w:rsidRPr="00AD1359" w14:paraId="329C79AE" w14:textId="77777777">
        <w:trPr>
          <w:trHeight w:val="188"/>
        </w:trPr>
        <w:tc>
          <w:tcPr>
            <w:tcW w:w="9638" w:type="dxa"/>
            <w:gridSpan w:val="4"/>
            <w:shd w:val="clear" w:color="auto" w:fill="DBE5F1"/>
          </w:tcPr>
          <w:p w14:paraId="5951CFC4"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Орон сууц, тээвэр, насанд ээлтэй орчин</w:t>
            </w:r>
          </w:p>
        </w:tc>
      </w:tr>
      <w:tr w:rsidR="00EF7882" w:rsidRPr="00AD1359" w14:paraId="26BA0DD6" w14:textId="77777777">
        <w:trPr>
          <w:trHeight w:val="188"/>
        </w:trPr>
        <w:tc>
          <w:tcPr>
            <w:tcW w:w="9638" w:type="dxa"/>
            <w:gridSpan w:val="4"/>
          </w:tcPr>
          <w:p w14:paraId="37F4DC22" w14:textId="77777777" w:rsidR="00EF7882" w:rsidRPr="00AD1359" w:rsidRDefault="00000000">
            <w:pPr>
              <w:spacing w:before="80" w:after="40"/>
              <w:ind w:left="345" w:hanging="36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25. Засгийн газраас ахмад настнуудын амьдрах орчныг сайжруулах арга хэмжээ авсан уу?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11.2.1; SDG 11.7.1</w:t>
            </w:r>
            <w:r w:rsidRPr="00AD1359">
              <w:rPr>
                <w:rFonts w:ascii="Arial" w:eastAsia="Arial" w:hAnsi="Arial" w:cs="Arial"/>
                <w:color w:val="000000"/>
                <w:sz w:val="22"/>
                <w:szCs w:val="22"/>
              </w:rPr>
              <w:t>)</w:t>
            </w:r>
          </w:p>
          <w:p w14:paraId="47ADC89C"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174"/>
                <w:id w:val="188053493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75"/>
                <w:id w:val="-102846053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r w:rsidRPr="00AD1359">
              <w:rPr>
                <w:rFonts w:ascii="Arial" w:eastAsia="Arial" w:hAnsi="Arial" w:cs="Arial"/>
                <w:sz w:val="22"/>
                <w:szCs w:val="22"/>
              </w:rPr>
              <w:t xml:space="preserve"> Үгүй</w:t>
            </w:r>
          </w:p>
          <w:p w14:paraId="70F5F4B7"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6942D3F0" w14:textId="77777777" w:rsidTr="008823CE">
        <w:trPr>
          <w:trHeight w:val="70"/>
        </w:trPr>
        <w:tc>
          <w:tcPr>
            <w:tcW w:w="270" w:type="dxa"/>
            <w:tcBorders>
              <w:right w:val="dashed" w:sz="4" w:space="0" w:color="000000"/>
            </w:tcBorders>
          </w:tcPr>
          <w:p w14:paraId="4AB1A03C" w14:textId="77777777" w:rsidR="00EF7882" w:rsidRPr="00AD1359" w:rsidRDefault="00EF7882">
            <w:pPr>
              <w:spacing w:before="40" w:after="40"/>
              <w:jc w:val="both"/>
              <w:rPr>
                <w:rFonts w:ascii="Arial" w:eastAsia="Arial" w:hAnsi="Arial" w:cs="Arial"/>
                <w:b/>
                <w:bCs/>
                <w:i/>
                <w:i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1B5D014E"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990" w:type="dxa"/>
            <w:tcBorders>
              <w:top w:val="dashed" w:sz="4" w:space="0" w:color="000000"/>
              <w:left w:val="dashed" w:sz="4" w:space="0" w:color="000000"/>
              <w:bottom w:val="dashed" w:sz="4" w:space="0" w:color="000000"/>
              <w:right w:val="dashed" w:sz="4" w:space="0" w:color="000000"/>
            </w:tcBorders>
          </w:tcPr>
          <w:p w14:paraId="5A07C934"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868" w:type="dxa"/>
            <w:tcBorders>
              <w:top w:val="dashed" w:sz="4" w:space="0" w:color="000000"/>
              <w:left w:val="dashed" w:sz="4" w:space="0" w:color="000000"/>
              <w:bottom w:val="dashed" w:sz="4" w:space="0" w:color="000000"/>
              <w:right w:val="dashed" w:sz="4" w:space="0" w:color="000000"/>
            </w:tcBorders>
          </w:tcPr>
          <w:p w14:paraId="77BEAEBF"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43C89ABF" w14:textId="77777777" w:rsidTr="008823CE">
        <w:trPr>
          <w:trHeight w:val="70"/>
        </w:trPr>
        <w:tc>
          <w:tcPr>
            <w:tcW w:w="270" w:type="dxa"/>
            <w:tcBorders>
              <w:right w:val="dashed" w:sz="4" w:space="0" w:color="000000"/>
            </w:tcBorders>
          </w:tcPr>
          <w:p w14:paraId="43C99673"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279D81B6" w14:textId="470D7D5E"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25.1 Орон сууц, орон байр авах эрх </w:t>
            </w:r>
          </w:p>
        </w:tc>
        <w:tc>
          <w:tcPr>
            <w:tcW w:w="990" w:type="dxa"/>
            <w:tcBorders>
              <w:top w:val="dashed" w:sz="4" w:space="0" w:color="000000"/>
              <w:left w:val="dashed" w:sz="4" w:space="0" w:color="000000"/>
              <w:bottom w:val="dashed" w:sz="4" w:space="0" w:color="000000"/>
              <w:right w:val="dashed" w:sz="4" w:space="0" w:color="000000"/>
            </w:tcBorders>
          </w:tcPr>
          <w:p w14:paraId="6085E4F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76"/>
                <w:id w:val="-210864410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BAE3E10"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77"/>
                <w:id w:val="106959578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368FAD3A"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Ахмад настны тухай хуульд  аймаг, нийслэлийн Засаг даргын хүлээх үүрэгт аймаг, нийслэлийн Засаг дарга нь орон сууц барих аж ахуйн нэгжийн удирдлагатай тохиролцон шинээр баригдах орон сууцны дэд бүтцэд төсвөөс оруулсан хөрөнгө оруулалттай тэнцэх хэмжээний үнийн дүнтэй орон сууцыг эзэмшилдээ авах, эхний ээлжид орон байргүй ахмад настанд хөлслүүлэх, эзэмшүүлэх, хүүхэдтэйгээ хамтран төлбөрийн уян хатан, хөнгөлөлттэй нөхцөлөөр худалдан авах боломж бүрдүүлэхээр заасан.</w:t>
            </w:r>
          </w:p>
          <w:p w14:paraId="40F55380"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 Ахмад настны орон байртай болох, орон сууцны нөхцөлөө сайжруулах боломжийг нэмэгдүүлэх чиглэлээр бодлогын арга хэмжээ хэрэгжүүлж байна. Ахмад настанд зориулан түрээсийн болон өмчлөх эрхтэй орон сууцны хөтөлбөрт тодорхой квот тогтоох, хөнгөлөлттэй нөхцөлөөр орон сууц эзэмших, худалдан авах боломж бүрдүүлэхээр тусгасан. Тухайлбал, Засгийн газрын 2026 оны 81 дүгээр тогтоолоор </w:t>
            </w:r>
            <w:r w:rsidRPr="00AD1359">
              <w:rPr>
                <w:rFonts w:ascii="Arial" w:eastAsia="Arial" w:hAnsi="Arial" w:cs="Arial"/>
                <w:sz w:val="22"/>
                <w:szCs w:val="22"/>
              </w:rPr>
              <w:lastRenderedPageBreak/>
              <w:t>“Төрийн өмчийн орон сууцыг иргэнд хөлслүүлэх, өмчлүүлэх журам”-ыг баталсан.Уг  тогтоолоор баталсан журамд түрээсийн орон сууцанд хамрагдах зорилтот бүлгийн квотод ахмад настныг тусгайлсан бүлэг болгон оруулж 18 хувийн квот олгосон.</w:t>
            </w:r>
          </w:p>
          <w:p w14:paraId="1E912FA4" w14:textId="49388844" w:rsidR="00EF7882" w:rsidRPr="00AD1359" w:rsidRDefault="00B23257">
            <w:pPr>
              <w:spacing w:before="280" w:after="280"/>
              <w:jc w:val="both"/>
              <w:rPr>
                <w:rFonts w:ascii="Arial" w:eastAsia="Arial" w:hAnsi="Arial" w:cs="Arial"/>
                <w:sz w:val="22"/>
                <w:szCs w:val="22"/>
              </w:rPr>
            </w:pPr>
            <w:r>
              <w:rPr>
                <w:rFonts w:ascii="Arial" w:eastAsia="Arial" w:hAnsi="Arial" w:cs="Arial"/>
                <w:sz w:val="22"/>
                <w:szCs w:val="22"/>
                <w:lang w:val="mn-MN"/>
              </w:rPr>
              <w:t>А</w:t>
            </w:r>
            <w:r w:rsidRPr="00AD1359">
              <w:rPr>
                <w:rFonts w:ascii="Arial" w:eastAsia="Arial" w:hAnsi="Arial" w:cs="Arial"/>
                <w:sz w:val="22"/>
                <w:szCs w:val="22"/>
              </w:rPr>
              <w:t xml:space="preserve">хмад настныг түрээсийн орон сууцанд хамруулахдаа нийгэм, эдийн засгийн байдал, өрхийн бүтэц, эрүүл мэнд, орон сууцны нөхцөл болон нийгмийн эмзэг байдлыг харгалзан ил тод, шударга сонгон шалгаруулах аргачлал боловсруулсан. </w:t>
            </w:r>
          </w:p>
          <w:p w14:paraId="42DD6DC3"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Цаашид орон байргүй, бага орлоготой, ганцаараа амьдардаг болон хөгжлийн бэрхшээлтэй ахмад настныг орон сууцны дэмжлэгт тэргүүн ээлжид хамруулах, ахмад настны хэрэгцээнд нийцсэн аюулгүй, хүртээмжтэй орон сууцны сонголтыг нэмэгдүүлэх шаардлагатай.</w:t>
            </w:r>
          </w:p>
        </w:tc>
      </w:tr>
      <w:tr w:rsidR="00EF7882" w:rsidRPr="00AD1359" w14:paraId="3C115A41" w14:textId="77777777" w:rsidTr="008823CE">
        <w:trPr>
          <w:trHeight w:val="70"/>
        </w:trPr>
        <w:tc>
          <w:tcPr>
            <w:tcW w:w="270" w:type="dxa"/>
            <w:tcBorders>
              <w:right w:val="dashed" w:sz="4" w:space="0" w:color="000000"/>
            </w:tcBorders>
          </w:tcPr>
          <w:p w14:paraId="01E5611D"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57CB5333" w14:textId="6B8F4FFE"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 xml:space="preserve">25.2 Байгаа газар, орчиндоо насжих </w:t>
            </w:r>
          </w:p>
        </w:tc>
        <w:tc>
          <w:tcPr>
            <w:tcW w:w="990" w:type="dxa"/>
            <w:tcBorders>
              <w:top w:val="dashed" w:sz="4" w:space="0" w:color="000000"/>
              <w:left w:val="dashed" w:sz="4" w:space="0" w:color="000000"/>
              <w:bottom w:val="dashed" w:sz="4" w:space="0" w:color="000000"/>
              <w:right w:val="dashed" w:sz="4" w:space="0" w:color="000000"/>
            </w:tcBorders>
          </w:tcPr>
          <w:p w14:paraId="2E43B82D"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78"/>
                <w:id w:val="10491541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76FD6F5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79"/>
                <w:id w:val="56265944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73A61487"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Монгол Улс ахмад настныг гэр бүл, орон нутаг, танил болсон орчиндоо аль болох урт хугацаанд бие даан, эрүүл, идэвхтэй амьдрах нөхцөлийг бүрдүүлэхэд чиглэсэн бодлого, үйлчилгээг үе шаттайгаар хэрэгжүүлж байна. Ахмад настанд оршин суугаа нутагтаа газар эзэмшиж, өөрийн орон байр, гэр орноо тохижуулан амьдрах боломж олгодог. Тухайлбал, хот суурин газарт 0.07 га хүртэл, хөдөө орон нутагт 0.15 га хүртэл газрыг үнэ төлбөргүй эзэмшүүлэх зохицуулалттай. </w:t>
            </w:r>
          </w:p>
          <w:p w14:paraId="456E85D7"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Мөн ахмад настныг өөрийн амьдарч буй орчиндоо бие даан амьдрахад дэмжлэг үзүүлэх, гэрээр болон олон нийтэд түшиглэсэн тусламж, үйлчилгээ хөгжүүлэх чиглэлээр ажиллаж байна. Цаашид ахмад настны гэр, орчны аюулгүй байдал, хүртээмжийг сайжруулах, ганцаараа амьдардаг болон хөдөлгөөний хязгаарлалттай ахмад настанд гэрийн тусламж, үйлчилгээ үзүүлэх, орон нутгийн түвшинд нийгмийн болон эрүүл мэндийн үйлчилгээг уялдуулах шаардлагатай.</w:t>
            </w:r>
          </w:p>
        </w:tc>
      </w:tr>
      <w:tr w:rsidR="00EF7882" w:rsidRPr="00AD1359" w14:paraId="55678D33" w14:textId="77777777" w:rsidTr="008823CE">
        <w:trPr>
          <w:trHeight w:val="70"/>
        </w:trPr>
        <w:tc>
          <w:tcPr>
            <w:tcW w:w="270" w:type="dxa"/>
            <w:tcBorders>
              <w:right w:val="dashed" w:sz="4" w:space="0" w:color="000000"/>
            </w:tcBorders>
          </w:tcPr>
          <w:p w14:paraId="00C03E98"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6A2DEB90" w14:textId="73FCC319"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 xml:space="preserve">25.3 Хүртээмжтэй/төлж чадах боломжтой тээвэр </w:t>
            </w:r>
          </w:p>
        </w:tc>
        <w:tc>
          <w:tcPr>
            <w:tcW w:w="990" w:type="dxa"/>
            <w:tcBorders>
              <w:top w:val="dashed" w:sz="4" w:space="0" w:color="000000"/>
              <w:left w:val="dashed" w:sz="4" w:space="0" w:color="000000"/>
              <w:bottom w:val="dashed" w:sz="4" w:space="0" w:color="000000"/>
              <w:right w:val="dashed" w:sz="4" w:space="0" w:color="000000"/>
            </w:tcBorders>
          </w:tcPr>
          <w:p w14:paraId="7EB2E2CE"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80"/>
                <w:id w:val="166019225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2FB3E8EE"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81"/>
                <w:id w:val="-121532542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23FBC21D"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Монгол Улсад ахмад настны нийгмийн оролцоог хангах, эрүүл мэнд, нийгмийн халамжийн үйлчилгээнд хүрэх боломжийг нэмэгдүүлэхэд нийтийн тээврийн хүртээмж чухал ач холбогдолтой. Гэвч ахмад настанд зориулсан тээврийн үйлчилгээний хүртээмж, төлбөрийн хөнгөлөлтийн хэрэгжилт, хөдөө орон нутаг болон алслагдсан бүсийн нөхцөл </w:t>
            </w:r>
            <w:r w:rsidRPr="00AD1359">
              <w:rPr>
                <w:rFonts w:ascii="Arial" w:eastAsia="Arial" w:hAnsi="Arial" w:cs="Arial"/>
                <w:sz w:val="22"/>
                <w:szCs w:val="22"/>
              </w:rPr>
              <w:lastRenderedPageBreak/>
              <w:t>байдлын талаар тайланд тусгайлан нэгтгэсэн мэдээлэл, статистик хангалтгүй байна.</w:t>
            </w:r>
          </w:p>
          <w:p w14:paraId="0C52893C"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Цаашид нийтийн тээврийн хэрэгслийн хүртээмж, аюулгүй байдлыг сайжруулах, хөдөлгөөний хязгаарлалттай ахмад настанд тохирсон үйлчилгээг хөгжүүлэх, тээврийн зардлын дарамтыг бууруулах, хот, хөдөөгийн үйлчилгээний хүртээмжийн ялгааг багасгах шаардлагатай.</w:t>
            </w:r>
          </w:p>
        </w:tc>
      </w:tr>
      <w:tr w:rsidR="00EF7882" w:rsidRPr="00AD1359" w14:paraId="14E9D4CF" w14:textId="77777777" w:rsidTr="008823CE">
        <w:trPr>
          <w:trHeight w:val="70"/>
        </w:trPr>
        <w:tc>
          <w:tcPr>
            <w:tcW w:w="270" w:type="dxa"/>
            <w:tcBorders>
              <w:right w:val="dashed" w:sz="4" w:space="0" w:color="000000"/>
            </w:tcBorders>
          </w:tcPr>
          <w:p w14:paraId="00A0C588"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32C6AA61" w14:textId="42D591CA"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25.4 Бүх нийтэд хүртээмжтэй загвар </w:t>
            </w:r>
          </w:p>
        </w:tc>
        <w:tc>
          <w:tcPr>
            <w:tcW w:w="990" w:type="dxa"/>
            <w:tcBorders>
              <w:top w:val="dashed" w:sz="4" w:space="0" w:color="000000"/>
              <w:left w:val="dashed" w:sz="4" w:space="0" w:color="000000"/>
              <w:bottom w:val="dashed" w:sz="4" w:space="0" w:color="000000"/>
              <w:right w:val="dashed" w:sz="4" w:space="0" w:color="000000"/>
            </w:tcBorders>
          </w:tcPr>
          <w:p w14:paraId="0A831905"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62638242"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82"/>
                <w:id w:val="1297176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1E891155"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Монгол Улсад ахмад настан, хөгжлийн бэрхшээлтэй иргэн болон бусад бүлгийн хүмүүсийн хэрэгцээг харгалзан хүртээмжтэй, аюулгүй орчин бүрдүүлэх шаардлагыг бодлого, төлөвлөлтөд тусган ажиллаж байна. Ахмад настанд ээлтэй орчин бүрдүүлэх, нийгмийн болон эрүүл мэндийн үйлчилгээний хүртээмжийг сайжруулах асуудлыг төрийн байгууллага, орон нутгийн байгууллага болон ахмад настны байгууллагуудын хамтын ажиллагааны хүрээнд авч үздэг. </w:t>
            </w:r>
          </w:p>
          <w:p w14:paraId="0B6AA287" w14:textId="47FD8058"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Гэсэн хэдий ч бүх нийтэд хүртээмжтэй загварын зарчмыг барилга байгууламж, нийтийн эзэмшлийн талбай, нийтийн тээвэр, мэдээлэл, үйлчилгээний бүх шатанд бүрэн хэрэгжүүлсэн эсэхийг харуулах нэгдсэн мэдээлэл, үр дүнгийн үзүүлэлт </w:t>
            </w:r>
            <w:r w:rsidR="00C90D31">
              <w:rPr>
                <w:rFonts w:ascii="Arial" w:eastAsia="Arial" w:hAnsi="Arial" w:cs="Arial"/>
                <w:sz w:val="22"/>
                <w:szCs w:val="22"/>
                <w:lang w:val="mn-MN"/>
              </w:rPr>
              <w:t>байхгүй</w:t>
            </w:r>
            <w:r w:rsidRPr="00AD1359">
              <w:rPr>
                <w:rFonts w:ascii="Arial" w:eastAsia="Arial" w:hAnsi="Arial" w:cs="Arial"/>
                <w:sz w:val="22"/>
                <w:szCs w:val="22"/>
              </w:rPr>
              <w:t xml:space="preserve"> байна. Цаашид барилга байгууламж, зам талбай, нийтийн тээвэр, төрийн үйлчилгээний хүртээмжийг сайжруулах, ахмад настны хэрэгцээг зураг төсөл, төлөвлөлтийн эхний шатнаас харгалзах, хүртээмжийн хэрэгжилтэд хяналт-шинжилгээ, үнэлгээ хийх шаардлагатай</w:t>
            </w:r>
            <w:r w:rsidRPr="00AD1359">
              <w:rPr>
                <w:rFonts w:ascii="Arial" w:hAnsi="Arial" w:cs="Arial"/>
                <w:sz w:val="22"/>
                <w:szCs w:val="22"/>
              </w:rPr>
              <w:t>.</w:t>
            </w:r>
          </w:p>
        </w:tc>
      </w:tr>
      <w:tr w:rsidR="00EF7882" w:rsidRPr="00AD1359" w14:paraId="33C4045F" w14:textId="77777777">
        <w:trPr>
          <w:trHeight w:val="188"/>
        </w:trPr>
        <w:tc>
          <w:tcPr>
            <w:tcW w:w="9638" w:type="dxa"/>
            <w:gridSpan w:val="4"/>
          </w:tcPr>
          <w:p w14:paraId="6995D2C7"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4D087ECB" w14:textId="77777777">
        <w:trPr>
          <w:trHeight w:val="188"/>
        </w:trPr>
        <w:tc>
          <w:tcPr>
            <w:tcW w:w="9638" w:type="dxa"/>
            <w:gridSpan w:val="4"/>
            <w:shd w:val="clear" w:color="auto" w:fill="DBE5F1"/>
          </w:tcPr>
          <w:p w14:paraId="01E86F75"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Асран хамгаалагчдад үзүүлэх дэмжлэг</w:t>
            </w:r>
          </w:p>
        </w:tc>
      </w:tr>
      <w:tr w:rsidR="00EF7882" w:rsidRPr="00AD1359" w14:paraId="01734B5A" w14:textId="77777777">
        <w:trPr>
          <w:trHeight w:val="188"/>
        </w:trPr>
        <w:tc>
          <w:tcPr>
            <w:tcW w:w="9638" w:type="dxa"/>
            <w:gridSpan w:val="4"/>
          </w:tcPr>
          <w:p w14:paraId="59F520CA" w14:textId="093236F7" w:rsidR="00EF7882" w:rsidRPr="00AD1359" w:rsidRDefault="00000000">
            <w:pPr>
              <w:pBdr>
                <w:top w:val="nil"/>
                <w:left w:val="nil"/>
                <w:bottom w:val="nil"/>
                <w:right w:val="nil"/>
                <w:between w:val="nil"/>
              </w:pBdr>
              <w:spacing w:before="80" w:after="40"/>
              <w:ind w:left="346"/>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26.Засгийн газраас ахмад настны албан болон албан бус асран хамгаалагчдыг дэмжих арга хэмжээ авсан уу?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5.4.1</w:t>
            </w:r>
            <w:r w:rsidRPr="00AD1359">
              <w:rPr>
                <w:rFonts w:ascii="Arial" w:eastAsia="Arial" w:hAnsi="Arial" w:cs="Arial"/>
                <w:color w:val="000000"/>
                <w:sz w:val="22"/>
                <w:szCs w:val="22"/>
              </w:rPr>
              <w:t xml:space="preserve">) </w:t>
            </w:r>
          </w:p>
          <w:p w14:paraId="2BF7DD92"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183"/>
                <w:id w:val="-202496555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84"/>
                <w:id w:val="-87392666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5EFBEB00"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4EA74F49" w14:textId="77777777" w:rsidTr="008823CE">
        <w:trPr>
          <w:trHeight w:val="70"/>
        </w:trPr>
        <w:tc>
          <w:tcPr>
            <w:tcW w:w="270" w:type="dxa"/>
            <w:tcBorders>
              <w:right w:val="dashed" w:sz="4" w:space="0" w:color="000000"/>
            </w:tcBorders>
          </w:tcPr>
          <w:p w14:paraId="3F1E61D6" w14:textId="77777777" w:rsidR="00EF7882" w:rsidRPr="00AD1359" w:rsidRDefault="00EF7882">
            <w:pPr>
              <w:spacing w:before="40" w:after="40"/>
              <w:jc w:val="both"/>
              <w:rPr>
                <w:rFonts w:ascii="Arial" w:eastAsia="Arial" w:hAnsi="Arial" w:cs="Arial"/>
                <w:b/>
                <w:bCs/>
                <w:i/>
                <w:i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0B9C13AE"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990" w:type="dxa"/>
            <w:tcBorders>
              <w:top w:val="dashed" w:sz="4" w:space="0" w:color="000000"/>
              <w:left w:val="dashed" w:sz="4" w:space="0" w:color="000000"/>
              <w:bottom w:val="dashed" w:sz="4" w:space="0" w:color="000000"/>
              <w:right w:val="dashed" w:sz="4" w:space="0" w:color="000000"/>
            </w:tcBorders>
          </w:tcPr>
          <w:p w14:paraId="7DABBD58"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868" w:type="dxa"/>
            <w:tcBorders>
              <w:top w:val="dashed" w:sz="4" w:space="0" w:color="000000"/>
              <w:left w:val="dashed" w:sz="4" w:space="0" w:color="000000"/>
              <w:bottom w:val="dashed" w:sz="4" w:space="0" w:color="000000"/>
              <w:right w:val="dashed" w:sz="4" w:space="0" w:color="000000"/>
            </w:tcBorders>
          </w:tcPr>
          <w:p w14:paraId="408BCF95"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7629FFA3" w14:textId="77777777" w:rsidTr="008823CE">
        <w:trPr>
          <w:trHeight w:val="70"/>
        </w:trPr>
        <w:tc>
          <w:tcPr>
            <w:tcW w:w="270" w:type="dxa"/>
            <w:tcBorders>
              <w:right w:val="dashed" w:sz="4" w:space="0" w:color="000000"/>
            </w:tcBorders>
          </w:tcPr>
          <w:p w14:paraId="03997A4A"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31F52966"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26.1 Сургалт, ур чадвар хөгжүүлэх</w:t>
            </w:r>
          </w:p>
        </w:tc>
        <w:tc>
          <w:tcPr>
            <w:tcW w:w="990" w:type="dxa"/>
            <w:tcBorders>
              <w:top w:val="dashed" w:sz="4" w:space="0" w:color="000000"/>
              <w:left w:val="dashed" w:sz="4" w:space="0" w:color="000000"/>
              <w:bottom w:val="dashed" w:sz="4" w:space="0" w:color="000000"/>
              <w:right w:val="dashed" w:sz="4" w:space="0" w:color="000000"/>
            </w:tcBorders>
          </w:tcPr>
          <w:p w14:paraId="2541F09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85"/>
                <w:id w:val="12319522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6DB7B615"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86"/>
                <w:id w:val="-112239981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2998672F" w14:textId="025B5D98" w:rsidR="008823CE" w:rsidRDefault="008823CE">
            <w:pPr>
              <w:tabs>
                <w:tab w:val="left" w:pos="511"/>
              </w:tabs>
              <w:spacing w:before="40" w:after="80"/>
              <w:jc w:val="both"/>
              <w:rPr>
                <w:rFonts w:ascii="Arial" w:eastAsia="Arial" w:hAnsi="Arial" w:cs="Arial"/>
                <w:color w:val="000000"/>
                <w:sz w:val="22"/>
                <w:szCs w:val="22"/>
                <w:lang w:val="mn-MN"/>
              </w:rPr>
            </w:pPr>
            <w:r w:rsidRPr="00AD1359">
              <w:rPr>
                <w:rFonts w:ascii="Arial" w:eastAsia="Arial" w:hAnsi="Arial" w:cs="Arial"/>
                <w:color w:val="000000"/>
                <w:sz w:val="22"/>
                <w:szCs w:val="22"/>
              </w:rPr>
              <w:t>Харин ахмад настны асаргааны дийлэнхийг үүрч буй гэр бүлийн албан бус асран хамгаалагчдад асаргааны арга барил, унахаас сэргийлэх, деменцтэй хүнийг асрах зэрэг ур чадвар олгох тогтмол сургалтын тогтолцоо байхгүй байна.</w:t>
            </w:r>
            <w:r>
              <w:rPr>
                <w:rFonts w:ascii="Arial" w:eastAsia="Arial" w:hAnsi="Arial" w:cs="Arial"/>
                <w:color w:val="000000"/>
                <w:sz w:val="22"/>
                <w:szCs w:val="22"/>
                <w:lang w:val="mn-MN"/>
              </w:rPr>
              <w:t xml:space="preserve"> Нийгмийн халамжийн тухай хуулинд тусгасан Асаргааны тэтгэмж авах эрх үүссэн асран хамгаалагчид 20 цагийн асаргааны сургалтад </w:t>
            </w:r>
            <w:r>
              <w:rPr>
                <w:rFonts w:ascii="Arial" w:eastAsia="Arial" w:hAnsi="Arial" w:cs="Arial"/>
                <w:color w:val="000000"/>
                <w:sz w:val="22"/>
                <w:szCs w:val="22"/>
                <w:lang w:val="mn-MN"/>
              </w:rPr>
              <w:lastRenderedPageBreak/>
              <w:t xml:space="preserve">суух журамтай ба сургалтын хөтөлбөр боловсруулсан. Журамд сургалтыг төрийн бус байгууллагаар гэрээлэн явуулахаар заасан боловч хэрэгжилт хангалтгүй байгаа тул эрчимжүүлэх шаардлагатай. </w:t>
            </w:r>
          </w:p>
          <w:p w14:paraId="67D399C2" w14:textId="77777777" w:rsidR="008823CE" w:rsidRDefault="008823CE">
            <w:pPr>
              <w:tabs>
                <w:tab w:val="left" w:pos="511"/>
              </w:tabs>
              <w:spacing w:before="40" w:after="80"/>
              <w:jc w:val="both"/>
              <w:rPr>
                <w:rFonts w:ascii="Arial" w:eastAsia="Arial" w:hAnsi="Arial" w:cs="Arial"/>
                <w:color w:val="000000"/>
                <w:sz w:val="22"/>
                <w:szCs w:val="22"/>
                <w:lang w:val="mn-MN"/>
              </w:rPr>
            </w:pPr>
          </w:p>
          <w:p w14:paraId="62ABDC29" w14:textId="2ABE22DC" w:rsidR="00EF7882" w:rsidRPr="008823CE" w:rsidRDefault="00000000" w:rsidP="008823CE">
            <w:pPr>
              <w:tabs>
                <w:tab w:val="left" w:pos="511"/>
              </w:tabs>
              <w:spacing w:before="40" w:after="80"/>
              <w:jc w:val="both"/>
              <w:rPr>
                <w:rFonts w:ascii="Arial" w:eastAsia="Arial" w:hAnsi="Arial" w:cs="Arial"/>
                <w:b/>
                <w:bCs/>
                <w:color w:val="000000"/>
                <w:sz w:val="22"/>
                <w:szCs w:val="22"/>
                <w:lang w:val="mn-MN"/>
              </w:rPr>
            </w:pPr>
            <w:r w:rsidRPr="008823CE">
              <w:rPr>
                <w:rFonts w:ascii="Arial" w:eastAsia="Arial" w:hAnsi="Arial" w:cs="Arial"/>
                <w:color w:val="000000"/>
                <w:sz w:val="22"/>
                <w:szCs w:val="22"/>
              </w:rPr>
              <w:t xml:space="preserve">Асран хамгаалагчийн сургалт одоогоор зөвхөн </w:t>
            </w:r>
            <w:r w:rsidR="008823CE" w:rsidRPr="008823CE">
              <w:rPr>
                <w:rFonts w:ascii="Arial" w:eastAsia="Arial" w:hAnsi="Arial" w:cs="Arial"/>
                <w:color w:val="000000"/>
                <w:sz w:val="22"/>
                <w:szCs w:val="22"/>
                <w:lang w:val="mn-MN"/>
              </w:rPr>
              <w:t xml:space="preserve">албан асаргаа үзүүлэгчдэд </w:t>
            </w:r>
            <w:r w:rsidRPr="008823CE">
              <w:rPr>
                <w:rFonts w:ascii="Arial" w:eastAsia="Arial" w:hAnsi="Arial" w:cs="Arial"/>
                <w:color w:val="000000"/>
                <w:sz w:val="22"/>
                <w:szCs w:val="22"/>
              </w:rPr>
              <w:t>хэрэгжиж байгаа бөгөөд «Ахмад настны цогц тусламж, үйлчилгээ» сургалтад 2025 онд 1,610, 2026 онд 581 буюу нийт 2,191 эмч, мэргэжилтэн хамрагдсан байна.</w:t>
            </w:r>
          </w:p>
        </w:tc>
      </w:tr>
      <w:tr w:rsidR="00EF7882" w:rsidRPr="00AD1359" w14:paraId="3FD99B32" w14:textId="77777777" w:rsidTr="008823CE">
        <w:trPr>
          <w:trHeight w:val="70"/>
        </w:trPr>
        <w:tc>
          <w:tcPr>
            <w:tcW w:w="270" w:type="dxa"/>
            <w:tcBorders>
              <w:right w:val="dashed" w:sz="4" w:space="0" w:color="000000"/>
            </w:tcBorders>
          </w:tcPr>
          <w:p w14:paraId="4440FBE3"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0C0C0E0F"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26.2 Цалингүй асран хамгаалагчийн нөхөн олговор, тэтгэмж</w:t>
            </w:r>
          </w:p>
        </w:tc>
        <w:tc>
          <w:tcPr>
            <w:tcW w:w="990" w:type="dxa"/>
            <w:tcBorders>
              <w:top w:val="dashed" w:sz="4" w:space="0" w:color="000000"/>
              <w:left w:val="dashed" w:sz="4" w:space="0" w:color="000000"/>
              <w:bottom w:val="dashed" w:sz="4" w:space="0" w:color="000000"/>
              <w:right w:val="dashed" w:sz="4" w:space="0" w:color="000000"/>
            </w:tcBorders>
          </w:tcPr>
          <w:p w14:paraId="4583F9B7"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87"/>
                <w:id w:val="26409030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730FB805"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88"/>
                <w:id w:val="-114222460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3D139027" w14:textId="77777777" w:rsidR="00EF7882" w:rsidRPr="00AD1359" w:rsidRDefault="00000000">
            <w:pPr>
              <w:tabs>
                <w:tab w:val="left" w:pos="511"/>
              </w:tabs>
              <w:spacing w:before="40" w:after="40"/>
              <w:jc w:val="both"/>
              <w:rPr>
                <w:rFonts w:ascii="Arial" w:eastAsia="Arial" w:hAnsi="Arial" w:cs="Arial"/>
                <w:sz w:val="22"/>
                <w:szCs w:val="22"/>
              </w:rPr>
            </w:pPr>
            <w:r w:rsidRPr="00AD1359">
              <w:rPr>
                <w:rFonts w:ascii="Arial" w:eastAsia="Arial" w:hAnsi="Arial" w:cs="Arial"/>
                <w:sz w:val="22"/>
                <w:szCs w:val="22"/>
              </w:rPr>
              <w:t xml:space="preserve">“Байнгын асаргаа шаардлагатай ахмад настан, хөгжлийн эрхшээлтэй иргэний өвчин, гэмтлийн жагсаалт “Байнгын асаргаа шаардлагатай ахмад настан хөгжлийн бэрхшээлтэй насанд хүрсэн иргэнийг үнэлэх шалгуур үзүүлэлт” Эрүүл мэндийн сайд, Хөдөлмөр нийгмийн хамгааллын сайдын 2021 оны А/807, А/216 дугаар хамтарсан тушаалын дагуу үнэлж байнгын асаргаатай нь нотлогдсон нь тохиолдолд асран хамгаалагчид тэтгэмж олгодог.  </w:t>
            </w:r>
          </w:p>
          <w:p w14:paraId="328DF738"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Монгол Улсад байнгын асаргаа шаардлагатай ахмад настныг гэрээр асарч байгаа иргэнд асаргааны тэтгэмж олгох зохицуулалт хэрэгжиж байна.</w:t>
            </w:r>
          </w:p>
          <w:p w14:paraId="0B51EB06"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Нийгмийн халамжийн тогтолцооны хүрээнд эмнэлгийн хяналтад байдаг, байнгын асаргаа шаардлагатай ахмад настныг асарч байгаа иргэн асаргааны тэтгэмжид хамрагдах боломжтой. Мөн тэжээн тэтгэх үр хүүхэдгүй, ганц бие ахмад настныг гэр бүлдээ авч асрамжилж байгаа иргэнд асаргааны тэтгэмж олгохоор зохицуулсан байна. </w:t>
            </w:r>
          </w:p>
          <w:p w14:paraId="60B20A30"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Энэ нь цалинтай хөдөлмөр эрхлэлттэй адил нөхөн олговор бус, харин цалингүй асаргаа, халамжийн ачааллыг тодорхой хэмжээнд дэмжих нийгмийн халамжийн мөнгөн тэтгэмж юм. Асаргааны тэтгэмжийн зохицуулалт нь Нийгмийн халамжийн тухай хууль болон холбогдох Засгийн газрын шийдвэрээр хэрэгждэг. </w:t>
            </w:r>
          </w:p>
          <w:p w14:paraId="293DB871"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Тулгамдсан асуудал: Одоогийн дэмжлэг нь бүх цалингүй асран хамгаалагчид бус, байнгын асаргаа шаардлагатай ахмад настныг асарч байгаа, хуульд заасан шалгуур хангасан иргэдэд</w:t>
            </w:r>
            <w:r w:rsidRPr="00AD1359">
              <w:rPr>
                <w:rFonts w:ascii="Arial" w:eastAsia="Arial" w:hAnsi="Arial" w:cs="Arial"/>
                <w:b/>
                <w:bCs/>
                <w:color w:val="000000"/>
                <w:sz w:val="22"/>
                <w:szCs w:val="22"/>
              </w:rPr>
              <w:t xml:space="preserve"> </w:t>
            </w:r>
            <w:r w:rsidRPr="00AD1359">
              <w:rPr>
                <w:rFonts w:ascii="Arial" w:eastAsia="Arial" w:hAnsi="Arial" w:cs="Arial"/>
                <w:color w:val="000000"/>
                <w:sz w:val="22"/>
                <w:szCs w:val="22"/>
              </w:rPr>
              <w:t>чиглэж байна. Иймээс гэр бүлийн асран хамгаалагчдын асаргааны ачаалал, орлогоосоо татгалзах нөхцөл, сэтгэл зүйн болон амралтын хэрэгцээг цогцоор нь дэмжих тогтолцоог цаашид хөгжүүлэх шаардлагатай.</w:t>
            </w:r>
          </w:p>
        </w:tc>
      </w:tr>
      <w:tr w:rsidR="00EF7882" w:rsidRPr="00AD1359" w14:paraId="5B0FCFD8" w14:textId="77777777" w:rsidTr="008823CE">
        <w:trPr>
          <w:trHeight w:val="70"/>
        </w:trPr>
        <w:tc>
          <w:tcPr>
            <w:tcW w:w="270" w:type="dxa"/>
            <w:tcBorders>
              <w:right w:val="dashed" w:sz="4" w:space="0" w:color="000000"/>
            </w:tcBorders>
          </w:tcPr>
          <w:p w14:paraId="1A23A655"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64B0C432"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26.3 Асран хамгаалагчдын хөдөлмөр хамгаалал (жишээ нь, ажлын байрны баталгаа, ялгаварлан гадуурхахгүй байх)</w:t>
            </w:r>
          </w:p>
        </w:tc>
        <w:tc>
          <w:tcPr>
            <w:tcW w:w="990" w:type="dxa"/>
            <w:tcBorders>
              <w:top w:val="dashed" w:sz="4" w:space="0" w:color="000000"/>
              <w:left w:val="dashed" w:sz="4" w:space="0" w:color="000000"/>
              <w:bottom w:val="dashed" w:sz="4" w:space="0" w:color="000000"/>
              <w:right w:val="dashed" w:sz="4" w:space="0" w:color="000000"/>
            </w:tcBorders>
          </w:tcPr>
          <w:p w14:paraId="6C63B0A4"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89"/>
                <w:id w:val="-145639195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77C74CB"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90"/>
                <w:id w:val="130335967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0C997B46"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Монгол Улсын хөдөлмөрийн хууль тогтоомжид ажил эрхлэлт, хөдөлмөрийн харилцаанд ялгаварлан гадуурхахыг хориглосон нийтлэг зохицуулалт үйлчилдэг. Мөн байнгын асаргаа шаардлагатай ахмад настныг асарч байгаа, үүний улмаас хөдөлмөр эрхэлдэггүй хөдөлмөрийн насны иргэнд асаргааны тэтгэмж олгох зохицуулалт хэрэгжиж байна. </w:t>
            </w:r>
          </w:p>
          <w:p w14:paraId="771AD2A4"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Гэсэн хэдий ч цалингүй асран хамгаалагчийн ажлын байрыг хадгалах, уян хатан ажлын нөхцөлөөр хангах, асаргааны чөлөө олгох зэрэг хөдөлмөрийн хамгааллын тусгай механизм хангалттай хөгжөөгүй байна. Цаашид асран хамгаалагчдын хөдөлмөр эрхлэлтийг тасалдуулахгүй байх, ажил-асаргааг хослуулах боломжийг нэмэгдүүлэх бодлогын арга хэмжээ шаардлагатай.</w:t>
            </w:r>
          </w:p>
        </w:tc>
      </w:tr>
      <w:tr w:rsidR="00EF7882" w:rsidRPr="00AD1359" w14:paraId="003EB5BD" w14:textId="77777777" w:rsidTr="008823CE">
        <w:trPr>
          <w:trHeight w:val="70"/>
        </w:trPr>
        <w:tc>
          <w:tcPr>
            <w:tcW w:w="270" w:type="dxa"/>
            <w:tcBorders>
              <w:right w:val="dashed" w:sz="4" w:space="0" w:color="000000"/>
            </w:tcBorders>
          </w:tcPr>
          <w:p w14:paraId="08A56B76"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4D18471D"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26.4 Асран хамгаалагчдын ажлын уян хатан зохицуулалт (жишээ нь, амралтын цаг, багасгасан цаг)</w:t>
            </w:r>
          </w:p>
        </w:tc>
        <w:tc>
          <w:tcPr>
            <w:tcW w:w="990" w:type="dxa"/>
            <w:tcBorders>
              <w:top w:val="dashed" w:sz="4" w:space="0" w:color="000000"/>
              <w:left w:val="dashed" w:sz="4" w:space="0" w:color="000000"/>
              <w:bottom w:val="dashed" w:sz="4" w:space="0" w:color="000000"/>
              <w:right w:val="dashed" w:sz="4" w:space="0" w:color="000000"/>
            </w:tcBorders>
          </w:tcPr>
          <w:p w14:paraId="376CF4AF"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69F3AC8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91"/>
                <w:id w:val="-180936912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442F61EF"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Монгол Улсын Хөдөлмөрийн тухай хууль ажил, амьдралын тэнцвэрийг хангах зорилгоор ажил олгогчид ажил, амралтын цагийг зохицуулах, хөдөлмөр эрхлэлтийн уян хатан нөхцөл хэрэглэх боломжийг олгосон. Мөн бүтэн бус цагаар ажиллах, зайнаас ажиллах зэрэг хөдөлмөр эрхлэлтийн хэлбэрүүдийг хуульд тусгасан байна. </w:t>
            </w:r>
          </w:p>
          <w:p w14:paraId="68CCD6F4"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Гэвч эдгээр зохицуулалт нь ахмад настны цалингүй асран хамгаалагчдад тусгайлан олгосон эрх, баталгаа хэлбэрээр зохицуулагдаагүй байна. Өөрөөр хэлбэл, ахмад настныг асарч байгаа ажилтанд заавал ажлын цагийг богиносгох, уян хатан цагийн хуваарь олгох, тусгай асаргааны чөлөө олгох зэрэг нийтлэг мөрдөх тусгай зохицуулалт одоогоор хангалттай бүрдээгүй байна.</w:t>
            </w:r>
          </w:p>
          <w:p w14:paraId="155F3346"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Иймээс цаашид гэр бүлийн асран хамгаалагчдад ажлын цагийг уян хатан болгох, бүтэн бус цагаар болон зайнаас ажиллах боломжийг нэмэгдүүлэх, асаргааны чөлөө олгох, ажил-асаргааг хослуулах нөхцөлийг бүрдүүлэх шаардлагатай. </w:t>
            </w:r>
          </w:p>
        </w:tc>
      </w:tr>
      <w:tr w:rsidR="00EF7882" w:rsidRPr="00AD1359" w14:paraId="6B0CE01A" w14:textId="77777777" w:rsidTr="008823CE">
        <w:trPr>
          <w:trHeight w:val="70"/>
        </w:trPr>
        <w:tc>
          <w:tcPr>
            <w:tcW w:w="270" w:type="dxa"/>
            <w:tcBorders>
              <w:right w:val="dashed" w:sz="4" w:space="0" w:color="000000"/>
            </w:tcBorders>
          </w:tcPr>
          <w:p w14:paraId="00CEB4B5"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14F73B35"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26.5 Гэр бүлийн дэмжлэг</w:t>
            </w:r>
          </w:p>
        </w:tc>
        <w:tc>
          <w:tcPr>
            <w:tcW w:w="990" w:type="dxa"/>
            <w:tcBorders>
              <w:top w:val="dashed" w:sz="4" w:space="0" w:color="000000"/>
              <w:left w:val="dashed" w:sz="4" w:space="0" w:color="000000"/>
              <w:bottom w:val="dashed" w:sz="4" w:space="0" w:color="000000"/>
              <w:right w:val="dashed" w:sz="4" w:space="0" w:color="000000"/>
            </w:tcBorders>
          </w:tcPr>
          <w:p w14:paraId="6BA70B9F"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0275CE19"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92"/>
                <w:id w:val="-12063129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7C7047F4"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Монгол Улсад гэр бүлд түшиглэн ахмад настныг асрах, халамжлах боломжийг дэмжих хүрээнд нийгмийн халамжийн болон асаргааны үйлчилгээг хэрэгжүүлж байна. Үүнд ахмад настанд гэрийн асаргаа, өдрийн үйлчилгээ, түр болон урт хугацааны асаргаа үзүүлэх, асаргааны хэрэгцээг үнэлэх, кейс менежментийн үйлчилгээ хүргэх зэрэг арга хэмжээ багтана. Мөн ахмад настны асаргааны хэрэгцээг харгалзан үйлчилгээ үзүүлэх загварыг туршиж, орон нутгийн төрийн болон төрийн бус байгууллагуудын хамтын ажиллагааг хөгжүүлж байна. </w:t>
            </w:r>
          </w:p>
          <w:p w14:paraId="7A8568A8"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lastRenderedPageBreak/>
              <w:t>Гэсэн хэдий ч гэр бүлийн асран хамгаалагчдад зориулсан санхүүгийн дэмжлэг, асаргааны ур чадвар олгох сургалт, сэтгэл зүйн зөвлөгөө, түр орлон асрах үйлчилгээний хүртээмжийг нэмэгдүүлэх шаардлагатай байна. Цаашид гэр бүлийн асран хамгаалагчдын хэрэгцээг тогтмол үнэлж, ахмад настныг гэр бүл, олон нийтэд түшиглэн асрах тогтолцоог бэхжүүлэх нь зүйтэй.</w:t>
            </w:r>
          </w:p>
        </w:tc>
      </w:tr>
      <w:tr w:rsidR="00EF7882" w:rsidRPr="00AD1359" w14:paraId="19AF29D3" w14:textId="77777777" w:rsidTr="008823CE">
        <w:trPr>
          <w:trHeight w:val="70"/>
        </w:trPr>
        <w:tc>
          <w:tcPr>
            <w:tcW w:w="270" w:type="dxa"/>
            <w:tcBorders>
              <w:right w:val="dashed" w:sz="4" w:space="0" w:color="000000"/>
            </w:tcBorders>
          </w:tcPr>
          <w:p w14:paraId="67FE3503"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1E449FC4"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26.6 Сэтгэлзүй нийгмийн дэмжлэг</w:t>
            </w:r>
          </w:p>
        </w:tc>
        <w:tc>
          <w:tcPr>
            <w:tcW w:w="990" w:type="dxa"/>
            <w:tcBorders>
              <w:top w:val="dashed" w:sz="4" w:space="0" w:color="000000"/>
              <w:left w:val="dashed" w:sz="4" w:space="0" w:color="000000"/>
              <w:bottom w:val="dashed" w:sz="4" w:space="0" w:color="000000"/>
              <w:right w:val="dashed" w:sz="4" w:space="0" w:color="000000"/>
            </w:tcBorders>
          </w:tcPr>
          <w:p w14:paraId="49B1D65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93"/>
                <w:id w:val="212685860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67924B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94"/>
                <w:id w:val="-213244788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30828182" w14:textId="77777777"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Монгол Улсад ахмад настны нийгмийн оролцоо, сэтгэл зүйн сайн сайхан байдлыг дэмжих хүрээнд идэвхтэй насжилтыг дэмжих төвүүд болон нийгмийн халамжийн байгууллагаар дамжуулан зөвлөгөө өгөх, сэтгэл зүйн дэмжлэг үзүүлэх, урлаг, спортын арга хэмжээ зохион байгуулах зэрэг үйл ажиллагаа хэрэгжүүлж байна. Мөн ахмад настныг гэрийн болон олон нийтэд түшиглэсэн асаргааны үйлчилгээнд хамруулах, хэрэгцээнд нь тулгуурлан үйлчилгээ үзүүлэх чиглэлээр ажиллаж байна. Гэсэн хэдий ч ахмад настныг асарч буй гэр бүлийн гишүүд болон албан бус асран хамгаалагчдад зориулсан сэтгэл зүйн зөвлөгөө, стрессийг бууруулах үйлчилгээ, харилцан дэмжих бүлэг, түр амрах боломж олгох үйлчилгээг үндэсний хэмжээнд тогтмол, хүртээмжтэй хүргэж буй байдал хангалтгүй байна. Цаашид ахмад настны асран хамгаалагчдын сэтгэл зүйн хэрэгцээг үнэлэх, зөвлөгөө болон сургалтын үйлчилгээг нэмэгдүүлэх, түр орлон асрах үйлчилгээг хөгжүүлэх, эрүүл мэнд, нийгмийн халамжийн байгууллагын хамтын ажиллагааг сайжруулах шаардлагатай.</w:t>
            </w:r>
          </w:p>
        </w:tc>
      </w:tr>
      <w:tr w:rsidR="00EF7882" w:rsidRPr="00AD1359" w14:paraId="0D2711A2" w14:textId="77777777" w:rsidTr="008823CE">
        <w:trPr>
          <w:trHeight w:val="70"/>
        </w:trPr>
        <w:tc>
          <w:tcPr>
            <w:tcW w:w="270" w:type="dxa"/>
            <w:tcBorders>
              <w:right w:val="dashed" w:sz="4" w:space="0" w:color="000000"/>
            </w:tcBorders>
          </w:tcPr>
          <w:p w14:paraId="6FE45612"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25C6E940"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26.7 Жендэрийн мэдрэмжтэй арга хэмжээ (ялангуяа эмэгтэй асран хамгаалагчдад зориулсан)</w:t>
            </w:r>
          </w:p>
        </w:tc>
        <w:tc>
          <w:tcPr>
            <w:tcW w:w="990" w:type="dxa"/>
            <w:tcBorders>
              <w:top w:val="dashed" w:sz="4" w:space="0" w:color="000000"/>
              <w:left w:val="dashed" w:sz="4" w:space="0" w:color="000000"/>
              <w:bottom w:val="dashed" w:sz="4" w:space="0" w:color="000000"/>
              <w:right w:val="dashed" w:sz="4" w:space="0" w:color="000000"/>
            </w:tcBorders>
          </w:tcPr>
          <w:p w14:paraId="5AEF07B4"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1F075AD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95"/>
                <w:id w:val="-93314919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783574EC"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Монгол Улсад ахмад настны асаргаа, халамжийн үйлчилгээг хөгжүүлэх, асран хамгаалагчдын чадавхыг бэхжүүлэх чиглэлээр арга хэмжээ хэрэгжүүлж байна. Гэвч асран хамгаалагч эмэгтэйчүүдийн онцлог хэрэгцээ, гэр бүлийн болон асаргааны үүргээс шалтгаалах цаг хугацаа, санхүүгийн ачааллыг харгалзсан жендэрийн мэдрэмжтэй тусгай арга хэмжээ төдийлөн хангалтгүй байна. </w:t>
            </w:r>
          </w:p>
          <w:p w14:paraId="35D37B1F"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Цаашид эмэгтэй асран хамгаалагчдад зориулсан асаргааны ур чадварын сургалт, сэтгэл зүйн зөвлөгөө, санхүүгийн дэмжлэг, уян хатан хөдөлмөр эрхлэлтийн нөхцөл, түр орлон асрах үйлчилгээг хөгжүүлэх шаардлагатай. Мөн асаргааны ажлын </w:t>
            </w:r>
            <w:r w:rsidRPr="00AD1359">
              <w:rPr>
                <w:rFonts w:ascii="Arial" w:eastAsia="Arial" w:hAnsi="Arial" w:cs="Arial"/>
                <w:sz w:val="22"/>
                <w:szCs w:val="22"/>
              </w:rPr>
              <w:lastRenderedPageBreak/>
              <w:t>хуваарилалтад эрэгтэй, эмэгтэй гэр бүлийн гишүүдийн тэгш оролцоог дэмжиж, асран хамгаалагчдын хэрэгцээ, тулгарч буй бэрхшээлийг хүйсээр ангилан үнэлэх нь зүйтэй.</w:t>
            </w:r>
          </w:p>
        </w:tc>
      </w:tr>
      <w:tr w:rsidR="00EF7882" w:rsidRPr="00AD1359" w14:paraId="4D81C2D6" w14:textId="77777777">
        <w:trPr>
          <w:trHeight w:val="188"/>
        </w:trPr>
        <w:tc>
          <w:tcPr>
            <w:tcW w:w="9638" w:type="dxa"/>
            <w:gridSpan w:val="4"/>
          </w:tcPr>
          <w:p w14:paraId="2EDC1E43" w14:textId="77777777" w:rsidR="008823CE" w:rsidRPr="001E52EE" w:rsidRDefault="008823CE">
            <w:pPr>
              <w:spacing w:before="80" w:after="80"/>
              <w:jc w:val="both"/>
              <w:rPr>
                <w:rFonts w:ascii="Arial" w:eastAsia="Arial" w:hAnsi="Arial" w:cs="Arial"/>
                <w:b/>
                <w:bCs/>
                <w:color w:val="000000"/>
                <w:sz w:val="22"/>
                <w:szCs w:val="22"/>
                <w:lang w:val="mn-MN"/>
              </w:rPr>
            </w:pPr>
          </w:p>
        </w:tc>
      </w:tr>
      <w:tr w:rsidR="00EF7882" w:rsidRPr="00AD1359" w14:paraId="0A5DB7B6" w14:textId="77777777">
        <w:trPr>
          <w:trHeight w:val="188"/>
        </w:trPr>
        <w:tc>
          <w:tcPr>
            <w:tcW w:w="9638" w:type="dxa"/>
            <w:gridSpan w:val="4"/>
            <w:shd w:val="clear" w:color="auto" w:fill="DBE5F1"/>
          </w:tcPr>
          <w:p w14:paraId="061C6510"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Ахмад шилжигчдийг нэгтгэх</w:t>
            </w:r>
          </w:p>
        </w:tc>
      </w:tr>
      <w:tr w:rsidR="00EF7882" w:rsidRPr="00AD1359" w14:paraId="45B9979A" w14:textId="77777777">
        <w:trPr>
          <w:trHeight w:val="188"/>
        </w:trPr>
        <w:tc>
          <w:tcPr>
            <w:tcW w:w="9638" w:type="dxa"/>
            <w:gridSpan w:val="4"/>
          </w:tcPr>
          <w:p w14:paraId="485D6AA1"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27. Засгийн газар шилжин ирсэн ахмад настнуудыг шинэ нийгэмд нь нэгтгэхэд чиглэсэн арга хэмжээ, санаачилга хэрэгжүүлсэн үү?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10.7.2; SDG 10.7.4</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 xml:space="preserve"> (Мөн дагалдах баримт бичгийг үзнэ үү)</w:t>
            </w:r>
          </w:p>
          <w:p w14:paraId="42D06E17"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196"/>
                <w:id w:val="205349828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197"/>
                <w:id w:val="-101045005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511C4CC2"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020C5ECD" w14:textId="77777777" w:rsidTr="008823CE">
        <w:trPr>
          <w:trHeight w:val="70"/>
        </w:trPr>
        <w:tc>
          <w:tcPr>
            <w:tcW w:w="270" w:type="dxa"/>
            <w:tcBorders>
              <w:right w:val="dashed" w:sz="4" w:space="0" w:color="000000"/>
            </w:tcBorders>
          </w:tcPr>
          <w:p w14:paraId="7BF9C2B6" w14:textId="77777777" w:rsidR="00EF7882" w:rsidRPr="00AD1359" w:rsidRDefault="00EF7882">
            <w:pPr>
              <w:spacing w:before="40" w:after="40"/>
              <w:jc w:val="both"/>
              <w:rPr>
                <w:rFonts w:ascii="Arial" w:eastAsia="Arial" w:hAnsi="Arial" w:cs="Arial"/>
                <w:b/>
                <w:bCs/>
                <w:i/>
                <w:i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37AFC32B"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Бүлэг</w:t>
            </w:r>
          </w:p>
        </w:tc>
        <w:tc>
          <w:tcPr>
            <w:tcW w:w="990" w:type="dxa"/>
            <w:tcBorders>
              <w:top w:val="dashed" w:sz="4" w:space="0" w:color="000000"/>
              <w:left w:val="dashed" w:sz="4" w:space="0" w:color="000000"/>
              <w:bottom w:val="dashed" w:sz="4" w:space="0" w:color="000000"/>
              <w:right w:val="dashed" w:sz="4" w:space="0" w:color="000000"/>
            </w:tcBorders>
          </w:tcPr>
          <w:p w14:paraId="6CDF169E"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868" w:type="dxa"/>
            <w:tcBorders>
              <w:top w:val="dashed" w:sz="4" w:space="0" w:color="000000"/>
              <w:left w:val="dashed" w:sz="4" w:space="0" w:color="000000"/>
              <w:bottom w:val="dashed" w:sz="4" w:space="0" w:color="000000"/>
              <w:right w:val="dashed" w:sz="4" w:space="0" w:color="000000"/>
            </w:tcBorders>
          </w:tcPr>
          <w:p w14:paraId="4573AEF9"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3E544B76" w14:textId="77777777" w:rsidTr="008823CE">
        <w:trPr>
          <w:trHeight w:val="70"/>
        </w:trPr>
        <w:tc>
          <w:tcPr>
            <w:tcW w:w="270" w:type="dxa"/>
            <w:tcBorders>
              <w:right w:val="dashed" w:sz="4" w:space="0" w:color="000000"/>
            </w:tcBorders>
          </w:tcPr>
          <w:p w14:paraId="2F9D97DE"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4BD7FEBC"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27.1 Буцаж ирсэн шилжигч ажилчид</w:t>
            </w:r>
          </w:p>
        </w:tc>
        <w:tc>
          <w:tcPr>
            <w:tcW w:w="990" w:type="dxa"/>
            <w:tcBorders>
              <w:top w:val="dashed" w:sz="4" w:space="0" w:color="000000"/>
              <w:left w:val="dashed" w:sz="4" w:space="0" w:color="000000"/>
              <w:bottom w:val="dashed" w:sz="4" w:space="0" w:color="000000"/>
              <w:right w:val="dashed" w:sz="4" w:space="0" w:color="000000"/>
            </w:tcBorders>
          </w:tcPr>
          <w:p w14:paraId="38545008"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158F25AA"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2FA4ADAC"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Монгол Улс нь нийгмийн хамгааллын асуудлаар хоёр талт хэлэлцээр байгуулсан гадаадын улсад ажиллаж, нийгмийн даатгалын шимтгэл төлж байсан Монгол Улсын иргэн эх орондоо буцаж ирэхэд тухайн хэлэлцээрийн нөхцөлийн дагуу гадаад улсад даатгуулсан хугацааг Монгол Улсад даатгуулсан хугацаатай нэгтгэн тооцуулах, тэтгэвэр тогтоолгох боломжтой. Энэ нь гадаадад хөдөлмөр эрхэлж байсан иргэдийн нийгмийн даатгалын эрхийг хамгаалах, тэтгэврийн баталгааг хангахад чухал ач холбогдолтой. Ийнхүү гадаадад ажилласан, даатгуулсан хугацааг харгалзан тэтгэврийн эрхийг шийдвэрлэх нь эх орондоо буцаж ирсэн иргэдийн нийгмийн хамгааллыг дэмжих нэг хэлбэр юм. Гэхдээ даатгалын хугацааг нэгтгэн тооцох болон тэтгэвэр олгох нөхцөл нь тухайн улстай байгуулсан хэлэлцээрээс хамаардаг. </w:t>
            </w:r>
          </w:p>
          <w:p w14:paraId="5BA75AD4"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Цаашид буцаж ирсэн ахмад настнуудын нийгмийн хамгаалал, тэтгэвэр, эрүүл мэндийн тусламж үйлчилгээний хүртээмжийг үнэлж, шаардлагатай тохиолдолд нийгмийн халамж, хөдөлмөр эрхлэлт болон орон нутгийн нийгмийн үйлчилгээнд холбон зуучлах механизмыг сайжруулах шаардлагатай.</w:t>
            </w:r>
          </w:p>
        </w:tc>
      </w:tr>
      <w:tr w:rsidR="00EF7882" w:rsidRPr="00AD1359" w14:paraId="0C4CC4B7" w14:textId="77777777" w:rsidTr="008823CE">
        <w:trPr>
          <w:trHeight w:val="70"/>
        </w:trPr>
        <w:tc>
          <w:tcPr>
            <w:tcW w:w="270" w:type="dxa"/>
            <w:tcBorders>
              <w:right w:val="dashed" w:sz="4" w:space="0" w:color="000000"/>
            </w:tcBorders>
          </w:tcPr>
          <w:p w14:paraId="42DFBC8B"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1C50EFB3"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27.2 Хөдөө орон нутгаас буцаж ирсэн хүмүүс (хотоос хөдөө)</w:t>
            </w:r>
          </w:p>
        </w:tc>
        <w:tc>
          <w:tcPr>
            <w:tcW w:w="990" w:type="dxa"/>
            <w:tcBorders>
              <w:top w:val="dashed" w:sz="4" w:space="0" w:color="000000"/>
              <w:left w:val="dashed" w:sz="4" w:space="0" w:color="000000"/>
              <w:bottom w:val="dashed" w:sz="4" w:space="0" w:color="000000"/>
              <w:right w:val="dashed" w:sz="4" w:space="0" w:color="000000"/>
            </w:tcBorders>
          </w:tcPr>
          <w:p w14:paraId="68085947"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2355DBED"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98"/>
                <w:id w:val="-149204833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2FE2D27D"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Монгол Улсын ахмад настан нь өөрийн амьдрах газраа чөлөөтэй сонгох, хүссэн аймаг, сум, орон нутагт шилжин суурьших эрхтэй. Ахмад настан оршин суугаа газраа өөрчилсөн нь тэтгэвэр, тэтгэмж, хуульд заасан хөнгөлөлт, тусламж болон эрүүл мэндийн тусламж, үйлчилгээнд хамрагдах эрхийг хязгаарлах үндэслэл болохгүй. Тэд холбогдох хууль тогтоомж, үйлчилгээний </w:t>
            </w:r>
            <w:r w:rsidRPr="00AD1359">
              <w:rPr>
                <w:rFonts w:ascii="Arial" w:eastAsia="Arial" w:hAnsi="Arial" w:cs="Arial"/>
                <w:sz w:val="22"/>
                <w:szCs w:val="22"/>
              </w:rPr>
              <w:lastRenderedPageBreak/>
              <w:t>нөхцөлийн дагуу шинэ оршин суугаа газартаа нийгмийн хамгааллын болон эрүүл мэндийн үйлчилгээг үргэлжлүүлэн авах эрхтэй.</w:t>
            </w:r>
          </w:p>
          <w:p w14:paraId="2BB1D28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Ахмад настныг оршин суугаа газраас үл хамааран нийгмийн хамгаалал, эрүүл мэндийн тусламж, үйлчилгээний тасралтгүй, хүртээмжтэй байдлаар хангах нь чухал юм.</w:t>
            </w:r>
          </w:p>
          <w:p w14:paraId="5FE5C1E8"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Цаашид хөдөө орон нутагт шилжин суурьшсан ахмад настнуудын нийгмийн халамж, эрүүл мэндийн тусламж үйлчилгээ, орон нутгийн олон нийтийн үйл ажиллагаанд хамрагдах боломжийг үнэлж, шаардлагатай үйлчилгээнд холбон зуучлах, орон нутгийн иргэд болон ахмадын байгууллагатай хамтран нийгмийн оролцоог нь дэмжих арга хэмжээг хөгжүүлэх шаардлагатай.</w:t>
            </w:r>
          </w:p>
        </w:tc>
      </w:tr>
      <w:tr w:rsidR="00EF7882" w:rsidRPr="00AD1359" w14:paraId="223DB5AE" w14:textId="77777777" w:rsidTr="008823CE">
        <w:trPr>
          <w:trHeight w:val="70"/>
        </w:trPr>
        <w:tc>
          <w:tcPr>
            <w:tcW w:w="270" w:type="dxa"/>
            <w:tcBorders>
              <w:right w:val="dashed" w:sz="4" w:space="0" w:color="000000"/>
            </w:tcBorders>
          </w:tcPr>
          <w:p w14:paraId="78235560"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7E8F4D37"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27.3 Нүүлгэн шилжүүлсэн, харьяалалгүй, дүрвэгч ахмад настнууд</w:t>
            </w:r>
          </w:p>
        </w:tc>
        <w:tc>
          <w:tcPr>
            <w:tcW w:w="990" w:type="dxa"/>
            <w:tcBorders>
              <w:top w:val="dashed" w:sz="4" w:space="0" w:color="000000"/>
              <w:left w:val="dashed" w:sz="4" w:space="0" w:color="000000"/>
              <w:bottom w:val="dashed" w:sz="4" w:space="0" w:color="000000"/>
              <w:right w:val="dashed" w:sz="4" w:space="0" w:color="000000"/>
            </w:tcBorders>
          </w:tcPr>
          <w:p w14:paraId="5A92353C"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36111B2F"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199"/>
                <w:id w:val="125221581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494CB27D"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Монгол Улсад гамшиг, онцгой нөхцөл байдлын улмаас нүүлгэн шилжүүлэгдсэн ахмад настанд холбогдох хууль тогтоомжийн хүрээнд нийгмийн хамгаалал, эрүүл мэндийн тусламж, үйлчилгээг үзүүлдэг. Харин харьяалалгүй болон дүрвэгч ахмад настан одоогоор байхгүй бөгөөд иймээс тэдэнд зориулсан тусгайлсан бодлого, хөтөлбөр, үйлчилгээ байхгүй. </w:t>
            </w:r>
          </w:p>
          <w:p w14:paraId="1E684C24"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Цаашид нүүлгэн шилжүүлэгдсэн болон эмзэг нөхцөлд байгаа ахмад настныг нас, эрүүл мэндийн байдал, асаргаа сувилгааны хэрэгцээг харгалзан үнэлж, тэтгэвэр, тэтгэмж, эрүүл мэндийн тусламж, нийгмийн халамжийн үйлчилгээнд хамрагдах боломжийг тодорхой болгох шаардлагатай.</w:t>
            </w:r>
          </w:p>
        </w:tc>
      </w:tr>
      <w:tr w:rsidR="00EF7882" w:rsidRPr="00AD1359" w14:paraId="38A65ABA" w14:textId="77777777">
        <w:trPr>
          <w:trHeight w:val="188"/>
        </w:trPr>
        <w:tc>
          <w:tcPr>
            <w:tcW w:w="9638" w:type="dxa"/>
            <w:gridSpan w:val="4"/>
          </w:tcPr>
          <w:p w14:paraId="346F9B52"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74867729" w14:textId="77777777">
        <w:trPr>
          <w:trHeight w:val="188"/>
        </w:trPr>
        <w:tc>
          <w:tcPr>
            <w:tcW w:w="9638" w:type="dxa"/>
            <w:gridSpan w:val="4"/>
            <w:shd w:val="clear" w:color="auto" w:fill="DBE5F1"/>
          </w:tcPr>
          <w:p w14:paraId="60F3656A"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Хүчирхийлэл, хайхрамжгүй байдал, хүчирхийллээс урьдчилан сэргийлэх</w:t>
            </w:r>
          </w:p>
        </w:tc>
      </w:tr>
      <w:tr w:rsidR="00EF7882" w:rsidRPr="00AD1359" w14:paraId="5A470296" w14:textId="77777777">
        <w:trPr>
          <w:trHeight w:val="188"/>
        </w:trPr>
        <w:tc>
          <w:tcPr>
            <w:tcW w:w="9638" w:type="dxa"/>
            <w:gridSpan w:val="4"/>
          </w:tcPr>
          <w:p w14:paraId="6596500F"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28. Засгийн газраас ахмад настны хүчирхийлэл, хайхрамжгүй байдал, хүчирхийлэлтэй тэмцэх арга хэмжээ авсан уу?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5.2.1; SDG 5.2.2; SDG 11.7.2; SDG 16.1.3; SDG 16.1.4)</w:t>
            </w:r>
          </w:p>
          <w:p w14:paraId="528A4C81"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200"/>
                <w:id w:val="-17724901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201"/>
                <w:id w:val="-85888312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1EA5D0C6"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7E116137" w14:textId="77777777" w:rsidTr="008823CE">
        <w:trPr>
          <w:trHeight w:val="70"/>
        </w:trPr>
        <w:tc>
          <w:tcPr>
            <w:tcW w:w="270" w:type="dxa"/>
            <w:tcBorders>
              <w:right w:val="dashed" w:sz="4" w:space="0" w:color="000000"/>
            </w:tcBorders>
          </w:tcPr>
          <w:p w14:paraId="713B1958" w14:textId="77777777" w:rsidR="00EF7882" w:rsidRPr="00AD1359" w:rsidRDefault="00EF7882">
            <w:pPr>
              <w:spacing w:before="40" w:after="40"/>
              <w:jc w:val="both"/>
              <w:rPr>
                <w:rFonts w:ascii="Arial" w:eastAsia="Arial" w:hAnsi="Arial" w:cs="Arial"/>
                <w:b/>
                <w:bCs/>
                <w:i/>
                <w:i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0348318B"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990" w:type="dxa"/>
            <w:tcBorders>
              <w:top w:val="dashed" w:sz="4" w:space="0" w:color="000000"/>
              <w:left w:val="dashed" w:sz="4" w:space="0" w:color="000000"/>
              <w:bottom w:val="dashed" w:sz="4" w:space="0" w:color="000000"/>
              <w:right w:val="dashed" w:sz="4" w:space="0" w:color="000000"/>
            </w:tcBorders>
          </w:tcPr>
          <w:p w14:paraId="03A15C9E"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868" w:type="dxa"/>
            <w:tcBorders>
              <w:top w:val="dashed" w:sz="4" w:space="0" w:color="000000"/>
              <w:left w:val="dashed" w:sz="4" w:space="0" w:color="000000"/>
              <w:bottom w:val="dashed" w:sz="4" w:space="0" w:color="000000"/>
              <w:right w:val="dashed" w:sz="4" w:space="0" w:color="000000"/>
            </w:tcBorders>
          </w:tcPr>
          <w:p w14:paraId="606AD8F0"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12D56E3F" w14:textId="77777777" w:rsidTr="008823CE">
        <w:trPr>
          <w:trHeight w:val="70"/>
        </w:trPr>
        <w:tc>
          <w:tcPr>
            <w:tcW w:w="270" w:type="dxa"/>
            <w:tcBorders>
              <w:right w:val="dashed" w:sz="4" w:space="0" w:color="000000"/>
            </w:tcBorders>
          </w:tcPr>
          <w:p w14:paraId="7BCB7D6D"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4897C7F1"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28.1 Ахмад настны хүчирхийлэл, хайхрамжгүй байдал, хүчирхийллийн талаарх хууль/бодлого</w:t>
            </w:r>
          </w:p>
        </w:tc>
        <w:tc>
          <w:tcPr>
            <w:tcW w:w="990" w:type="dxa"/>
            <w:tcBorders>
              <w:top w:val="dashed" w:sz="4" w:space="0" w:color="000000"/>
              <w:left w:val="dashed" w:sz="4" w:space="0" w:color="000000"/>
              <w:bottom w:val="dashed" w:sz="4" w:space="0" w:color="000000"/>
              <w:right w:val="dashed" w:sz="4" w:space="0" w:color="000000"/>
            </w:tcBorders>
          </w:tcPr>
          <w:p w14:paraId="01DE4072"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02"/>
                <w:id w:val="159570255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465B0B5D"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03"/>
                <w:id w:val="-105021418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2DCFC03C"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 хүчирхийлэл, эрхийн зөрчлөөс урьдчилан сэргийлэх, хохирогчийг хамгаалах, шаардлагатай тусламж, үйлчилгээ үзүүлэх эрх зүйн зохицуулалт бий.</w:t>
            </w:r>
          </w:p>
          <w:p w14:paraId="160E994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Тухайлбал, Ахмад настны тухай хууль-д ахмад настны эсрэг хүчирхийллийг ахмад </w:t>
            </w:r>
            <w:r w:rsidRPr="00AD1359">
              <w:rPr>
                <w:rFonts w:ascii="Arial" w:eastAsia="Arial" w:hAnsi="Arial" w:cs="Arial"/>
                <w:sz w:val="22"/>
                <w:szCs w:val="22"/>
              </w:rPr>
              <w:lastRenderedPageBreak/>
              <w:t>настны эрх, эрх чөлөө, амь нас, эрүүл мэнд, бие махбод, сэтгэл санаа болон тэтгэвэр, тэтгэмж, эд хөрөнгийн эрхэд халдсан, хохирол учруулсан буюу учруулахаар заналхийлсэн үйлдэл, эс үйлдэхүй гэж тодорхойлсон. Мөн 2024 онд баталж, 2025 оны 1 дүгээр сарын 1-нээс мөрдсөн хуулийн нэмэлт, өөрчлөлтөд ахмад настны эдийн засгийн хүчирхийллийг бууруулах, хамгаалал, асаргааны үйлчилгээг хөгжүүлэх чиглэлийг тусгасан.</w:t>
            </w:r>
          </w:p>
          <w:p w14:paraId="491B570B"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Түүнчлэн Гэр бүлийн хүчирхийлэлтэй тэмцэх тухай хууль нь гэр бүлийн хүчирхийллийг илрүүлэх, таслан зогсоох, хохирогчийн амь нас, эрүүл мэнд, аюулгүй байдлыг хамгаалах, урьдчилан сэргийлэх, шаардлагатай үйлчилгээ үзүүлэх эрх зүйн үндсийг бүрдүүлдэг. Хуульд заасан хүрээнд цагдаагийн байгууллага хүчирхийллийн талаарх мэдээллийг хүлээн авах, эрсдэлийг үнэлэх, хохирогчийг нэг цэгийн үйлчилгээний төв болон түр хамгаалах байранд хүргэх зэрэг арга хэмжээ авна. Мөн Нийгмийн халамжийн тухай хуульд хүчирхийлэлд өртсөн хүнийг түр хамгаалан байрлуулах үйлчилгээний зохицуулалт тусгагдсан.</w:t>
            </w:r>
          </w:p>
          <w:p w14:paraId="38E70C73"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Иймд Монгол Улсад ахмад настны хүчирхийлэлтэй тэмцэх хууль, эрх зүйн үндэс бүрдсэн боловч ахмад настны бие махбодын, сэтгэл санааны, эдийн засгийн хүчирхийлэл болон үл хайхрах байдлыг илрүүлэх, мэдээлэх, хохирогчийг хамгаалах, мэргэшсэн үйлчилгээ үзүүлэх тогтолцоог цаашид бэхжүүлэх шаардлагатай.</w:t>
            </w:r>
          </w:p>
        </w:tc>
      </w:tr>
      <w:tr w:rsidR="00EF7882" w:rsidRPr="00AD1359" w14:paraId="21B55C2C" w14:textId="77777777" w:rsidTr="008823CE">
        <w:trPr>
          <w:trHeight w:val="70"/>
        </w:trPr>
        <w:tc>
          <w:tcPr>
            <w:tcW w:w="270" w:type="dxa"/>
            <w:tcBorders>
              <w:right w:val="dashed" w:sz="4" w:space="0" w:color="000000"/>
            </w:tcBorders>
          </w:tcPr>
          <w:p w14:paraId="20F331E4"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2CCDCADA"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28.2 Хохирогчдод үзүүлэх үйлчилгээ/дэмжлэг</w:t>
            </w:r>
          </w:p>
        </w:tc>
        <w:tc>
          <w:tcPr>
            <w:tcW w:w="990" w:type="dxa"/>
            <w:tcBorders>
              <w:top w:val="dashed" w:sz="4" w:space="0" w:color="000000"/>
              <w:left w:val="dashed" w:sz="4" w:space="0" w:color="000000"/>
              <w:bottom w:val="dashed" w:sz="4" w:space="0" w:color="000000"/>
              <w:right w:val="dashed" w:sz="4" w:space="0" w:color="000000"/>
            </w:tcBorders>
          </w:tcPr>
          <w:p w14:paraId="6DEBCA8F"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09C6C717"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04"/>
                <w:id w:val="-157467935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29D069A4"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Улсын Гэр бүлийн хүчирхийлэлтэй тэмцэх тухай хуулийн хүрээнд хүчирхийлэлд өртсөн ахмад настан болон бусад хохирогчид аюулгүй байдлын хамгаалалт, эмнэлгийн тусламж, сэтгэл зүйн үйлчилгээ, нийгмийн халамж, эрх зүйн туслалцаа болон шаардлагатай байгууллагад холбон зуучлах үйлчилгээг үнэ төлбөргүй авах эрхтэй.</w:t>
            </w:r>
          </w:p>
          <w:p w14:paraId="3B717977"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Цагдаагийн байгууллага хүчирхийллийн дуудлага, мэдээллийг хүлээн авч, хохирогчийн амь нас, эрүүл мэнд, аюулгүй байдалд учирч болзошгүй эрсдэлийг үнэлэн, шаардлагатай тохиолдолд хүчирхийлэл үйлдэгчээс тусгаарлах, нэг цэгийн үйлчилгээний төв болон түр хамгаалах байранд хүргэх арга хэмжээ авдаг. Мөн сум, хорооны хамтарсан баг хохирогчид </w:t>
            </w:r>
            <w:r w:rsidRPr="00AD1359">
              <w:rPr>
                <w:rFonts w:ascii="Arial" w:eastAsia="Arial" w:hAnsi="Arial" w:cs="Arial"/>
                <w:sz w:val="22"/>
                <w:szCs w:val="22"/>
              </w:rPr>
              <w:lastRenderedPageBreak/>
              <w:t>шаардлагатай нийгмийн болон бусад үйлчилгээг хүргэхэд оролцдог.</w:t>
            </w:r>
          </w:p>
          <w:p w14:paraId="0B4DAF9D"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Түр хамгаалах байр, нэг цэгийн үйлчилгээний төвөөр дамжуулан хохирогчийг аюулгүй орчинд байрлуулах, эмнэлгийн болон сэтгэл зүйн тусламж үзүүлэх, эрх зүйн зөвлөгөө өгөх, нийгмийн халамжийн үйлчилгээнд холбон зуучлах боломжтой. Цагдаагийн ерөнхий газрын мэдээлэлд ахмад настныг нас, хүйс, хөгжлийн бэрхшээлийг харгалзан хамгаалах үйлчилгээний хүртээмжийг хангах шаардлагыг мөн тусгасан байна.</w:t>
            </w:r>
          </w:p>
          <w:p w14:paraId="3E56C44C"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Гэсэн хэдий ч ахмад настанд тусгайлан чиглэсэн үйлчилгээний хүртээмж, хүчирхийлэл болон үл хайхрах байдлын тохиолдлын бүртгэл, хохирогчдод үзүүлсэн үйлчилгээний үр дүнгийн талаарх мэдээллийг нарийвчлан нэгтгэх шаардлагатай. Цаашид ахмад настны онцлог хэрэгцээ, эрүүл мэндийн байдал, хөдөлгөөний хязгаарлалт, асаргаа сувилгааны шаардлагад нийцсэн хамгаалалт, сэтгэл зүйн зөвлөгөө, хууль зүйн туслалцаа болон урт хугацааны дэмжлэгийг сайжруулах шаардлагатай.</w:t>
            </w:r>
          </w:p>
        </w:tc>
      </w:tr>
      <w:tr w:rsidR="00EF7882" w:rsidRPr="00AD1359" w14:paraId="32601220" w14:textId="77777777" w:rsidTr="008823CE">
        <w:trPr>
          <w:trHeight w:val="70"/>
        </w:trPr>
        <w:tc>
          <w:tcPr>
            <w:tcW w:w="270" w:type="dxa"/>
            <w:tcBorders>
              <w:right w:val="dashed" w:sz="4" w:space="0" w:color="000000"/>
            </w:tcBorders>
          </w:tcPr>
          <w:p w14:paraId="459DBF2D"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4FBC0E38"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28.3 Халамж, нийгмийн үйлчилгээний мэргэжилтэн, гэр бүлийн гишүүд, ахмад настнуудад зориулсан сургалт</w:t>
            </w:r>
          </w:p>
        </w:tc>
        <w:tc>
          <w:tcPr>
            <w:tcW w:w="990" w:type="dxa"/>
            <w:tcBorders>
              <w:top w:val="dashed" w:sz="4" w:space="0" w:color="000000"/>
              <w:left w:val="dashed" w:sz="4" w:space="0" w:color="000000"/>
              <w:bottom w:val="dashed" w:sz="4" w:space="0" w:color="000000"/>
              <w:right w:val="dashed" w:sz="4" w:space="0" w:color="000000"/>
            </w:tcBorders>
          </w:tcPr>
          <w:p w14:paraId="7C7A5142"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7B8C45C9"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05"/>
                <w:id w:val="-28493118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4F5E371D"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 эрхийг хамгаалах, хүчирхийллээс урьдчилан сэргийлэх, асаргаа, халамжийн үйлчилгээ үзүүлэх чиглэлээр мэргэжилтнүүдийн мэдлэг, ур чадварыг нэмэгдүүлэх болон ахмад настан, тэдний гэр бүлийн гишүүдэд мэдээлэл өгөх сургалт, нөлөөллийн ажил зохион байгуулж ирсэн.</w:t>
            </w:r>
          </w:p>
          <w:p w14:paraId="6C75408E"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Тухайлбал, 2024 онд Монголын Ахмадын холбоо Олон улсын эрх зүйн хөгжлийн байгууллагын дэмжлэгтэйгээр гэр бүлийн хүчирхийллээс урьдчилан сэргийлэх, ахмад настны эрхийг хамгаалах чиглэлээр нийгмийн ажилтнуудыг чадавхжуулах, ахмад настанд хууль зүйн туслалцаа үзүүлэх мэдлэгийг нэмэгдүүлэх, орон нутгийн иргэдэд хууль, нийгмийн үйлчилгээний талаар мэдээлэл хүргэх ажил хэрэгжүүлсэн. Мөн ахмад настан болон тэдний гэр бүлийн гишүүдэд ээлтэй хууль, нийгмийн үйлчилгээ үзүүлэх нэг цэгийн үйлчилгээний төв байгуулахад дэмжлэг үзүүлсэн.</w:t>
            </w:r>
          </w:p>
          <w:p w14:paraId="693A6C70"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Түүнчлэн Цагдаагийн ерөнхий газар болон холбогдох байгууллагууд гэр бүлийн хүчирхийллээс урьдчилан сэргийлэх, хүчирхийллийн тохиолдлыг илрүүлэх, </w:t>
            </w:r>
            <w:r w:rsidRPr="00AD1359">
              <w:rPr>
                <w:rFonts w:ascii="Arial" w:eastAsia="Arial" w:hAnsi="Arial" w:cs="Arial"/>
                <w:sz w:val="22"/>
                <w:szCs w:val="22"/>
              </w:rPr>
              <w:lastRenderedPageBreak/>
              <w:t>хохирогчтой зөв харилцах, хамгаалах үйлчилгээтэй холбон зуучлах чиглэлээр цагдаагийн алба хаагч, холбогдох мэргэжилтнүүдийн сургалт зохион байгуулж байна.</w:t>
            </w:r>
          </w:p>
          <w:p w14:paraId="015EF16A"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Гэсэн хэдий ч ахмад настны хүчирхийлэл, үл хайхрах байдлыг таних, мэдээлэх, урьдчилан сэргийлэхэд чиглэсэн сургалтыг нийгмийн халамжийн ажилтан, гэр бүлийн асран хамгаалагч болон ахмад настанд зориулан улсын хэмжээнд тогтмол, нэгдсэн хөтөлбөрөөр зохион байгуулдаг эсэх, сургалтад хамрагдсан хүний тооны талаарх мэдээлэл хангалтгүй байна. Иймд ахмад настны хүчирхийллийн шинж тэмдгийг таних, мэдээлэх суваг, хохирогчийг хамгаалах үйлчилгээний талаар сургалтыг тогтмолжуулж, хамрагдалт болон үр дүнг үнэлэх шаардлагатай.</w:t>
            </w:r>
          </w:p>
        </w:tc>
      </w:tr>
      <w:tr w:rsidR="00EF7882" w:rsidRPr="00AD1359" w14:paraId="77450AD5" w14:textId="77777777">
        <w:trPr>
          <w:trHeight w:val="188"/>
        </w:trPr>
        <w:tc>
          <w:tcPr>
            <w:tcW w:w="9638" w:type="dxa"/>
            <w:gridSpan w:val="4"/>
          </w:tcPr>
          <w:p w14:paraId="2AA42C52"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383F76BD" w14:textId="77777777">
        <w:trPr>
          <w:trHeight w:val="188"/>
        </w:trPr>
        <w:tc>
          <w:tcPr>
            <w:tcW w:w="9638" w:type="dxa"/>
            <w:gridSpan w:val="4"/>
            <w:shd w:val="clear" w:color="auto" w:fill="DBE5F1"/>
          </w:tcPr>
          <w:p w14:paraId="2EBD890D"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Хүлээн зөвшөөрөх, нэр төр, эрх зүйн эрх мэдэл</w:t>
            </w:r>
          </w:p>
        </w:tc>
      </w:tr>
      <w:tr w:rsidR="00EF7882" w:rsidRPr="00AD1359" w14:paraId="54E0C708" w14:textId="77777777">
        <w:trPr>
          <w:trHeight w:val="188"/>
        </w:trPr>
        <w:tc>
          <w:tcPr>
            <w:tcW w:w="9638" w:type="dxa"/>
            <w:gridSpan w:val="4"/>
          </w:tcPr>
          <w:p w14:paraId="75BB0148"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29. Засгийн газар ахмад настнуудыг хүлээн зөвшөөрөх, эрхийг нэмэгдүүлэх арга хэмжээ авсан уу?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10.3.1; SDG 16.7.1; SDG 17.18.1)</w:t>
            </w:r>
          </w:p>
          <w:p w14:paraId="222D1215"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206"/>
                <w:id w:val="206843147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207"/>
                <w:id w:val="-176524321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361B6AE6"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367AB619" w14:textId="77777777" w:rsidTr="008823CE">
        <w:trPr>
          <w:trHeight w:val="70"/>
        </w:trPr>
        <w:tc>
          <w:tcPr>
            <w:tcW w:w="270" w:type="dxa"/>
            <w:tcBorders>
              <w:right w:val="dashed" w:sz="4" w:space="0" w:color="000000"/>
            </w:tcBorders>
          </w:tcPr>
          <w:p w14:paraId="4E4050B4" w14:textId="77777777" w:rsidR="00EF7882" w:rsidRPr="00AD1359" w:rsidRDefault="00EF7882">
            <w:pPr>
              <w:spacing w:before="40" w:after="40"/>
              <w:jc w:val="both"/>
              <w:rPr>
                <w:rFonts w:ascii="Arial" w:eastAsia="Arial" w:hAnsi="Arial" w:cs="Arial"/>
                <w:b/>
                <w:bCs/>
                <w:i/>
                <w:i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1464D838"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990" w:type="dxa"/>
            <w:tcBorders>
              <w:top w:val="dashed" w:sz="4" w:space="0" w:color="000000"/>
              <w:left w:val="dashed" w:sz="4" w:space="0" w:color="000000"/>
              <w:bottom w:val="dashed" w:sz="4" w:space="0" w:color="000000"/>
              <w:right w:val="dashed" w:sz="4" w:space="0" w:color="000000"/>
            </w:tcBorders>
          </w:tcPr>
          <w:p w14:paraId="7BC7931D"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868" w:type="dxa"/>
            <w:tcBorders>
              <w:top w:val="dashed" w:sz="4" w:space="0" w:color="000000"/>
              <w:left w:val="dashed" w:sz="4" w:space="0" w:color="000000"/>
              <w:bottom w:val="dashed" w:sz="4" w:space="0" w:color="000000"/>
              <w:right w:val="dashed" w:sz="4" w:space="0" w:color="000000"/>
            </w:tcBorders>
          </w:tcPr>
          <w:p w14:paraId="3263B746"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1C4456C6" w14:textId="77777777" w:rsidTr="008823CE">
        <w:trPr>
          <w:trHeight w:val="70"/>
        </w:trPr>
        <w:tc>
          <w:tcPr>
            <w:tcW w:w="270" w:type="dxa"/>
            <w:tcBorders>
              <w:right w:val="dashed" w:sz="4" w:space="0" w:color="000000"/>
            </w:tcBorders>
          </w:tcPr>
          <w:p w14:paraId="1CA8A35E"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0C900F2A"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29.1 Олон нийтэд хүлээн зөвшөөрөгдөх, харагдах байдал (эрх мэдэл, бие даасан байдал, өөрийгөө тодорхойлох, мэргэн ухаан, бүтээмж, нийгэмд оруулах хувь нэмэр)</w:t>
            </w:r>
          </w:p>
        </w:tc>
        <w:tc>
          <w:tcPr>
            <w:tcW w:w="990" w:type="dxa"/>
            <w:tcBorders>
              <w:top w:val="dashed" w:sz="4" w:space="0" w:color="000000"/>
              <w:left w:val="dashed" w:sz="4" w:space="0" w:color="000000"/>
              <w:bottom w:val="dashed" w:sz="4" w:space="0" w:color="000000"/>
              <w:right w:val="dashed" w:sz="4" w:space="0" w:color="000000"/>
            </w:tcBorders>
          </w:tcPr>
          <w:p w14:paraId="0DA272B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08"/>
                <w:id w:val="-201215442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2C17694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09"/>
                <w:id w:val="169468926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vAlign w:val="center"/>
          </w:tcPr>
          <w:p w14:paraId="192F0611"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Ахмад настны тухай хуулийн 5.1.3-т ахмад настны нэр төр, алдар гавьяаг хүндэтгэх зарчмыг тусгасан бөгөөд 6.6-д ахмад настан нэр төрөө хүндлүүлэх, төрийн бодлого, хууль тогтоомжийн төсөл боловсруулахад санал өгөх, хэрэгжилтэд зөвлөх, залуу үед мэдлэг, туршлага, ур чадвараа хуваалцах, өвлүүлэн үлдээх замаар нийгмийн үйл хэрэгт оролцох эрхийг баталгаажуулсан.</w:t>
            </w:r>
          </w:p>
          <w:p w14:paraId="3C0866E9"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Мөн ахмад настны улс орныхоо хөгжилд оруулсан хувь нэмэр, хөдөлмөр, гавьяа зүтгэлийг үнэлэх, идэвхтэй насжилт болон нийгмийн оролцоог дэмжих төвүүдээр дамжуулан тэдний мэдлэг, туршлагыг нийгэмд түгээн дэлгэрүүлэх, сайн дурын үйл ажиллагаанд оролцох боломжийг дэмжиж байна.</w:t>
            </w:r>
          </w:p>
          <w:p w14:paraId="2960BCFB"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Өндөр насны тэтгэвэр  тогтоолгож байгаа болон тогтоолгох дөхсөн ахмад ажилтныг тэтгэвэрт бэлтгэх төлөвлөгөөг  аж ахуйн нэгж, байгууллага бүр боловсруулан ахмад настанг сэтгэл зүй, нийгэм, эдийн засгийн хувьд </w:t>
            </w:r>
            <w:r w:rsidRPr="00AD1359">
              <w:rPr>
                <w:rFonts w:ascii="Arial" w:eastAsia="Arial" w:hAnsi="Arial" w:cs="Arial"/>
                <w:sz w:val="22"/>
                <w:szCs w:val="22"/>
              </w:rPr>
              <w:lastRenderedPageBreak/>
              <w:t>бэлтгэх, амьдралын дараагийн үе шатанд бэлтгэлтэй, нэр төртэй, ялгаварлан гадуурхагдахгүйгээр шилжих хувь хүний төлөвлөгөөг ажилтны хүсэлтэд үндэслэн хэрэгжүүлэхээр  хууль журамд заасан. Үүний дагуу байгууллагууд ахмад ажилтны санхүү, эрүүл мэнд, сэтгэл зүй, нийгмийн оролцоо, хөдөлмөр эрхлэлт болон хувь хүний хөгжлийн бэлтгэлийг хангаж,тэтгэврийн дараах амьдралын зорилго, орлогын эх үүсвэр, нийгмийн харилцаа, идэвх оролцоогоо хадгалах боломжийг нэмэгдүүлэхэд анхаарч ажиллах юм.</w:t>
            </w:r>
          </w:p>
          <w:p w14:paraId="7F3EB5D5" w14:textId="77777777" w:rsidR="00EF7882" w:rsidRPr="00AD1359" w:rsidRDefault="00000000" w:rsidP="00291879">
            <w:pPr>
              <w:ind w:firstLine="20"/>
              <w:jc w:val="both"/>
              <w:rPr>
                <w:rFonts w:ascii="Arial" w:eastAsia="Arial" w:hAnsi="Arial" w:cs="Arial"/>
                <w:sz w:val="22"/>
                <w:szCs w:val="22"/>
              </w:rPr>
            </w:pPr>
            <w:r w:rsidRPr="00AD1359">
              <w:rPr>
                <w:rFonts w:ascii="Arial" w:eastAsia="Arial" w:hAnsi="Arial" w:cs="Arial"/>
                <w:sz w:val="22"/>
                <w:szCs w:val="22"/>
              </w:rPr>
              <w:t>Мөн ажилтны хуримтлуулсан мэдлэг, туршлагыг байгууллагын залгамж халаанд үр дүнтэй шилжүүлэх, байгууллага, хамт олны дэмжлэгтэйгээр тэтгэвэрт шилжих үйл явцыг төлөвлөгөөтэй, хүндэтгэлтэй зохион байгуулахад чиглэнэ.</w:t>
            </w:r>
          </w:p>
          <w:p w14:paraId="63284DFA" w14:textId="20BBF634" w:rsidR="00EF7882" w:rsidRPr="00AD1359" w:rsidRDefault="00000000" w:rsidP="00291879">
            <w:pPr>
              <w:jc w:val="both"/>
              <w:rPr>
                <w:rFonts w:ascii="Arial" w:eastAsia="Arial" w:hAnsi="Arial" w:cs="Arial"/>
                <w:b/>
                <w:bCs/>
                <w:sz w:val="22"/>
                <w:szCs w:val="22"/>
                <w:highlight w:val="yellow"/>
              </w:rPr>
            </w:pPr>
            <w:r w:rsidRPr="00AD1359">
              <w:rPr>
                <w:rFonts w:ascii="Arial" w:eastAsia="Arial" w:hAnsi="Arial" w:cs="Arial"/>
                <w:b/>
                <w:bCs/>
                <w:sz w:val="22"/>
                <w:szCs w:val="22"/>
                <w:highlight w:val="yellow"/>
              </w:rPr>
              <w:t xml:space="preserve"> </w:t>
            </w:r>
            <w:r w:rsidRPr="00AD1359">
              <w:rPr>
                <w:rFonts w:ascii="Arial" w:eastAsia="Arial" w:hAnsi="Arial" w:cs="Arial"/>
                <w:sz w:val="22"/>
                <w:szCs w:val="22"/>
                <w:highlight w:val="yellow"/>
              </w:rPr>
              <w:br/>
            </w:r>
            <w:r w:rsidRPr="00AD1359">
              <w:rPr>
                <w:rFonts w:ascii="Arial" w:eastAsia="Arial" w:hAnsi="Arial" w:cs="Arial"/>
                <w:sz w:val="22"/>
                <w:szCs w:val="22"/>
              </w:rPr>
              <w:t>Цаашид ахмад настныг зөвхөн халамж, тусламж хүртэгч бус, харин бие даан шийдвэр гаргадаг, нийгмийн хөгжилд хувь нэмэр оруулдаг идэвхтэй оролцогч гэж хүлээн зөвшөөрөх олон нийтийн ойлголтыг нэмэгдүүлж, бодлого боловсруулах, хэрэгжүүлэх, үнэлэх үйл явцад ахмад настны оролцоог өргөжүүлэх шаардлагатай.</w:t>
            </w:r>
          </w:p>
        </w:tc>
      </w:tr>
      <w:tr w:rsidR="00EF7882" w:rsidRPr="00AD1359" w14:paraId="14794B57" w14:textId="77777777" w:rsidTr="008823CE">
        <w:trPr>
          <w:trHeight w:val="70"/>
        </w:trPr>
        <w:tc>
          <w:tcPr>
            <w:tcW w:w="270" w:type="dxa"/>
            <w:tcBorders>
              <w:right w:val="dashed" w:sz="4" w:space="0" w:color="000000"/>
            </w:tcBorders>
          </w:tcPr>
          <w:p w14:paraId="04C1B370"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160D8A6F" w14:textId="34747F9F" w:rsidR="00EF7882" w:rsidRPr="00646528" w:rsidRDefault="00000000">
            <w:pPr>
              <w:tabs>
                <w:tab w:val="left" w:pos="511"/>
              </w:tabs>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 xml:space="preserve">29.2 Насаар ялгаварлан гадуурхалтын эсрэг арга хэмжээ </w:t>
            </w:r>
          </w:p>
        </w:tc>
        <w:tc>
          <w:tcPr>
            <w:tcW w:w="990" w:type="dxa"/>
            <w:tcBorders>
              <w:top w:val="dashed" w:sz="4" w:space="0" w:color="000000"/>
              <w:left w:val="dashed" w:sz="4" w:space="0" w:color="000000"/>
              <w:bottom w:val="dashed" w:sz="4" w:space="0" w:color="000000"/>
              <w:right w:val="dashed" w:sz="4" w:space="0" w:color="000000"/>
            </w:tcBorders>
          </w:tcPr>
          <w:p w14:paraId="20848763"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10"/>
                <w:id w:val="-50286097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174AAA3F"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11"/>
                <w:id w:val="-165946172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2671FF17"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настныг насаар нь ялгаварлан гадуурхах, нийгмээс тусгаарлах, нийгмийн харилцаанд оролцох болон хөгжих эрхийг нь хязгаарлахаас сэргийлэх эрх зүйн зохицуулалт хэрэгжиж байна.</w:t>
            </w:r>
          </w:p>
          <w:p w14:paraId="7E53E4C7"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Ахмад настны тухай хуулийн 6.10-д гэр бүлийн гишүүн, асран хамгаалагч ахмад настныг нийгмээс тусгаарлах, ялгаварлан гадуурхах, нийгмийн харилцаанд оролцоход нь саад учруулах, хөгжих болон асаргаа, сувилгааны үйлчилгээнд хамрагдахаас зайлсхийхийг хориглосон. Мөн Боловсролын ерөнхий хуулийн 5 дугаар зүйлд хүнийг насаар нь ялгаварлан гадуурхахгүй байх, боловсролын үйлчилгээг тэгш хүртэх боломжийг хангах зарчмыг тусгасан.</w:t>
            </w:r>
          </w:p>
          <w:p w14:paraId="737C94C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Түүнчлэн хүний эрх, тэгш байдлын талаарх сургалт, мэдээллийн үйл ажиллагаагаар дамжуулан насжилттай холбоотой сөрөг хэвшмэл ойлголтыг бууруулах, ахмад настны эрх, нэр төр, бие даасан байдал, нийгэмд </w:t>
            </w:r>
            <w:r w:rsidRPr="00AD1359">
              <w:rPr>
                <w:rFonts w:ascii="Arial" w:eastAsia="Arial" w:hAnsi="Arial" w:cs="Arial"/>
                <w:sz w:val="22"/>
                <w:szCs w:val="22"/>
              </w:rPr>
              <w:lastRenderedPageBreak/>
              <w:t>оруулах хувь нэмрийг хүндэтгэх хандлагыг төлөвшүүлэхэд анхаарч байна.</w:t>
            </w:r>
          </w:p>
          <w:p w14:paraId="0D65C668"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Гэсэн хэдий ч насаар ялгаварлан гадуурхах бүх хэлбэрийг илрүүлэх, гомдол шийдвэрлэх, хохирогчийн эрхийг сэргээх, хөдөлмөр эрхлэлт, эрүүл мэнд, нийгмийн үйлчилгээний салбар дахь ялгаварлан гадуурхалтыг тогтмол хянах, үр дүнг үнэлэх тогтолцоог цаашид бэхжүүлэх шаардлагатай.</w:t>
            </w:r>
          </w:p>
        </w:tc>
      </w:tr>
      <w:tr w:rsidR="00EF7882" w:rsidRPr="00AD1359" w14:paraId="21D3F935" w14:textId="77777777" w:rsidTr="008823CE">
        <w:trPr>
          <w:trHeight w:val="70"/>
        </w:trPr>
        <w:tc>
          <w:tcPr>
            <w:tcW w:w="270" w:type="dxa"/>
            <w:tcBorders>
              <w:right w:val="dashed" w:sz="4" w:space="0" w:color="000000"/>
            </w:tcBorders>
          </w:tcPr>
          <w:p w14:paraId="0C4C0DFE"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5CC18464"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29.3 Эрх зүйн чадавхи, шийдвэр гаргахад дэмжлэг үзүүлэх</w:t>
            </w:r>
          </w:p>
        </w:tc>
        <w:tc>
          <w:tcPr>
            <w:tcW w:w="990" w:type="dxa"/>
            <w:tcBorders>
              <w:top w:val="dashed" w:sz="4" w:space="0" w:color="000000"/>
              <w:left w:val="dashed" w:sz="4" w:space="0" w:color="000000"/>
              <w:bottom w:val="dashed" w:sz="4" w:space="0" w:color="000000"/>
              <w:right w:val="dashed" w:sz="4" w:space="0" w:color="000000"/>
            </w:tcBorders>
          </w:tcPr>
          <w:p w14:paraId="0700D63C"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46277079"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12"/>
                <w:id w:val="133012631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vAlign w:val="center"/>
          </w:tcPr>
          <w:p w14:paraId="7212A008" w14:textId="77777777" w:rsidR="00EF7882" w:rsidRPr="00AD1359" w:rsidRDefault="00000000" w:rsidP="00291879">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 эрх, нэр төр, бие даасан байдал, өөрийн сонголтыг хүндэтгэх эрх зүйн зохицуулалт хэрэгжиж байна.</w:t>
            </w:r>
          </w:p>
          <w:p w14:paraId="4F923716" w14:textId="77777777" w:rsidR="00EF7882" w:rsidRPr="00AD1359" w:rsidRDefault="00000000" w:rsidP="00291879">
            <w:pPr>
              <w:spacing w:before="280" w:after="280"/>
              <w:jc w:val="both"/>
              <w:rPr>
                <w:rFonts w:ascii="Arial" w:eastAsia="Arial" w:hAnsi="Arial" w:cs="Arial"/>
                <w:sz w:val="22"/>
                <w:szCs w:val="22"/>
              </w:rPr>
            </w:pPr>
            <w:r w:rsidRPr="00AD1359">
              <w:rPr>
                <w:rFonts w:ascii="Arial" w:eastAsia="Arial" w:hAnsi="Arial" w:cs="Arial"/>
                <w:sz w:val="22"/>
                <w:szCs w:val="22"/>
              </w:rPr>
              <w:t>Аймаг, дүүргийн Насан туршийн суралцахуйн төвүүдээр дамжуулан ахмад настнуудад “Эрх зүйн анхан шатны мэдлэг”, “Хэрэглэгчийн эрх ашгийг хамгаалах”, “Санхүү, эрх зүйн аюулгүй байдал” чиглэлээр богино хугацааны сургалтыг Гэр бүл, хөдөлмөр, нийгмийн хамгааллын яам болон Хууль зүй, дотоод хэргийн яамтай хамтран үнэ төлбөргүй зохион байгуулдаг. Эдгээр сургалт нь ахмад настны эрх зүйн мэдлэгийг нэмэгдүүлэх, эрх ашгаа хамгаалах, өдөр тутмын амьдралдаа мэдээлэлд үндэслэн шийдвэр гаргах чадварыг дэмжих ач холбогдолтой.</w:t>
            </w:r>
          </w:p>
          <w:p w14:paraId="37581B4A" w14:textId="77777777" w:rsidR="00EF7882" w:rsidRPr="00AD1359" w:rsidRDefault="00000000" w:rsidP="00291879">
            <w:pPr>
              <w:spacing w:before="280" w:after="280"/>
              <w:jc w:val="both"/>
              <w:rPr>
                <w:rFonts w:ascii="Arial" w:eastAsia="Arial" w:hAnsi="Arial" w:cs="Arial"/>
                <w:sz w:val="22"/>
                <w:szCs w:val="22"/>
              </w:rPr>
            </w:pPr>
            <w:r w:rsidRPr="00AD1359">
              <w:rPr>
                <w:rFonts w:ascii="Arial" w:eastAsia="Arial" w:hAnsi="Arial" w:cs="Arial"/>
                <w:sz w:val="22"/>
                <w:szCs w:val="22"/>
              </w:rPr>
              <w:t>Мөн боловсролын салбарын хөгжил, төлөвлөлттэй холбоотой ажлын хэсэг, байгууллагын удирдах зөвлөлд ахмад багш, ажилтнуудын төлөөллийг оролцуулж, тэдний санал бодол, байр суурийг шийдвэр гаргах үйл явцад тусгах арга хэмжээ хэрэгжүүлж байна.</w:t>
            </w:r>
          </w:p>
          <w:p w14:paraId="4A1BA69F" w14:textId="77777777" w:rsidR="00EF7882" w:rsidRPr="00AD1359" w:rsidRDefault="00000000" w:rsidP="00291879">
            <w:pPr>
              <w:spacing w:before="280"/>
              <w:jc w:val="both"/>
              <w:rPr>
                <w:rFonts w:ascii="Arial" w:eastAsia="Arial" w:hAnsi="Arial" w:cs="Arial"/>
                <w:sz w:val="22"/>
                <w:szCs w:val="22"/>
              </w:rPr>
            </w:pPr>
            <w:r w:rsidRPr="00AD1359">
              <w:rPr>
                <w:rFonts w:ascii="Arial" w:eastAsia="Arial" w:hAnsi="Arial" w:cs="Arial"/>
                <w:sz w:val="22"/>
                <w:szCs w:val="22"/>
              </w:rPr>
              <w:t>Гэсэн хэдий ч ахмад настны хувийн, санхүүгийн болон нийгмийн асуудлаар шийдвэр гаргахад нь шаардлагатай мэдээлэл, зөвлөгөө, дэмжлэг үзүүлэх нэгдсэн тогтолцоо бүрэн хөгжөөгүй байна. Иймд ахмад настны хүсэл сонирхол, бие даасан байдлыг хүндэтгэн, шаардлагатай үед эрх зүйн зөвлөгөө, мэдээлэл, шийдвэр гаргахад дэмжлэг үзүүлэх үйлчилгээг өргөжүүлэх шаардлагатай.</w:t>
            </w:r>
          </w:p>
        </w:tc>
      </w:tr>
      <w:tr w:rsidR="00EF7882" w:rsidRPr="00AD1359" w14:paraId="571E8E49" w14:textId="77777777">
        <w:trPr>
          <w:trHeight w:val="188"/>
        </w:trPr>
        <w:tc>
          <w:tcPr>
            <w:tcW w:w="9638" w:type="dxa"/>
            <w:gridSpan w:val="4"/>
          </w:tcPr>
          <w:p w14:paraId="6F399D0F" w14:textId="77777777" w:rsidR="00EF7882" w:rsidRDefault="00EF7882">
            <w:pPr>
              <w:spacing w:before="80" w:after="80"/>
              <w:jc w:val="both"/>
              <w:rPr>
                <w:rFonts w:ascii="Arial" w:eastAsia="Arial" w:hAnsi="Arial" w:cs="Arial"/>
                <w:b/>
                <w:bCs/>
                <w:color w:val="000000"/>
                <w:sz w:val="22"/>
                <w:szCs w:val="22"/>
                <w:lang w:val="en-US"/>
              </w:rPr>
            </w:pPr>
          </w:p>
          <w:p w14:paraId="32DBA43E" w14:textId="77777777" w:rsidR="00AD54CB" w:rsidRDefault="00AD54CB">
            <w:pPr>
              <w:spacing w:before="80" w:after="80"/>
              <w:jc w:val="both"/>
              <w:rPr>
                <w:rFonts w:ascii="Arial" w:eastAsia="Arial" w:hAnsi="Arial" w:cs="Arial"/>
                <w:b/>
                <w:bCs/>
                <w:color w:val="000000"/>
                <w:sz w:val="22"/>
                <w:szCs w:val="22"/>
                <w:lang w:val="en-US"/>
              </w:rPr>
            </w:pPr>
          </w:p>
          <w:p w14:paraId="2AF4DCC4" w14:textId="77777777" w:rsidR="00AD54CB" w:rsidRDefault="00AD54CB">
            <w:pPr>
              <w:spacing w:before="80" w:after="80"/>
              <w:jc w:val="both"/>
              <w:rPr>
                <w:rFonts w:ascii="Arial" w:eastAsia="Arial" w:hAnsi="Arial" w:cs="Arial"/>
                <w:b/>
                <w:bCs/>
                <w:color w:val="000000"/>
                <w:sz w:val="22"/>
                <w:szCs w:val="22"/>
                <w:lang w:val="en-US"/>
              </w:rPr>
            </w:pPr>
          </w:p>
          <w:p w14:paraId="5E96F60F" w14:textId="77777777" w:rsidR="00AD54CB" w:rsidRDefault="00AD54CB">
            <w:pPr>
              <w:spacing w:before="80" w:after="80"/>
              <w:jc w:val="both"/>
              <w:rPr>
                <w:rFonts w:ascii="Arial" w:eastAsia="Arial" w:hAnsi="Arial" w:cs="Arial"/>
                <w:b/>
                <w:bCs/>
                <w:color w:val="000000"/>
                <w:sz w:val="22"/>
                <w:szCs w:val="22"/>
                <w:lang w:val="en-US"/>
              </w:rPr>
            </w:pPr>
          </w:p>
          <w:p w14:paraId="736B95A4" w14:textId="77777777" w:rsidR="00AD54CB" w:rsidRDefault="00AD54CB">
            <w:pPr>
              <w:spacing w:before="80" w:after="80"/>
              <w:jc w:val="both"/>
              <w:rPr>
                <w:rFonts w:ascii="Arial" w:eastAsia="Arial" w:hAnsi="Arial" w:cs="Arial"/>
                <w:b/>
                <w:bCs/>
                <w:color w:val="000000"/>
                <w:sz w:val="22"/>
                <w:szCs w:val="22"/>
                <w:lang w:val="en-US"/>
              </w:rPr>
            </w:pPr>
          </w:p>
          <w:p w14:paraId="5C0C18C1" w14:textId="77777777" w:rsidR="00AD54CB" w:rsidRPr="00AD54CB" w:rsidRDefault="00AD54CB">
            <w:pPr>
              <w:spacing w:before="80" w:after="80"/>
              <w:jc w:val="both"/>
              <w:rPr>
                <w:rFonts w:ascii="Arial" w:eastAsia="Arial" w:hAnsi="Arial" w:cs="Arial"/>
                <w:b/>
                <w:bCs/>
                <w:color w:val="000000"/>
                <w:sz w:val="22"/>
                <w:szCs w:val="22"/>
                <w:lang w:val="en-US"/>
              </w:rPr>
            </w:pPr>
          </w:p>
        </w:tc>
      </w:tr>
      <w:tr w:rsidR="00EF7882" w:rsidRPr="00AD1359" w14:paraId="64C4C19D" w14:textId="77777777">
        <w:trPr>
          <w:trHeight w:val="188"/>
        </w:trPr>
        <w:tc>
          <w:tcPr>
            <w:tcW w:w="9638" w:type="dxa"/>
            <w:gridSpan w:val="4"/>
            <w:shd w:val="clear" w:color="auto" w:fill="DBE5F1"/>
          </w:tcPr>
          <w:p w14:paraId="4A456F1E"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lastRenderedPageBreak/>
              <w:t>Мэдээлэл, дижитал хүртээмж, инноваци</w:t>
            </w:r>
          </w:p>
        </w:tc>
      </w:tr>
      <w:tr w:rsidR="00EF7882" w:rsidRPr="00AD1359" w14:paraId="0AB9DB03" w14:textId="77777777">
        <w:trPr>
          <w:trHeight w:val="188"/>
        </w:trPr>
        <w:tc>
          <w:tcPr>
            <w:tcW w:w="9638" w:type="dxa"/>
            <w:gridSpan w:val="4"/>
          </w:tcPr>
          <w:p w14:paraId="6B449D91"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30. Засгийн газар ахмад настнуудад зориулсан мэдээллийн хүртээмж, хүртээмжийг сайжруулах механизмыг бий болгосон уу? </w:t>
            </w:r>
            <w:r w:rsidRPr="00AD1359">
              <w:rPr>
                <w:rFonts w:ascii="Arial" w:eastAsia="Arial" w:hAnsi="Arial" w:cs="Arial"/>
                <w:color w:val="000000"/>
                <w:sz w:val="22"/>
                <w:szCs w:val="22"/>
              </w:rPr>
              <w:t>(</w:t>
            </w:r>
            <w:r w:rsidRPr="00AD1359">
              <w:rPr>
                <w:rFonts w:ascii="Arial" w:eastAsia="Arial" w:hAnsi="Arial" w:cs="Arial"/>
                <w:i/>
                <w:iCs/>
                <w:color w:val="000000"/>
                <w:sz w:val="22"/>
                <w:szCs w:val="22"/>
              </w:rPr>
              <w:t>SDG 9.c.1</w:t>
            </w:r>
            <w:r w:rsidRPr="00AD1359">
              <w:rPr>
                <w:rFonts w:ascii="Arial" w:eastAsia="Arial" w:hAnsi="Arial" w:cs="Arial"/>
                <w:color w:val="000000"/>
                <w:sz w:val="22"/>
                <w:szCs w:val="22"/>
              </w:rPr>
              <w:t>)</w:t>
            </w:r>
          </w:p>
          <w:p w14:paraId="425DB558"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213"/>
                <w:id w:val="117308808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214"/>
                <w:id w:val="68683652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2002B994" w14:textId="77777777" w:rsidR="00EF7882" w:rsidRPr="00AD1359" w:rsidRDefault="00000000">
            <w:pPr>
              <w:pBdr>
                <w:top w:val="nil"/>
                <w:left w:val="nil"/>
                <w:bottom w:val="nil"/>
                <w:right w:val="nil"/>
                <w:between w:val="nil"/>
              </w:pBdr>
              <w:rPr>
                <w:rFonts w:ascii="Arial" w:eastAsia="Arial" w:hAnsi="Arial" w:cs="Arial"/>
                <w:color w:val="000000"/>
                <w:sz w:val="22"/>
                <w:szCs w:val="22"/>
                <w:shd w:val="clear" w:color="auto" w:fill="D9D9D9"/>
              </w:rPr>
            </w:pPr>
            <w:r w:rsidRPr="00AD1359">
              <w:rPr>
                <w:rFonts w:ascii="Arial" w:eastAsia="Arial" w:hAnsi="Arial" w:cs="Arial"/>
                <w:color w:val="000000"/>
                <w:sz w:val="22"/>
                <w:szCs w:val="22"/>
              </w:rPr>
              <w:t xml:space="preserve">      Хэрэв "Тийм" бол зохих мэдээллээр дэлгэрэнгүй тайлбарлана уу:</w:t>
            </w:r>
            <w:r w:rsidRPr="00AD1359">
              <w:rPr>
                <w:rFonts w:ascii="Arial" w:eastAsia="Arial" w:hAnsi="Arial" w:cs="Arial"/>
                <w:color w:val="000000"/>
                <w:sz w:val="22"/>
                <w:szCs w:val="22"/>
                <w:shd w:val="clear" w:color="auto" w:fill="D9D9D9"/>
              </w:rPr>
              <w:t xml:space="preserve"> </w:t>
            </w:r>
          </w:p>
          <w:p w14:paraId="2396169E" w14:textId="77777777" w:rsidR="00EF7882" w:rsidRPr="00AD1359" w:rsidRDefault="00EF7882">
            <w:pPr>
              <w:pBdr>
                <w:top w:val="nil"/>
                <w:left w:val="nil"/>
                <w:bottom w:val="nil"/>
                <w:right w:val="nil"/>
                <w:between w:val="nil"/>
              </w:pBdr>
              <w:rPr>
                <w:rFonts w:ascii="Arial" w:eastAsia="Arial" w:hAnsi="Arial" w:cs="Arial"/>
                <w:color w:val="000000"/>
                <w:sz w:val="22"/>
                <w:szCs w:val="22"/>
                <w:shd w:val="clear" w:color="auto" w:fill="D9D9D9"/>
              </w:rPr>
            </w:pPr>
          </w:p>
          <w:p w14:paraId="42449807" w14:textId="77777777" w:rsidR="00EF7882" w:rsidRDefault="00000000" w:rsidP="00B35266">
            <w:pPr>
              <w:pBdr>
                <w:top w:val="nil"/>
                <w:left w:val="nil"/>
                <w:bottom w:val="nil"/>
                <w:right w:val="nil"/>
                <w:between w:val="nil"/>
              </w:pBdr>
              <w:jc w:val="both"/>
              <w:rPr>
                <w:rFonts w:ascii="Arial" w:eastAsia="Arial" w:hAnsi="Arial" w:cs="Arial"/>
                <w:color w:val="000000"/>
                <w:sz w:val="22"/>
                <w:szCs w:val="22"/>
                <w:lang w:val="en-US"/>
              </w:rPr>
            </w:pPr>
            <w:r w:rsidRPr="00AD1359">
              <w:rPr>
                <w:rFonts w:ascii="Arial" w:eastAsia="Arial" w:hAnsi="Arial" w:cs="Arial"/>
                <w:color w:val="000000"/>
                <w:sz w:val="22"/>
                <w:szCs w:val="22"/>
              </w:rPr>
              <w:t>Монгол Улс ахмад настны мэдээлэл авах, насан туршдаа суралцах, төрийн болон нийгмийн үйлчилгээг хүртээмжтэй авах боломжийг нэмэгдүүлэх чиглэлээр арга хэмжээ хэрэгжүүлж байна. Аймаг, дүүргийн Насан туршийн суралцахуйн төвөөр дамжуулан ахмад настнуудад зориулсан мэдээллийг том үсэгтэй хэвлэмэл материал, аудио болон видео зааварчилгаа зэрэг хүртээмжтэй хэлбэрээр хүргэж байна. Мөн Засгийн газрын 2024 оны 141 дүгээр тогтоолоор баталсан “Бүх нийтийн цахим ур чадварын бүтцийн хүрээ”-нд иргэн төвтэй байх, тасралтгүй суралцахуйг дэмжих зарчмыг тусгасан нь ахмад настнуудын цахим ур чадварыг хөгжүүлэх, цахим мэдээлэл, үйлчилгээг ашиглах боломжийг нэмэгдүүлэх бодлогын үндэс болж байна.</w:t>
            </w:r>
          </w:p>
          <w:p w14:paraId="4FEE798C" w14:textId="77777777" w:rsidR="00AD54CB" w:rsidRPr="00AD54CB" w:rsidRDefault="00AD54CB" w:rsidP="00B35266">
            <w:pPr>
              <w:pBdr>
                <w:top w:val="nil"/>
                <w:left w:val="nil"/>
                <w:bottom w:val="nil"/>
                <w:right w:val="nil"/>
                <w:between w:val="nil"/>
              </w:pBdr>
              <w:jc w:val="both"/>
              <w:rPr>
                <w:rFonts w:ascii="Arial" w:eastAsia="Arial" w:hAnsi="Arial" w:cs="Arial"/>
                <w:color w:val="000000"/>
                <w:sz w:val="22"/>
                <w:szCs w:val="22"/>
                <w:lang w:val="en-US"/>
              </w:rPr>
            </w:pPr>
          </w:p>
        </w:tc>
      </w:tr>
      <w:tr w:rsidR="00EF7882" w:rsidRPr="00AD1359" w14:paraId="752B5512" w14:textId="77777777">
        <w:trPr>
          <w:trHeight w:val="188"/>
        </w:trPr>
        <w:tc>
          <w:tcPr>
            <w:tcW w:w="9638" w:type="dxa"/>
            <w:gridSpan w:val="4"/>
          </w:tcPr>
          <w:p w14:paraId="1713ABD4"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31. Ахмад настнуудад дижитал оролцоог дэмжих засгийн газрын санаачилга бий юу?</w:t>
            </w:r>
            <w:r w:rsidRPr="00AD1359">
              <w:rPr>
                <w:rFonts w:ascii="Arial" w:eastAsia="Arial" w:hAnsi="Arial" w:cs="Arial"/>
                <w:i/>
                <w:iCs/>
                <w:color w:val="000000"/>
                <w:sz w:val="22"/>
                <w:szCs w:val="22"/>
              </w:rPr>
              <w:t xml:space="preserve"> </w:t>
            </w:r>
          </w:p>
          <w:p w14:paraId="68B39E28"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215"/>
                <w:id w:val="-32683125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216"/>
                <w:id w:val="-71840604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4DC762EF"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652AEB19" w14:textId="77777777" w:rsidTr="008823CE">
        <w:trPr>
          <w:trHeight w:val="70"/>
        </w:trPr>
        <w:tc>
          <w:tcPr>
            <w:tcW w:w="270" w:type="dxa"/>
            <w:tcBorders>
              <w:right w:val="dashed" w:sz="4" w:space="0" w:color="000000"/>
            </w:tcBorders>
          </w:tcPr>
          <w:p w14:paraId="1A6B831C" w14:textId="77777777" w:rsidR="00EF7882" w:rsidRPr="00AD1359" w:rsidRDefault="00EF7882">
            <w:pPr>
              <w:spacing w:before="40" w:after="40"/>
              <w:jc w:val="both"/>
              <w:rPr>
                <w:rFonts w:ascii="Arial" w:eastAsia="Arial" w:hAnsi="Arial" w:cs="Arial"/>
                <w:b/>
                <w:bCs/>
                <w:i/>
                <w:i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29918E7B"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Үйл ажиллагааны чиглэл</w:t>
            </w:r>
          </w:p>
        </w:tc>
        <w:tc>
          <w:tcPr>
            <w:tcW w:w="990" w:type="dxa"/>
            <w:tcBorders>
              <w:top w:val="dashed" w:sz="4" w:space="0" w:color="000000"/>
              <w:left w:val="dashed" w:sz="4" w:space="0" w:color="000000"/>
              <w:bottom w:val="dashed" w:sz="4" w:space="0" w:color="000000"/>
              <w:right w:val="dashed" w:sz="4" w:space="0" w:color="000000"/>
            </w:tcBorders>
          </w:tcPr>
          <w:p w14:paraId="5013DF32"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байдаг уу?</w:t>
            </w:r>
          </w:p>
        </w:tc>
        <w:tc>
          <w:tcPr>
            <w:tcW w:w="4868" w:type="dxa"/>
            <w:tcBorders>
              <w:top w:val="dashed" w:sz="4" w:space="0" w:color="000000"/>
              <w:left w:val="dashed" w:sz="4" w:space="0" w:color="000000"/>
              <w:bottom w:val="dashed" w:sz="4" w:space="0" w:color="000000"/>
              <w:right w:val="dashed" w:sz="4" w:space="0" w:color="000000"/>
            </w:tcBorders>
          </w:tcPr>
          <w:p w14:paraId="25666B31"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sz w:val="22"/>
                <w:szCs w:val="22"/>
              </w:rPr>
              <w:t>Тэмдэглэл буюу жишээ</w:t>
            </w:r>
          </w:p>
        </w:tc>
      </w:tr>
      <w:tr w:rsidR="00EF7882" w:rsidRPr="00AD1359" w14:paraId="2EEBB8F6" w14:textId="77777777" w:rsidTr="008823CE">
        <w:trPr>
          <w:trHeight w:val="70"/>
        </w:trPr>
        <w:tc>
          <w:tcPr>
            <w:tcW w:w="270" w:type="dxa"/>
            <w:tcBorders>
              <w:right w:val="dashed" w:sz="4" w:space="0" w:color="000000"/>
            </w:tcBorders>
          </w:tcPr>
          <w:p w14:paraId="3A8A160B"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5E7C766A"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31.1 Дижитал хэрэгсэл/дэд бүтцэд нэвтрэх</w:t>
            </w:r>
          </w:p>
        </w:tc>
        <w:tc>
          <w:tcPr>
            <w:tcW w:w="990" w:type="dxa"/>
            <w:tcBorders>
              <w:top w:val="dashed" w:sz="4" w:space="0" w:color="000000"/>
              <w:left w:val="dashed" w:sz="4" w:space="0" w:color="000000"/>
              <w:bottom w:val="dashed" w:sz="4" w:space="0" w:color="000000"/>
              <w:right w:val="dashed" w:sz="4" w:space="0" w:color="000000"/>
            </w:tcBorders>
          </w:tcPr>
          <w:p w14:paraId="67D7B937"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59E964B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17"/>
                <w:id w:val="-141500035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69C9DCB4"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 дижитал хэрэгсэл, интернетийн хүртээмжийг нэмэгдүүлэх чиглэлээр тодорхой арга хэмжээ хэрэгжүүлж байна. Аймаг, дүүргийн Насан туршийн суралцахуйн төвүүд болон ерөнхий боловсролын сургуулиудын компьютерын лабораторийг хичээлийн бус цагаар ахмад настнууд үнэ төлбөргүй ашиглах, интернетэд холбогдох боломжийг бүрдүүлж байна.</w:t>
            </w:r>
          </w:p>
          <w:p w14:paraId="0024DAE2"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Мөн Засгийн газрын 2024 оны 141 дүгээр тогтоолоор баталсан “Бүх нийтийн цахим ур чадварын бүтцийн хүрээ”-ний хүрээнд иргэдийн цахим ур чадварыг хөгжүүлэх, цахим орчинд мэдээлэл авах, үйлчилгээ ашиглах боломжийг нэмэгдүүлэх бодлогыг хэрэгжүүлж байна.</w:t>
            </w:r>
          </w:p>
          <w:p w14:paraId="20EDBC6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2023 оны байдлаар Монгол Улсын нийт өрхийн 80 гаруй хувь интернет ашиглаж, 4 сая орчим ухаалаг төхөөрөмж хэрэглээнд байсан боловч иргэдийн цахим ур чадварын дундаж үзүүлэлт 43.8 хувь байжээ. Энэ нь ахмад настнуудын цахим төхөөрөмж, интернетийн хүртээмж болон тэдгээрийг ашиглах чадварыг цаашид нэмэгдүүлэх шаардлагатайг харуулж байна.</w:t>
            </w:r>
          </w:p>
          <w:p w14:paraId="5B60E2DA"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 xml:space="preserve">Цаашид ялангуяа хөдөө орон нутагт амьдардаг, орлого багатай, хөдөлгөөний хязгаарлалттай ахмад настнуудад </w:t>
            </w:r>
            <w:r w:rsidRPr="00AD1359">
              <w:rPr>
                <w:rFonts w:ascii="Arial" w:eastAsia="Arial" w:hAnsi="Arial" w:cs="Arial"/>
                <w:sz w:val="22"/>
                <w:szCs w:val="22"/>
              </w:rPr>
              <w:lastRenderedPageBreak/>
              <w:t>төхөөрөмж, интернетийн хүртээмжийг нэмэгдүүлэх, цахим үйлчилгээ ашиглахад нь туслах дэмжлэгийг өргөжүүлэх шаардлагатай.</w:t>
            </w:r>
          </w:p>
        </w:tc>
      </w:tr>
      <w:tr w:rsidR="00EF7882" w:rsidRPr="00AD1359" w14:paraId="0B3AB83A" w14:textId="77777777" w:rsidTr="008823CE">
        <w:trPr>
          <w:trHeight w:val="70"/>
        </w:trPr>
        <w:tc>
          <w:tcPr>
            <w:tcW w:w="270" w:type="dxa"/>
            <w:tcBorders>
              <w:right w:val="dashed" w:sz="4" w:space="0" w:color="000000"/>
            </w:tcBorders>
          </w:tcPr>
          <w:p w14:paraId="24238132"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01202E1D" w14:textId="7450D0BF"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 xml:space="preserve">31.2 Үе хоорондын дижитал бичиг үсэг </w:t>
            </w:r>
          </w:p>
        </w:tc>
        <w:tc>
          <w:tcPr>
            <w:tcW w:w="990" w:type="dxa"/>
            <w:tcBorders>
              <w:top w:val="dashed" w:sz="4" w:space="0" w:color="000000"/>
              <w:left w:val="dashed" w:sz="4" w:space="0" w:color="000000"/>
              <w:bottom w:val="dashed" w:sz="4" w:space="0" w:color="000000"/>
              <w:right w:val="dashed" w:sz="4" w:space="0" w:color="000000"/>
            </w:tcBorders>
          </w:tcPr>
          <w:p w14:paraId="4A95C4EF"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6EB0D9B7"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18"/>
                <w:id w:val="-197313220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119D456F"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 цахим ур чадварыг нэмэгдүүлэхийн зэрэгцээ залуу үеийнхэн ахмад настанд дижитал технологи, цахим үйлчилгээ ашиглахад нь туслах, дэмжих чиглэлээр арга хэмжээ хэрэгжүүлж байна.</w:t>
            </w:r>
          </w:p>
          <w:p w14:paraId="597D61D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Тухайлбал, ерөнхий боловсролын сургуулийн ахлах ангийн сурагчид, залуу сайн дурынхан болон Насан туршийн суралцахуйн төвийн багш нар хамтран ахмад настнуудад ухаалаг утас, цахим банк, E-Mongolia аппликейшн болон төрийн цахим үйлчилгээг ашиглах дадал эзэмшүүлэх сургалт, зөвлөгөө өгч байна. Энэ нь залуу, ахмад үеийн хооронд мэдлэг, туршлага солилцох, ахмад настны цахим оролцоог нэмэгдүүлэх ач холбогдолтой.</w:t>
            </w:r>
          </w:p>
          <w:p w14:paraId="3A1FE0AE"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Мөн НҮБ-ын Хүүхдийн сангийн дэмжлэгтэйгээр хэрэгжүүлсэн “Олон нийтийн цахим мэдээллийн ажилтан” туршилтын төслийн хүрээнд 2025 оны байдлаар 350 гаруй ахмад настан цахим ур чадварын сургалтад хамрагдсан байна.</w:t>
            </w:r>
          </w:p>
          <w:p w14:paraId="73FB500B"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Цаашид үе хоорондын хамтын ажиллагаанд тулгуурласан сургалт, сайн дурын үйл ажиллагааг өргөжүүлж, ахмад настнуудыг цахим залилангаас хамгаалах, цахим банк болон төрийн үйлчилгээг аюулгүй ашиглах мэдлэг, дадлыг нэмэгдүүлэх шаардлагатай.</w:t>
            </w:r>
          </w:p>
        </w:tc>
      </w:tr>
      <w:tr w:rsidR="00EF7882" w:rsidRPr="00AD1359" w14:paraId="40146ADF" w14:textId="77777777" w:rsidTr="008823CE">
        <w:trPr>
          <w:trHeight w:val="70"/>
        </w:trPr>
        <w:tc>
          <w:tcPr>
            <w:tcW w:w="270" w:type="dxa"/>
            <w:tcBorders>
              <w:right w:val="dashed" w:sz="4" w:space="0" w:color="000000"/>
            </w:tcBorders>
          </w:tcPr>
          <w:p w14:paraId="66BA30DB"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0FF12CB6"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31.3 Насанд ээлтэй технологи, инноваци, үйлчилгээ</w:t>
            </w:r>
          </w:p>
        </w:tc>
        <w:tc>
          <w:tcPr>
            <w:tcW w:w="990" w:type="dxa"/>
            <w:tcBorders>
              <w:top w:val="dashed" w:sz="4" w:space="0" w:color="000000"/>
              <w:left w:val="dashed" w:sz="4" w:space="0" w:color="000000"/>
              <w:bottom w:val="dashed" w:sz="4" w:space="0" w:color="000000"/>
              <w:right w:val="dashed" w:sz="4" w:space="0" w:color="000000"/>
            </w:tcBorders>
          </w:tcPr>
          <w:p w14:paraId="324CEBDA"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4C00EAB4"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19"/>
                <w:id w:val="-177508295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5A38D36E"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настанд ээлтэй технологи, инноваци, үйлчилгээний хүртээмжийг нэмэгдүүлэх чиглэлээр тодорхой арга хэмжээ хэрэгжүүлж байна.</w:t>
            </w:r>
          </w:p>
          <w:p w14:paraId="51140D35"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Аймаг, дүүргийн Насан туршийн суралцахуйн төвүүдээр дамжуулан Засгийн газрын 2024 оны 141 дүгээр тогтоолоор батлагдсан “Бүх нийтийн цахим ур чадварын бүтцийн хүрээ”-ний 12 чадамжид нийцүүлсэн, том үсэг, тод дүрслэл бүхий богино хэмжээний зааварчилгааны видео, аудио хичээл болон хялбаршуулсан сургалтын модулиудыг хөгжүүлж байна.</w:t>
            </w:r>
          </w:p>
          <w:p w14:paraId="094B99D3" w14:textId="0993AE08"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lastRenderedPageBreak/>
              <w:t xml:space="preserve">Мөн ахмад настанд үзүүлэх зарим дэмжлэг, хөнгөлөлтийг ehalamj.mn системээр цахимаар авах боломж бүрдсэн. </w:t>
            </w:r>
          </w:p>
          <w:p w14:paraId="5450F002"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Гэсэн хэдий ч ахмад настанд зориулсан тусгай технологи, туслах төхөөрөмж, зайнаас үйлчилгээ авах болон бусад инновацын шийдлийн хэрэглээ хязгаарлагдмал хэвээр байна. Иймд ахмад настны хэрэгцээ, эрүүл мэндийн байдал, хөдөлгөөний боломжид нийцсэн технологи, хүртээмжтэй цахим үйлчилгээ, туслах төхөөрөмжийн хэрэглээг өргөжүүлэх шаардлагатай.</w:t>
            </w:r>
          </w:p>
        </w:tc>
      </w:tr>
      <w:tr w:rsidR="00EF7882" w:rsidRPr="00AD1359" w14:paraId="6F1B264F" w14:textId="77777777" w:rsidTr="008823CE">
        <w:trPr>
          <w:trHeight w:val="70"/>
        </w:trPr>
        <w:tc>
          <w:tcPr>
            <w:tcW w:w="270" w:type="dxa"/>
            <w:tcBorders>
              <w:right w:val="dashed" w:sz="4" w:space="0" w:color="000000"/>
            </w:tcBorders>
          </w:tcPr>
          <w:p w14:paraId="6A54C74C" w14:textId="77777777" w:rsidR="00EF7882" w:rsidRPr="00AD1359" w:rsidRDefault="00EF7882">
            <w:pPr>
              <w:spacing w:before="40" w:after="40"/>
              <w:jc w:val="both"/>
              <w:rPr>
                <w:rFonts w:ascii="Arial" w:eastAsia="Arial" w:hAnsi="Arial" w:cs="Arial"/>
                <w:b/>
                <w:bCs/>
                <w:color w:val="000000"/>
                <w:sz w:val="22"/>
                <w:szCs w:val="22"/>
              </w:rPr>
            </w:pPr>
          </w:p>
        </w:tc>
        <w:tc>
          <w:tcPr>
            <w:tcW w:w="3510" w:type="dxa"/>
            <w:tcBorders>
              <w:top w:val="dashed" w:sz="4" w:space="0" w:color="000000"/>
              <w:left w:val="dashed" w:sz="4" w:space="0" w:color="000000"/>
              <w:bottom w:val="dashed" w:sz="4" w:space="0" w:color="000000"/>
              <w:right w:val="dashed" w:sz="4" w:space="0" w:color="000000"/>
            </w:tcBorders>
          </w:tcPr>
          <w:p w14:paraId="516EAA17"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31.4 Кибер аюулгүй байдал ба онлайн аюулгүй байдал</w:t>
            </w:r>
          </w:p>
        </w:tc>
        <w:tc>
          <w:tcPr>
            <w:tcW w:w="990" w:type="dxa"/>
            <w:tcBorders>
              <w:top w:val="dashed" w:sz="4" w:space="0" w:color="000000"/>
              <w:left w:val="dashed" w:sz="4" w:space="0" w:color="000000"/>
              <w:bottom w:val="dashed" w:sz="4" w:space="0" w:color="000000"/>
              <w:right w:val="dashed" w:sz="4" w:space="0" w:color="000000"/>
            </w:tcBorders>
          </w:tcPr>
          <w:p w14:paraId="1D801B62"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56A74F13"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20"/>
                <w:id w:val="-199033081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868" w:type="dxa"/>
            <w:tcBorders>
              <w:top w:val="dashed" w:sz="4" w:space="0" w:color="000000"/>
              <w:left w:val="dashed" w:sz="4" w:space="0" w:color="000000"/>
              <w:bottom w:val="dashed" w:sz="4" w:space="0" w:color="000000"/>
              <w:right w:val="dashed" w:sz="4" w:space="0" w:color="000000"/>
            </w:tcBorders>
          </w:tcPr>
          <w:p w14:paraId="6B9168E3"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настнуудын цахим орчинд аюулгүй ажиллах, цахим залилан, хуурамч мэдээлэл болон бусад эрсдэлээс урьдчилан сэргийлэх мэдлэг, ур чадварыг нэмэгдүүлэх чиглэлээр сургалт, мэдээллийн арга хэмжээ хэрэгжүүлж байна.</w:t>
            </w:r>
          </w:p>
          <w:p w14:paraId="4471B64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Тухайлбал, Цагдаагийн ерөнхий газар, Монголбанк болон арилжааны банкуудтай хамтран Насан туршийн суралцахуйн төвүүдээр дамжуулан “Цахим аюулгүй байдал”, “Хуурамч мэдээллийг таних, сэргийлэх” сэдэвт практик сургалтыг үе шаттай зохион байгуулж байна. Эдгээр сургалтаар цахим орчинд мэдээллийг зөв таних, сэжигтэй холбоос, хуурамч мэдээлэл болон цахим залилангаас болгоомжлох, санхүүгийн мэдээлэл, нууц үгээ хамгаалах талаар мэдлэг олгохыг зорьж байна.</w:t>
            </w:r>
          </w:p>
          <w:p w14:paraId="596A1476"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Мөн Засгийн газрын 2024 оны 141 дүгээр тогтоолоор баталсан “Бүх нийтийн цахим ур чадварын бүтцийн хүрээ”-ний тавдугаар тэргүүлэх чиглэлийн хэрэгжилтийн хүрээнд иргэдийн цахим аюулгүй байдлын мэдлэг, ур чадварыг дээшлүүлэхэд анхаарч байна.</w:t>
            </w:r>
          </w:p>
          <w:p w14:paraId="559FD0D4"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Гэсэн хэдий ч ахмад настанд тусгайлан чиглэсэн цахим залилангаас урьдчилан сэргийлэх сургалтын хамрагдалт, цахим гэмт хэргийн хохирогч болсон ахмад настны тоо, сургалтын үр дүнгийн талаарх мэдээллийг нэгтгэн үнэлэх шаардлагатай. Цаашид ахмад настны цахим ур чадварын түвшинд тохирсон сургалтыг тогтмолжуулж, цахим банк, төрийн цахим үйлчилгээ болон нийгмийн сүлжээг аюулгүй ашиглах мэдлэгийг нэмэгдүүлэх нь зүйтэй.</w:t>
            </w:r>
          </w:p>
        </w:tc>
      </w:tr>
    </w:tbl>
    <w:p w14:paraId="28D586D7" w14:textId="77777777" w:rsidR="00EF7882" w:rsidRDefault="00EF7882">
      <w:pPr>
        <w:jc w:val="both"/>
        <w:rPr>
          <w:rFonts w:ascii="Arial" w:eastAsia="Arial" w:hAnsi="Arial" w:cs="Arial"/>
          <w:sz w:val="22"/>
          <w:szCs w:val="22"/>
          <w:lang w:val="mn-MN"/>
        </w:rPr>
      </w:pPr>
    </w:p>
    <w:p w14:paraId="13A18FC4" w14:textId="77777777" w:rsidR="00AD54CB" w:rsidRDefault="00AD54CB">
      <w:pPr>
        <w:jc w:val="both"/>
        <w:rPr>
          <w:rFonts w:ascii="Arial" w:eastAsia="Arial" w:hAnsi="Arial" w:cs="Arial"/>
          <w:sz w:val="22"/>
          <w:szCs w:val="22"/>
          <w:lang w:val="mn-MN"/>
        </w:rPr>
      </w:pPr>
    </w:p>
    <w:p w14:paraId="1B4DE174" w14:textId="77777777" w:rsidR="00AD54CB" w:rsidRPr="00AD1359" w:rsidRDefault="00AD54CB">
      <w:pPr>
        <w:jc w:val="both"/>
        <w:rPr>
          <w:rFonts w:ascii="Arial" w:eastAsia="Arial" w:hAnsi="Arial" w:cs="Arial"/>
          <w:sz w:val="22"/>
          <w:szCs w:val="22"/>
          <w:lang w:val="mn-MN"/>
        </w:rPr>
      </w:pPr>
    </w:p>
    <w:tbl>
      <w:tblPr>
        <w:tblStyle w:val="a6"/>
        <w:tblW w:w="9638" w:type="dxa"/>
        <w:tblLayout w:type="fixed"/>
        <w:tblLook w:val="0400" w:firstRow="0" w:lastRow="0" w:firstColumn="0" w:lastColumn="0" w:noHBand="0" w:noVBand="1"/>
      </w:tblPr>
      <w:tblGrid>
        <w:gridCol w:w="419"/>
        <w:gridCol w:w="3729"/>
        <w:gridCol w:w="5490"/>
      </w:tblGrid>
      <w:tr w:rsidR="00EF7882" w:rsidRPr="00AD1359" w14:paraId="5485C84E" w14:textId="77777777">
        <w:trPr>
          <w:trHeight w:val="188"/>
        </w:trPr>
        <w:tc>
          <w:tcPr>
            <w:tcW w:w="9638" w:type="dxa"/>
            <w:gridSpan w:val="3"/>
            <w:shd w:val="clear" w:color="auto" w:fill="DBE5F1"/>
          </w:tcPr>
          <w:p w14:paraId="22A2A44C"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lastRenderedPageBreak/>
              <w:t>IV хэсгийн ерөнхий өөрийн үнэлгээ – Боломжтой, дэмжлэг үзүүлэх орчныг хангах</w:t>
            </w:r>
          </w:p>
        </w:tc>
      </w:tr>
      <w:tr w:rsidR="00EF7882" w:rsidRPr="00AD1359" w14:paraId="3340E98F" w14:textId="77777777">
        <w:trPr>
          <w:trHeight w:val="188"/>
        </w:trPr>
        <w:tc>
          <w:tcPr>
            <w:tcW w:w="9638" w:type="dxa"/>
            <w:gridSpan w:val="3"/>
          </w:tcPr>
          <w:p w14:paraId="2B624A3B" w14:textId="77777777" w:rsidR="00EF7882" w:rsidRPr="00AD1359" w:rsidRDefault="00000000">
            <w:pPr>
              <w:pBdr>
                <w:top w:val="nil"/>
                <w:left w:val="nil"/>
                <w:bottom w:val="nil"/>
                <w:right w:val="nil"/>
                <w:between w:val="nil"/>
              </w:pBd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32. Энэ хэсэгт өгсөн хариултууд дээр үндэслэн таатай, дэмжлэг үзүүлэх орчныг бүрдүүлэхэд чиглэсэн улс орныхоо хүчин чармайлтыг өөрөө үнэлнэ үү.</w:t>
            </w:r>
          </w:p>
          <w:p w14:paraId="7BD6F21B" w14:textId="77777777" w:rsidR="00EF7882" w:rsidRPr="00AD1359" w:rsidRDefault="00000000">
            <w:pPr>
              <w:spacing w:before="40" w:after="40"/>
              <w:ind w:left="345"/>
              <w:jc w:val="both"/>
              <w:rPr>
                <w:rFonts w:ascii="Arial" w:eastAsia="Arial" w:hAnsi="Arial" w:cs="Arial"/>
                <w:color w:val="000000"/>
                <w:sz w:val="22"/>
                <w:szCs w:val="22"/>
              </w:rPr>
            </w:pPr>
            <w:sdt>
              <w:sdtPr>
                <w:rPr>
                  <w:rFonts w:ascii="Arial" w:hAnsi="Arial" w:cs="Arial"/>
                  <w:sz w:val="22"/>
                  <w:szCs w:val="22"/>
                </w:rPr>
                <w:tag w:val="goog_rdk_221"/>
                <w:id w:val="-17287274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0 – Эхлээгүй</w:t>
            </w:r>
          </w:p>
          <w:p w14:paraId="0012EFB9" w14:textId="77777777" w:rsidR="00EF7882" w:rsidRPr="00AD1359" w:rsidRDefault="00000000">
            <w:pPr>
              <w:spacing w:before="40" w:after="40"/>
              <w:ind w:left="345"/>
              <w:jc w:val="both"/>
              <w:rPr>
                <w:rFonts w:ascii="Arial" w:eastAsia="Arial" w:hAnsi="Arial" w:cs="Arial"/>
                <w:color w:val="000000"/>
                <w:sz w:val="22"/>
                <w:szCs w:val="22"/>
              </w:rPr>
            </w:pPr>
            <w:sdt>
              <w:sdtPr>
                <w:rPr>
                  <w:rFonts w:ascii="Arial" w:hAnsi="Arial" w:cs="Arial"/>
                  <w:sz w:val="22"/>
                  <w:szCs w:val="22"/>
                </w:rPr>
                <w:tag w:val="goog_rdk_222"/>
                <w:id w:val="-106876727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1 – Эрт үе шат (зарим төлөвлөлт эсвэл туршилт)</w:t>
            </w:r>
          </w:p>
          <w:p w14:paraId="71832DB3" w14:textId="77777777" w:rsidR="00EF7882" w:rsidRPr="00AD1359" w:rsidRDefault="00000000">
            <w:pPr>
              <w:ind w:left="345"/>
              <w:jc w:val="both"/>
              <w:rPr>
                <w:rFonts w:ascii="Arial" w:eastAsia="Arial" w:hAnsi="Arial" w:cs="Arial"/>
                <w:i/>
                <w:iCs/>
                <w:color w:val="000000"/>
                <w:sz w:val="22"/>
                <w:szCs w:val="22"/>
              </w:rPr>
            </w:pPr>
            <w:sdt>
              <w:sdtPr>
                <w:rPr>
                  <w:rFonts w:ascii="Arial" w:hAnsi="Arial" w:cs="Arial"/>
                  <w:sz w:val="22"/>
                  <w:szCs w:val="22"/>
                </w:rPr>
                <w:tag w:val="goog_rdk_223"/>
                <w:id w:val="155958751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2 – Дунд зэргийн ахиц дэвшил (зарим систем байгаа)</w:t>
            </w:r>
          </w:p>
          <w:p w14:paraId="507D0D49" w14:textId="77777777" w:rsidR="00EF7882" w:rsidRPr="00AD1359" w:rsidRDefault="00000000">
            <w:pPr>
              <w:spacing w:before="40" w:after="40"/>
              <w:ind w:left="345"/>
              <w:jc w:val="both"/>
              <w:rPr>
                <w:rFonts w:ascii="Arial" w:eastAsia="Arial" w:hAnsi="Arial" w:cs="Arial"/>
                <w:color w:val="000000"/>
                <w:sz w:val="22"/>
                <w:szCs w:val="22"/>
              </w:rPr>
            </w:pPr>
            <w:sdt>
              <w:sdtPr>
                <w:rPr>
                  <w:rFonts w:ascii="Arial" w:hAnsi="Arial" w:cs="Arial"/>
                  <w:sz w:val="22"/>
                  <w:szCs w:val="22"/>
                </w:rPr>
                <w:tag w:val="goog_rdk_224"/>
                <w:id w:val="-44585737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3 – Дэвшилтэт ахиц дэвшил (ихэнх арга хэмжээг хэрэгжүүлсэн)</w:t>
            </w:r>
          </w:p>
          <w:p w14:paraId="6873884D" w14:textId="77777777" w:rsidR="00EF7882" w:rsidRPr="00AD1359" w:rsidRDefault="00000000">
            <w:pPr>
              <w:spacing w:before="40" w:after="40"/>
              <w:ind w:left="345"/>
              <w:jc w:val="both"/>
              <w:rPr>
                <w:rFonts w:ascii="Arial" w:eastAsia="Arial" w:hAnsi="Arial" w:cs="Arial"/>
                <w:b/>
                <w:bCs/>
                <w:color w:val="000000"/>
                <w:sz w:val="22"/>
                <w:szCs w:val="22"/>
              </w:rPr>
            </w:pPr>
            <w:sdt>
              <w:sdtPr>
                <w:rPr>
                  <w:rFonts w:ascii="Arial" w:hAnsi="Arial" w:cs="Arial"/>
                  <w:sz w:val="22"/>
                  <w:szCs w:val="22"/>
                </w:rPr>
                <w:tag w:val="goog_rdk_225"/>
                <w:id w:val="-137692713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4 – Бүрэн хэрэгжсэн (иж бүрэн, хяналттай)</w:t>
            </w:r>
          </w:p>
        </w:tc>
      </w:tr>
      <w:tr w:rsidR="00EF7882" w:rsidRPr="00AD1359" w14:paraId="4F741729" w14:textId="77777777">
        <w:trPr>
          <w:trHeight w:val="188"/>
        </w:trPr>
        <w:tc>
          <w:tcPr>
            <w:tcW w:w="9638" w:type="dxa"/>
            <w:gridSpan w:val="3"/>
          </w:tcPr>
          <w:p w14:paraId="5C4CE8E4" w14:textId="77777777" w:rsidR="00EF7882" w:rsidRPr="00AD1359" w:rsidRDefault="00000000" w:rsidP="00B35266">
            <w:pPr>
              <w:spacing w:before="80" w:after="80"/>
              <w:jc w:val="both"/>
              <w:rPr>
                <w:rFonts w:ascii="Arial" w:eastAsia="Arial" w:hAnsi="Arial" w:cs="Arial"/>
                <w:b/>
                <w:bCs/>
                <w:sz w:val="22"/>
                <w:szCs w:val="22"/>
              </w:rPr>
            </w:pPr>
            <w:r w:rsidRPr="00AD1359">
              <w:rPr>
                <w:rFonts w:ascii="Arial" w:eastAsia="Arial" w:hAnsi="Arial" w:cs="Arial"/>
                <w:sz w:val="22"/>
                <w:szCs w:val="22"/>
              </w:rPr>
              <w:t>Монгол Улс ахмад настанд таатай, дэмжлэг үзүүлэх орчныг бүрдүүлэх чиглэлээр ахиц гаргаж байна. Ахмад настны эрх, оролцоо, бие даасан байдал, нийгмийн хамгаалал, асаргаа үйлчилгээ болон дижитал оролцоог дэмжих эрх зүйн орчин, үйлчилгээний тогтолцоог үе шаттай бэхжүүлж байна. Гэсэн хэдий ч хот, хөдөөгийн үйлчилгээний хүртээмж, мэргэшсэн хүний нөөц, цалингүй асран хамгаалагчдын дэмжлэг, хөдөлмөрийн уян хатан зохицуулалт, дижитал хүртээмж, онлайн аюулгүй байдлыг цаашид сайжруулах шаардлагатай байна. Иймээс нийтлэг ахиц дэвшил гарсан боловч цаашид бэхжүүлэх шаардлагатай гэж үнэлж байна.</w:t>
            </w:r>
          </w:p>
          <w:p w14:paraId="0D8F59C8"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03FB266E" w14:textId="77777777">
        <w:trPr>
          <w:trHeight w:val="188"/>
        </w:trPr>
        <w:tc>
          <w:tcPr>
            <w:tcW w:w="9638" w:type="dxa"/>
            <w:gridSpan w:val="3"/>
            <w:shd w:val="clear" w:color="auto" w:fill="DBE5F1"/>
          </w:tcPr>
          <w:p w14:paraId="33A96101"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Энэхүү тэргүүлэх чиглэлийн хүрээнд сайн туршлага</w:t>
            </w:r>
          </w:p>
        </w:tc>
      </w:tr>
      <w:tr w:rsidR="00EF7882" w:rsidRPr="00AD1359" w14:paraId="2922CFFA" w14:textId="77777777">
        <w:trPr>
          <w:trHeight w:val="188"/>
        </w:trPr>
        <w:tc>
          <w:tcPr>
            <w:tcW w:w="9638" w:type="dxa"/>
            <w:gridSpan w:val="3"/>
          </w:tcPr>
          <w:p w14:paraId="54FDECE0" w14:textId="77777777"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33. Энэ тэргүүлэх чиглэлийн хүрээнд Засгийн газраас сайн туршлага хэрэгжүүлсэн үү?</w:t>
            </w:r>
          </w:p>
          <w:p w14:paraId="2C753FF1"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226"/>
                <w:id w:val="108991670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227"/>
                <w:id w:val="-213695773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tc>
      </w:tr>
      <w:tr w:rsidR="00EF7882" w:rsidRPr="00AD1359" w14:paraId="4476135E" w14:textId="77777777">
        <w:trPr>
          <w:trHeight w:val="70"/>
        </w:trPr>
        <w:tc>
          <w:tcPr>
            <w:tcW w:w="419" w:type="dxa"/>
          </w:tcPr>
          <w:p w14:paraId="379171FA" w14:textId="77777777" w:rsidR="00EF7882" w:rsidRPr="00AD1359" w:rsidRDefault="00EF7882">
            <w:pPr>
              <w:spacing w:before="40" w:after="40"/>
              <w:jc w:val="both"/>
              <w:rPr>
                <w:rFonts w:ascii="Arial" w:eastAsia="Arial" w:hAnsi="Arial" w:cs="Arial"/>
                <w:b/>
                <w:bCs/>
                <w:sz w:val="22"/>
                <w:szCs w:val="22"/>
              </w:rPr>
            </w:pPr>
          </w:p>
        </w:tc>
        <w:tc>
          <w:tcPr>
            <w:tcW w:w="9219" w:type="dxa"/>
            <w:gridSpan w:val="2"/>
            <w:tcBorders>
              <w:bottom w:val="dashed" w:sz="4" w:space="0" w:color="000000"/>
            </w:tcBorders>
          </w:tcPr>
          <w:p w14:paraId="61CE5A96" w14:textId="5EF0322F" w:rsidR="00EF7882" w:rsidRPr="00AD1359" w:rsidRDefault="00000000">
            <w:pPr>
              <w:spacing w:before="40" w:after="40"/>
              <w:jc w:val="both"/>
              <w:rPr>
                <w:rFonts w:ascii="Arial" w:eastAsia="Arial" w:hAnsi="Arial" w:cs="Arial"/>
                <w:i/>
                <w:iCs/>
                <w:sz w:val="22"/>
                <w:szCs w:val="22"/>
              </w:rPr>
            </w:pPr>
            <w:r w:rsidRPr="00AD1359">
              <w:rPr>
                <w:rFonts w:ascii="Arial" w:eastAsia="Arial" w:hAnsi="Arial" w:cs="Arial"/>
                <w:sz w:val="22"/>
                <w:szCs w:val="22"/>
              </w:rPr>
              <w:t xml:space="preserve">33.1 </w:t>
            </w:r>
            <w:r w:rsidRPr="00AD1359">
              <w:rPr>
                <w:rFonts w:ascii="Arial" w:eastAsia="Arial" w:hAnsi="Arial" w:cs="Arial"/>
                <w:color w:val="000000"/>
                <w:sz w:val="22"/>
                <w:szCs w:val="22"/>
              </w:rPr>
              <w:t>Хэрэв "Тийм" бол сайн туршлага(ууд)-ыг өгч, дэлгэрэнгүй тайлбарлана уу. Боломжтой бол дараах мэдээллийг оруулна уу</w:t>
            </w:r>
            <w:r w:rsidRPr="00AD1359">
              <w:rPr>
                <w:rFonts w:ascii="Arial" w:eastAsia="Arial" w:hAnsi="Arial" w:cs="Arial"/>
                <w:i/>
                <w:iCs/>
                <w:color w:val="000000"/>
                <w:sz w:val="22"/>
                <w:szCs w:val="22"/>
              </w:rPr>
              <w:t xml:space="preserve">: </w:t>
            </w:r>
          </w:p>
        </w:tc>
      </w:tr>
      <w:tr w:rsidR="00EF7882" w:rsidRPr="00AD1359" w14:paraId="6FAE1ACC" w14:textId="77777777">
        <w:trPr>
          <w:trHeight w:val="70"/>
        </w:trPr>
        <w:tc>
          <w:tcPr>
            <w:tcW w:w="419" w:type="dxa"/>
            <w:tcBorders>
              <w:right w:val="dashed" w:sz="4" w:space="0" w:color="000000"/>
            </w:tcBorders>
          </w:tcPr>
          <w:p w14:paraId="00D1E60D" w14:textId="77777777" w:rsidR="00EF7882" w:rsidRPr="00AD1359" w:rsidRDefault="00EF7882">
            <w:pPr>
              <w:spacing w:before="40" w:after="40"/>
              <w:jc w:val="both"/>
              <w:rPr>
                <w:rFonts w:ascii="Arial" w:eastAsia="Arial" w:hAnsi="Arial" w:cs="Arial"/>
                <w:b/>
                <w:bCs/>
                <w:sz w:val="22"/>
                <w:szCs w:val="22"/>
              </w:rPr>
            </w:pPr>
          </w:p>
        </w:tc>
        <w:tc>
          <w:tcPr>
            <w:tcW w:w="3729" w:type="dxa"/>
            <w:tcBorders>
              <w:top w:val="dashed" w:sz="4" w:space="0" w:color="000000"/>
              <w:left w:val="dashed" w:sz="4" w:space="0" w:color="000000"/>
              <w:bottom w:val="dashed" w:sz="4" w:space="0" w:color="000000"/>
              <w:right w:val="dashed" w:sz="4" w:space="0" w:color="000000"/>
            </w:tcBorders>
          </w:tcPr>
          <w:p w14:paraId="0F733F97" w14:textId="5DCB7607" w:rsidR="00EF7882" w:rsidRPr="00D042E4" w:rsidRDefault="00000000">
            <w:pPr>
              <w:spacing w:before="40" w:after="40"/>
              <w:jc w:val="both"/>
              <w:rPr>
                <w:rFonts w:ascii="Arial" w:eastAsia="Arial" w:hAnsi="Arial" w:cs="Arial"/>
                <w:b/>
                <w:bCs/>
                <w:sz w:val="22"/>
                <w:szCs w:val="22"/>
              </w:rPr>
            </w:pPr>
            <w:r w:rsidRPr="00D042E4">
              <w:rPr>
                <w:rFonts w:ascii="Arial" w:eastAsia="Arial" w:hAnsi="Arial" w:cs="Arial"/>
                <w:b/>
                <w:bCs/>
                <w:color w:val="000000"/>
                <w:sz w:val="22"/>
                <w:szCs w:val="22"/>
              </w:rPr>
              <w:t xml:space="preserve">a. Сайн туршлагын гарчиг </w:t>
            </w:r>
          </w:p>
        </w:tc>
        <w:tc>
          <w:tcPr>
            <w:tcW w:w="5490" w:type="dxa"/>
            <w:tcBorders>
              <w:top w:val="dashed" w:sz="4" w:space="0" w:color="000000"/>
              <w:left w:val="dashed" w:sz="4" w:space="0" w:color="000000"/>
              <w:bottom w:val="dashed" w:sz="4" w:space="0" w:color="000000"/>
              <w:right w:val="dashed" w:sz="4" w:space="0" w:color="000000"/>
            </w:tcBorders>
          </w:tcPr>
          <w:p w14:paraId="535B468B" w14:textId="04E4DAC9" w:rsidR="00EF7882" w:rsidRPr="00AD3E5B" w:rsidRDefault="00AD3E5B">
            <w:pPr>
              <w:spacing w:before="40" w:after="40"/>
              <w:jc w:val="both"/>
              <w:rPr>
                <w:rFonts w:ascii="Arial" w:eastAsia="Arial" w:hAnsi="Arial" w:cs="Arial"/>
                <w:b/>
                <w:bCs/>
                <w:sz w:val="22"/>
                <w:szCs w:val="22"/>
                <w:lang w:val="mn-MN"/>
              </w:rPr>
            </w:pPr>
            <w:r>
              <w:rPr>
                <w:rFonts w:ascii="Arial" w:eastAsia="Arial" w:hAnsi="Arial" w:cs="Arial"/>
                <w:b/>
                <w:bCs/>
                <w:sz w:val="22"/>
                <w:szCs w:val="22"/>
                <w:lang w:val="mn-MN"/>
              </w:rPr>
              <w:t>Гэр бүлд суурилсан ахмад наст</w:t>
            </w:r>
            <w:r w:rsidR="00AD54CB">
              <w:rPr>
                <w:rFonts w:ascii="Arial" w:eastAsia="Arial" w:hAnsi="Arial" w:cs="Arial"/>
                <w:b/>
                <w:bCs/>
                <w:sz w:val="22"/>
                <w:szCs w:val="22"/>
                <w:lang w:val="mn-MN"/>
              </w:rPr>
              <w:t>н</w:t>
            </w:r>
            <w:r>
              <w:rPr>
                <w:rFonts w:ascii="Arial" w:eastAsia="Arial" w:hAnsi="Arial" w:cs="Arial"/>
                <w:b/>
                <w:bCs/>
                <w:sz w:val="22"/>
                <w:szCs w:val="22"/>
                <w:lang w:val="mn-MN"/>
              </w:rPr>
              <w:t>ы асаргааны дэмжлэг</w:t>
            </w:r>
          </w:p>
        </w:tc>
      </w:tr>
      <w:tr w:rsidR="00EF7882" w:rsidRPr="00AD1359" w14:paraId="6DEF68B9" w14:textId="77777777">
        <w:trPr>
          <w:trHeight w:val="70"/>
        </w:trPr>
        <w:tc>
          <w:tcPr>
            <w:tcW w:w="419" w:type="dxa"/>
            <w:tcBorders>
              <w:right w:val="dashed" w:sz="4" w:space="0" w:color="000000"/>
            </w:tcBorders>
          </w:tcPr>
          <w:p w14:paraId="0546F39B" w14:textId="77777777" w:rsidR="00EF7882" w:rsidRPr="00AD1359" w:rsidRDefault="00EF7882">
            <w:pPr>
              <w:spacing w:before="40" w:after="40"/>
              <w:jc w:val="both"/>
              <w:rPr>
                <w:rFonts w:ascii="Arial" w:eastAsia="Arial" w:hAnsi="Arial" w:cs="Arial"/>
                <w:b/>
                <w:bCs/>
                <w:sz w:val="22"/>
                <w:szCs w:val="22"/>
              </w:rPr>
            </w:pPr>
          </w:p>
        </w:tc>
        <w:tc>
          <w:tcPr>
            <w:tcW w:w="3729" w:type="dxa"/>
            <w:tcBorders>
              <w:top w:val="dashed" w:sz="4" w:space="0" w:color="000000"/>
              <w:left w:val="dashed" w:sz="4" w:space="0" w:color="000000"/>
              <w:bottom w:val="dashed" w:sz="4" w:space="0" w:color="000000"/>
              <w:right w:val="dashed" w:sz="4" w:space="0" w:color="000000"/>
            </w:tcBorders>
          </w:tcPr>
          <w:p w14:paraId="0DFC3F94"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b. Юуг хэрэгжүүлсэн бэ? (Бодлого, хөтөлбөр, санаачилгын товч тодорхойлолт)</w:t>
            </w:r>
          </w:p>
        </w:tc>
        <w:tc>
          <w:tcPr>
            <w:tcW w:w="5490" w:type="dxa"/>
            <w:tcBorders>
              <w:top w:val="dashed" w:sz="4" w:space="0" w:color="000000"/>
              <w:left w:val="dashed" w:sz="4" w:space="0" w:color="000000"/>
              <w:bottom w:val="dashed" w:sz="4" w:space="0" w:color="000000"/>
              <w:right w:val="dashed" w:sz="4" w:space="0" w:color="000000"/>
            </w:tcBorders>
          </w:tcPr>
          <w:p w14:paraId="5A64F3F2" w14:textId="75BBCE9D" w:rsidR="00EF7882" w:rsidRPr="008C08A2" w:rsidRDefault="008C08A2">
            <w:pPr>
              <w:pBdr>
                <w:top w:val="nil"/>
                <w:left w:val="nil"/>
                <w:bottom w:val="nil"/>
                <w:right w:val="nil"/>
                <w:between w:val="nil"/>
              </w:pBdr>
              <w:jc w:val="both"/>
              <w:rPr>
                <w:rFonts w:ascii="Arial" w:eastAsia="Arial" w:hAnsi="Arial" w:cs="Arial"/>
                <w:sz w:val="22"/>
                <w:szCs w:val="22"/>
                <w:lang w:val="mn-MN"/>
              </w:rPr>
            </w:pPr>
            <w:r w:rsidRPr="008C08A2">
              <w:rPr>
                <w:rFonts w:ascii="Arial" w:eastAsia="Arial" w:hAnsi="Arial" w:cs="Arial"/>
                <w:sz w:val="22"/>
                <w:szCs w:val="22"/>
              </w:rPr>
              <w:t>Монгол Улс нийгмийн халамжийн тэтгэмжийн нэг төрөл болох асаргааны тэтгэмжийг 2005 оноос эхлэн хэрэгжүүлж байгаа бөгөөд</w:t>
            </w:r>
            <w:r>
              <w:rPr>
                <w:rFonts w:ascii="Arial" w:eastAsia="Arial" w:hAnsi="Arial" w:cs="Arial"/>
                <w:sz w:val="22"/>
                <w:szCs w:val="22"/>
                <w:lang w:val="mn-MN"/>
              </w:rPr>
              <w:t xml:space="preserve"> </w:t>
            </w:r>
            <w:r w:rsidRPr="008C08A2">
              <w:rPr>
                <w:rFonts w:ascii="Arial" w:eastAsia="Arial" w:hAnsi="Arial" w:cs="Arial"/>
                <w:sz w:val="22"/>
                <w:szCs w:val="22"/>
                <w:lang w:val="mn-MN"/>
              </w:rPr>
              <w:t>2022 оноос хойш жил бүр  нэмэгдүүлж 2025 онд асаргааны тэтгэмжийн хэмжээ 330.000 төгрөг</w:t>
            </w:r>
            <w:r>
              <w:rPr>
                <w:rFonts w:ascii="Arial" w:eastAsia="Arial" w:hAnsi="Arial" w:cs="Arial"/>
                <w:sz w:val="22"/>
                <w:szCs w:val="22"/>
                <w:lang w:val="mn-MN"/>
              </w:rPr>
              <w:t xml:space="preserve">, 2026 онд 370.000 төгрөг байна. </w:t>
            </w:r>
          </w:p>
        </w:tc>
      </w:tr>
      <w:tr w:rsidR="00EF7882" w:rsidRPr="00AD1359" w14:paraId="108237B7" w14:textId="77777777">
        <w:trPr>
          <w:trHeight w:val="70"/>
        </w:trPr>
        <w:tc>
          <w:tcPr>
            <w:tcW w:w="419" w:type="dxa"/>
            <w:tcBorders>
              <w:right w:val="dashed" w:sz="4" w:space="0" w:color="000000"/>
            </w:tcBorders>
          </w:tcPr>
          <w:p w14:paraId="14916AEF" w14:textId="77777777" w:rsidR="00EF7882" w:rsidRPr="00AD1359" w:rsidRDefault="00EF7882">
            <w:pPr>
              <w:spacing w:before="40" w:after="40"/>
              <w:jc w:val="both"/>
              <w:rPr>
                <w:rFonts w:ascii="Arial" w:eastAsia="Arial" w:hAnsi="Arial" w:cs="Arial"/>
                <w:b/>
                <w:bCs/>
                <w:sz w:val="22"/>
                <w:szCs w:val="22"/>
              </w:rPr>
            </w:pPr>
          </w:p>
        </w:tc>
        <w:tc>
          <w:tcPr>
            <w:tcW w:w="3729" w:type="dxa"/>
            <w:tcBorders>
              <w:top w:val="dashed" w:sz="4" w:space="0" w:color="000000"/>
              <w:left w:val="dashed" w:sz="4" w:space="0" w:color="000000"/>
              <w:bottom w:val="dashed" w:sz="4" w:space="0" w:color="000000"/>
              <w:right w:val="dashed" w:sz="4" w:space="0" w:color="000000"/>
            </w:tcBorders>
          </w:tcPr>
          <w:p w14:paraId="29C011B1"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c. Хэрэгжүүлсэн он (Сайн туршлагыг эхлүүлсэн он)</w:t>
            </w:r>
          </w:p>
        </w:tc>
        <w:tc>
          <w:tcPr>
            <w:tcW w:w="5490" w:type="dxa"/>
            <w:tcBorders>
              <w:top w:val="dashed" w:sz="4" w:space="0" w:color="000000"/>
              <w:left w:val="dashed" w:sz="4" w:space="0" w:color="000000"/>
              <w:bottom w:val="dashed" w:sz="4" w:space="0" w:color="000000"/>
              <w:right w:val="dashed" w:sz="4" w:space="0" w:color="000000"/>
            </w:tcBorders>
          </w:tcPr>
          <w:p w14:paraId="487375FD" w14:textId="60E2D11D" w:rsidR="00EF7882" w:rsidRPr="008C08A2" w:rsidRDefault="008C08A2">
            <w:pPr>
              <w:spacing w:before="40" w:after="40"/>
              <w:jc w:val="both"/>
              <w:rPr>
                <w:rFonts w:ascii="Arial" w:eastAsia="Arial" w:hAnsi="Arial" w:cs="Arial"/>
                <w:sz w:val="22"/>
                <w:szCs w:val="22"/>
                <w:lang w:val="mn-MN"/>
              </w:rPr>
            </w:pPr>
            <w:r>
              <w:rPr>
                <w:rFonts w:ascii="Arial" w:eastAsia="Arial" w:hAnsi="Arial" w:cs="Arial"/>
                <w:sz w:val="22"/>
                <w:szCs w:val="22"/>
                <w:lang w:val="mn-MN"/>
              </w:rPr>
              <w:t>2005 он</w:t>
            </w:r>
          </w:p>
        </w:tc>
      </w:tr>
      <w:tr w:rsidR="00EF7882" w:rsidRPr="00AD1359" w14:paraId="081DC2D0" w14:textId="77777777">
        <w:trPr>
          <w:trHeight w:val="70"/>
        </w:trPr>
        <w:tc>
          <w:tcPr>
            <w:tcW w:w="419" w:type="dxa"/>
            <w:tcBorders>
              <w:right w:val="dashed" w:sz="4" w:space="0" w:color="000000"/>
            </w:tcBorders>
          </w:tcPr>
          <w:p w14:paraId="6EA021EC" w14:textId="77777777" w:rsidR="00EF7882" w:rsidRPr="00AD1359" w:rsidRDefault="00EF7882">
            <w:pPr>
              <w:spacing w:before="40" w:after="40"/>
              <w:jc w:val="both"/>
              <w:rPr>
                <w:rFonts w:ascii="Arial" w:eastAsia="Arial" w:hAnsi="Arial" w:cs="Arial"/>
                <w:b/>
                <w:bCs/>
                <w:sz w:val="22"/>
                <w:szCs w:val="22"/>
              </w:rPr>
            </w:pPr>
          </w:p>
        </w:tc>
        <w:tc>
          <w:tcPr>
            <w:tcW w:w="3729" w:type="dxa"/>
            <w:tcBorders>
              <w:top w:val="dashed" w:sz="4" w:space="0" w:color="000000"/>
              <w:left w:val="dashed" w:sz="4" w:space="0" w:color="000000"/>
              <w:bottom w:val="dashed" w:sz="4" w:space="0" w:color="000000"/>
              <w:right w:val="dashed" w:sz="4" w:space="0" w:color="000000"/>
            </w:tcBorders>
          </w:tcPr>
          <w:p w14:paraId="10424EA7"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d. Хэн оролцсон бэ? (Гол оролцогчид - жишээ нь, яам, агентлаг, иргэний нийгэм, ахмад настнууд)</w:t>
            </w:r>
          </w:p>
        </w:tc>
        <w:tc>
          <w:tcPr>
            <w:tcW w:w="5490" w:type="dxa"/>
            <w:tcBorders>
              <w:top w:val="dashed" w:sz="4" w:space="0" w:color="000000"/>
              <w:left w:val="dashed" w:sz="4" w:space="0" w:color="000000"/>
              <w:bottom w:val="dashed" w:sz="4" w:space="0" w:color="000000"/>
              <w:right w:val="dashed" w:sz="4" w:space="0" w:color="000000"/>
            </w:tcBorders>
          </w:tcPr>
          <w:p w14:paraId="79C7FC0F" w14:textId="443F3B51" w:rsidR="00EF7882" w:rsidRPr="001E52EE" w:rsidRDefault="008C08A2">
            <w:pPr>
              <w:pStyle w:val="ListParagraph"/>
              <w:numPr>
                <w:ilvl w:val="0"/>
                <w:numId w:val="51"/>
              </w:numPr>
              <w:spacing w:before="40" w:after="40"/>
              <w:ind w:left="241" w:hanging="241"/>
              <w:jc w:val="both"/>
              <w:rPr>
                <w:rFonts w:ascii="Arial" w:eastAsia="Arial" w:hAnsi="Arial" w:cs="Arial"/>
                <w:sz w:val="22"/>
                <w:szCs w:val="22"/>
              </w:rPr>
            </w:pPr>
            <w:r>
              <w:rPr>
                <w:rFonts w:ascii="Arial" w:eastAsia="Arial" w:hAnsi="Arial" w:cs="Arial"/>
                <w:sz w:val="22"/>
                <w:szCs w:val="22"/>
                <w:lang w:val="mn-MN"/>
              </w:rPr>
              <w:t xml:space="preserve">Засгийн газар, ГБХНХЯ, ахмад настан, гэр бүлийн асран хамгаалагч </w:t>
            </w:r>
          </w:p>
        </w:tc>
      </w:tr>
      <w:tr w:rsidR="00EF7882" w:rsidRPr="00AD1359" w14:paraId="2A957656" w14:textId="77777777">
        <w:trPr>
          <w:trHeight w:val="70"/>
        </w:trPr>
        <w:tc>
          <w:tcPr>
            <w:tcW w:w="419" w:type="dxa"/>
            <w:tcBorders>
              <w:right w:val="dashed" w:sz="4" w:space="0" w:color="000000"/>
            </w:tcBorders>
          </w:tcPr>
          <w:p w14:paraId="78C766AC" w14:textId="77777777" w:rsidR="00EF7882" w:rsidRPr="00AD1359" w:rsidRDefault="00EF7882">
            <w:pPr>
              <w:spacing w:before="40" w:after="40"/>
              <w:jc w:val="both"/>
              <w:rPr>
                <w:rFonts w:ascii="Arial" w:eastAsia="Arial" w:hAnsi="Arial" w:cs="Arial"/>
                <w:b/>
                <w:bCs/>
                <w:sz w:val="22"/>
                <w:szCs w:val="22"/>
              </w:rPr>
            </w:pPr>
          </w:p>
        </w:tc>
        <w:tc>
          <w:tcPr>
            <w:tcW w:w="3729" w:type="dxa"/>
            <w:tcBorders>
              <w:top w:val="dashed" w:sz="4" w:space="0" w:color="000000"/>
              <w:left w:val="dashed" w:sz="4" w:space="0" w:color="000000"/>
              <w:bottom w:val="dashed" w:sz="4" w:space="0" w:color="000000"/>
              <w:right w:val="dashed" w:sz="4" w:space="0" w:color="000000"/>
            </w:tcBorders>
          </w:tcPr>
          <w:p w14:paraId="14BACEC5"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e. Гол зорилтот ашиг хүртэгчид хэн байсан бэ? (Тодорхой бүлгүүдийг тодорхойлох)</w:t>
            </w:r>
          </w:p>
        </w:tc>
        <w:tc>
          <w:tcPr>
            <w:tcW w:w="5490" w:type="dxa"/>
            <w:tcBorders>
              <w:top w:val="dashed" w:sz="4" w:space="0" w:color="000000"/>
              <w:left w:val="dashed" w:sz="4" w:space="0" w:color="000000"/>
              <w:bottom w:val="dashed" w:sz="4" w:space="0" w:color="000000"/>
              <w:right w:val="dashed" w:sz="4" w:space="0" w:color="000000"/>
            </w:tcBorders>
          </w:tcPr>
          <w:p w14:paraId="1855954D" w14:textId="04496FA1" w:rsidR="00EF7882" w:rsidRPr="008C08A2" w:rsidRDefault="008C08A2">
            <w:pPr>
              <w:numPr>
                <w:ilvl w:val="0"/>
                <w:numId w:val="21"/>
              </w:numPr>
              <w:ind w:left="241" w:hanging="241"/>
              <w:jc w:val="both"/>
              <w:rPr>
                <w:rFonts w:ascii="Arial" w:hAnsi="Arial" w:cs="Arial"/>
                <w:sz w:val="22"/>
                <w:szCs w:val="22"/>
              </w:rPr>
            </w:pPr>
            <w:r>
              <w:rPr>
                <w:rFonts w:ascii="Arial" w:hAnsi="Arial" w:cs="Arial"/>
                <w:sz w:val="22"/>
                <w:szCs w:val="22"/>
                <w:lang w:val="mn-MN"/>
              </w:rPr>
              <w:t>А</w:t>
            </w:r>
            <w:r w:rsidRPr="008C08A2">
              <w:rPr>
                <w:rFonts w:ascii="Arial" w:hAnsi="Arial" w:cs="Arial"/>
                <w:sz w:val="22"/>
                <w:szCs w:val="22"/>
              </w:rPr>
              <w:t>хмад настан болон тэдний өрхийн орлогыг нэмэгдүүлж, амьжиргааг дэмжих</w:t>
            </w:r>
          </w:p>
          <w:p w14:paraId="1ACC4C3D" w14:textId="0C28F6A2" w:rsidR="008C08A2" w:rsidRPr="00AD1359" w:rsidRDefault="008C08A2">
            <w:pPr>
              <w:numPr>
                <w:ilvl w:val="0"/>
                <w:numId w:val="21"/>
              </w:numPr>
              <w:ind w:left="241" w:hanging="241"/>
              <w:jc w:val="both"/>
              <w:rPr>
                <w:rFonts w:ascii="Arial" w:hAnsi="Arial" w:cs="Arial"/>
                <w:sz w:val="22"/>
                <w:szCs w:val="22"/>
              </w:rPr>
            </w:pPr>
            <w:r>
              <w:rPr>
                <w:rFonts w:ascii="Arial" w:hAnsi="Arial" w:cs="Arial"/>
                <w:sz w:val="22"/>
                <w:szCs w:val="22"/>
                <w:lang w:val="mn-MN"/>
              </w:rPr>
              <w:t>А</w:t>
            </w:r>
            <w:r w:rsidRPr="008C08A2">
              <w:rPr>
                <w:rFonts w:ascii="Arial" w:hAnsi="Arial" w:cs="Arial"/>
                <w:sz w:val="22"/>
                <w:szCs w:val="22"/>
              </w:rPr>
              <w:t>сран хамгаалагчдын санхүүгийн ачааллыг бууруулах</w:t>
            </w:r>
          </w:p>
        </w:tc>
      </w:tr>
      <w:tr w:rsidR="00EF7882" w:rsidRPr="00AD1359" w14:paraId="34CF1F8A" w14:textId="77777777">
        <w:trPr>
          <w:trHeight w:val="70"/>
        </w:trPr>
        <w:tc>
          <w:tcPr>
            <w:tcW w:w="419" w:type="dxa"/>
            <w:tcBorders>
              <w:right w:val="dashed" w:sz="4" w:space="0" w:color="000000"/>
            </w:tcBorders>
          </w:tcPr>
          <w:p w14:paraId="42E9813B" w14:textId="77777777" w:rsidR="00EF7882" w:rsidRPr="00AD1359" w:rsidRDefault="00EF7882">
            <w:pPr>
              <w:spacing w:before="40" w:after="40"/>
              <w:jc w:val="both"/>
              <w:rPr>
                <w:rFonts w:ascii="Arial" w:eastAsia="Arial" w:hAnsi="Arial" w:cs="Arial"/>
                <w:b/>
                <w:bCs/>
                <w:sz w:val="22"/>
                <w:szCs w:val="22"/>
              </w:rPr>
            </w:pPr>
          </w:p>
        </w:tc>
        <w:tc>
          <w:tcPr>
            <w:tcW w:w="3729" w:type="dxa"/>
            <w:tcBorders>
              <w:top w:val="dashed" w:sz="4" w:space="0" w:color="000000"/>
              <w:left w:val="dashed" w:sz="4" w:space="0" w:color="000000"/>
              <w:bottom w:val="dashed" w:sz="4" w:space="0" w:color="000000"/>
              <w:right w:val="dashed" w:sz="4" w:space="0" w:color="000000"/>
            </w:tcBorders>
          </w:tcPr>
          <w:p w14:paraId="130F92EC"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f. Юу нь үүнийг "сайн туршлага" болгодог вэ? (Үр дүн, нөлөөлөл, сурсан сургамж эсвэл амжилтын хүчин зүйлүүд)</w:t>
            </w:r>
          </w:p>
        </w:tc>
        <w:tc>
          <w:tcPr>
            <w:tcW w:w="5490" w:type="dxa"/>
            <w:tcBorders>
              <w:top w:val="dashed" w:sz="4" w:space="0" w:color="000000"/>
              <w:left w:val="dashed" w:sz="4" w:space="0" w:color="000000"/>
              <w:bottom w:val="dashed" w:sz="4" w:space="0" w:color="000000"/>
              <w:right w:val="dashed" w:sz="4" w:space="0" w:color="000000"/>
            </w:tcBorders>
          </w:tcPr>
          <w:p w14:paraId="40A214DA" w14:textId="77777777" w:rsidR="00AD54CB" w:rsidRDefault="008C08A2">
            <w:pPr>
              <w:spacing w:before="280"/>
              <w:jc w:val="both"/>
              <w:rPr>
                <w:rFonts w:ascii="Arial" w:eastAsia="Arial" w:hAnsi="Arial" w:cs="Arial"/>
                <w:sz w:val="22"/>
                <w:szCs w:val="22"/>
                <w:lang w:val="mn-MN"/>
              </w:rPr>
            </w:pPr>
            <w:r w:rsidRPr="008C08A2">
              <w:rPr>
                <w:rFonts w:ascii="Arial" w:eastAsia="Arial" w:hAnsi="Arial" w:cs="Arial"/>
                <w:sz w:val="22"/>
                <w:szCs w:val="22"/>
              </w:rPr>
              <w:t>Асаргааны тэтгэмж нь гэр бүлийн гишүүнээ, ахмад настны асарч халамжлах монгол ёс уламжилд суурилсан, гэр бүлийн гишүүдийн оролцоо, үүрэг хариуцлагыг  нэмэгдүүлэхэд  чиглэсэн шимтгэлд суурилаагүй, улсын төсвөөс олгодог тэтгэмжийн төрөл юм.</w:t>
            </w:r>
            <w:r w:rsidR="00AD54CB" w:rsidRPr="008C08A2">
              <w:rPr>
                <w:rFonts w:ascii="Arial" w:eastAsia="Arial" w:hAnsi="Arial" w:cs="Arial"/>
                <w:sz w:val="22"/>
                <w:szCs w:val="22"/>
              </w:rPr>
              <w:t xml:space="preserve"> </w:t>
            </w:r>
          </w:p>
          <w:p w14:paraId="025C950F" w14:textId="56601F6A" w:rsidR="00AD54CB" w:rsidRPr="00AD54CB" w:rsidRDefault="00AD54CB">
            <w:pPr>
              <w:spacing w:before="280"/>
              <w:jc w:val="both"/>
              <w:rPr>
                <w:rFonts w:ascii="Arial" w:eastAsia="Arial" w:hAnsi="Arial" w:cs="Arial"/>
                <w:sz w:val="22"/>
                <w:szCs w:val="22"/>
                <w:lang w:val="mn-MN"/>
              </w:rPr>
            </w:pPr>
            <w:r w:rsidRPr="008C08A2">
              <w:rPr>
                <w:rFonts w:ascii="Arial" w:eastAsia="Arial" w:hAnsi="Arial" w:cs="Arial"/>
                <w:sz w:val="22"/>
                <w:szCs w:val="22"/>
              </w:rPr>
              <w:lastRenderedPageBreak/>
              <w:t>Асаргааны тэтгэмж болон амьжиргааг дэмжих мөнгөн тэтгэмжийг нийгмийн халамжийн Ehalamj.mn</w:t>
            </w:r>
            <w:r>
              <w:rPr>
                <w:rFonts w:ascii="Arial" w:eastAsia="Arial" w:hAnsi="Arial" w:cs="Arial"/>
                <w:sz w:val="22"/>
                <w:szCs w:val="22"/>
                <w:lang w:val="mn-MN"/>
              </w:rPr>
              <w:t xml:space="preserve"> </w:t>
            </w:r>
            <w:r w:rsidRPr="008C08A2">
              <w:rPr>
                <w:rFonts w:ascii="Arial" w:eastAsia="Arial" w:hAnsi="Arial" w:cs="Arial"/>
                <w:sz w:val="22"/>
                <w:szCs w:val="22"/>
              </w:rPr>
              <w:t xml:space="preserve"> цахим системээр дамжуулан иргэний арилжааны банк дахь дансанд шууд шилжүүлж байгаа нь иргэдэд хүндрэл чирэгдэлгүй, цаасан баримт бүрдүүлэх шаардлагагүй болсон.</w:t>
            </w:r>
          </w:p>
        </w:tc>
      </w:tr>
      <w:tr w:rsidR="00EF7882" w:rsidRPr="00AD1359" w14:paraId="7C5B50F6" w14:textId="77777777">
        <w:trPr>
          <w:trHeight w:val="70"/>
        </w:trPr>
        <w:tc>
          <w:tcPr>
            <w:tcW w:w="419" w:type="dxa"/>
            <w:tcBorders>
              <w:right w:val="dashed" w:sz="4" w:space="0" w:color="000000"/>
            </w:tcBorders>
          </w:tcPr>
          <w:p w14:paraId="08F9C8BB" w14:textId="77777777" w:rsidR="00EF7882" w:rsidRPr="00AD1359" w:rsidRDefault="00EF7882">
            <w:pPr>
              <w:spacing w:before="40" w:after="40"/>
              <w:jc w:val="both"/>
              <w:rPr>
                <w:rFonts w:ascii="Arial" w:eastAsia="Arial" w:hAnsi="Arial" w:cs="Arial"/>
                <w:b/>
                <w:bCs/>
                <w:sz w:val="22"/>
                <w:szCs w:val="22"/>
              </w:rPr>
            </w:pPr>
          </w:p>
        </w:tc>
        <w:tc>
          <w:tcPr>
            <w:tcW w:w="3729" w:type="dxa"/>
            <w:tcBorders>
              <w:top w:val="dashed" w:sz="4" w:space="0" w:color="000000"/>
              <w:left w:val="dashed" w:sz="4" w:space="0" w:color="000000"/>
              <w:bottom w:val="dashed" w:sz="4" w:space="0" w:color="000000"/>
              <w:right w:val="dashed" w:sz="4" w:space="0" w:color="000000"/>
            </w:tcBorders>
          </w:tcPr>
          <w:p w14:paraId="71965F02" w14:textId="77777777" w:rsidR="00EF7882" w:rsidRPr="00646528" w:rsidRDefault="00000000">
            <w:pPr>
              <w:spacing w:before="40" w:after="40"/>
              <w:ind w:right="86"/>
              <w:jc w:val="both"/>
              <w:rPr>
                <w:rFonts w:ascii="Arial" w:eastAsia="Arial" w:hAnsi="Arial" w:cs="Arial"/>
                <w:i/>
                <w:iCs/>
                <w:sz w:val="22"/>
                <w:szCs w:val="22"/>
              </w:rPr>
            </w:pPr>
            <w:r w:rsidRPr="00646528">
              <w:rPr>
                <w:rFonts w:ascii="Arial" w:eastAsia="Arial" w:hAnsi="Arial" w:cs="Arial"/>
                <w:color w:val="000000"/>
                <w:sz w:val="22"/>
                <w:szCs w:val="22"/>
              </w:rPr>
              <w:t>g. Нэмэлт баримт бичиг (хавсаргасан тохиолдолд баримт бичгийг өгнө үү)</w:t>
            </w:r>
          </w:p>
        </w:tc>
        <w:tc>
          <w:tcPr>
            <w:tcW w:w="5490" w:type="dxa"/>
            <w:tcBorders>
              <w:top w:val="dashed" w:sz="4" w:space="0" w:color="000000"/>
              <w:left w:val="dashed" w:sz="4" w:space="0" w:color="000000"/>
              <w:bottom w:val="dashed" w:sz="4" w:space="0" w:color="000000"/>
              <w:right w:val="dashed" w:sz="4" w:space="0" w:color="000000"/>
            </w:tcBorders>
          </w:tcPr>
          <w:p w14:paraId="30C7CEF5" w14:textId="5FD2B1A4" w:rsidR="00EF7882" w:rsidRPr="00AD1359" w:rsidRDefault="00EF7882">
            <w:pPr>
              <w:spacing w:before="40" w:after="40"/>
              <w:jc w:val="both"/>
              <w:rPr>
                <w:rFonts w:ascii="Arial" w:eastAsia="Arial" w:hAnsi="Arial" w:cs="Arial"/>
                <w:sz w:val="22"/>
                <w:szCs w:val="22"/>
              </w:rPr>
            </w:pPr>
          </w:p>
        </w:tc>
      </w:tr>
      <w:tr w:rsidR="00EF7882" w:rsidRPr="00AD1359" w14:paraId="416B5914" w14:textId="77777777">
        <w:trPr>
          <w:trHeight w:val="70"/>
        </w:trPr>
        <w:tc>
          <w:tcPr>
            <w:tcW w:w="419" w:type="dxa"/>
            <w:tcBorders>
              <w:right w:val="dashed" w:sz="4" w:space="0" w:color="000000"/>
            </w:tcBorders>
          </w:tcPr>
          <w:p w14:paraId="563DE3E7" w14:textId="77777777" w:rsidR="00EF7882" w:rsidRPr="00AD1359" w:rsidRDefault="00EF7882">
            <w:pPr>
              <w:spacing w:before="40" w:after="40"/>
              <w:jc w:val="both"/>
              <w:rPr>
                <w:rFonts w:ascii="Arial" w:eastAsia="Arial" w:hAnsi="Arial" w:cs="Arial"/>
                <w:b/>
                <w:bCs/>
                <w:sz w:val="22"/>
                <w:szCs w:val="22"/>
              </w:rPr>
            </w:pPr>
          </w:p>
        </w:tc>
        <w:tc>
          <w:tcPr>
            <w:tcW w:w="3729" w:type="dxa"/>
            <w:tcBorders>
              <w:top w:val="dashed" w:sz="4" w:space="0" w:color="000000"/>
              <w:left w:val="dashed" w:sz="4" w:space="0" w:color="000000"/>
              <w:bottom w:val="dashed" w:sz="4" w:space="0" w:color="000000"/>
              <w:right w:val="dashed" w:sz="4" w:space="0" w:color="000000"/>
            </w:tcBorders>
          </w:tcPr>
          <w:p w14:paraId="1F5CFC8C" w14:textId="77777777" w:rsidR="00EF7882" w:rsidRPr="00646528" w:rsidRDefault="00000000">
            <w:pPr>
              <w:spacing w:before="40" w:after="40"/>
              <w:ind w:right="86"/>
              <w:jc w:val="both"/>
              <w:rPr>
                <w:rFonts w:ascii="Arial" w:eastAsia="Arial" w:hAnsi="Arial" w:cs="Arial"/>
                <w:i/>
                <w:iCs/>
                <w:sz w:val="22"/>
                <w:szCs w:val="22"/>
              </w:rPr>
            </w:pPr>
            <w:r w:rsidRPr="00646528">
              <w:rPr>
                <w:rFonts w:ascii="Arial" w:eastAsia="Arial" w:hAnsi="Arial" w:cs="Arial"/>
                <w:color w:val="000000"/>
                <w:sz w:val="22"/>
                <w:szCs w:val="22"/>
              </w:rPr>
              <w:t>h. Холбоосууд(хэрэв хавсаргасан бол гипер холбоос эсвэл файлын нэрийг оруулна уу)</w:t>
            </w:r>
          </w:p>
        </w:tc>
        <w:tc>
          <w:tcPr>
            <w:tcW w:w="5490" w:type="dxa"/>
            <w:tcBorders>
              <w:top w:val="dashed" w:sz="4" w:space="0" w:color="000000"/>
              <w:left w:val="dashed" w:sz="4" w:space="0" w:color="000000"/>
              <w:bottom w:val="dashed" w:sz="4" w:space="0" w:color="000000"/>
              <w:right w:val="dashed" w:sz="4" w:space="0" w:color="000000"/>
            </w:tcBorders>
          </w:tcPr>
          <w:p w14:paraId="19F84158" w14:textId="77777777" w:rsidR="008C08A2" w:rsidRDefault="008C08A2">
            <w:pPr>
              <w:spacing w:before="40" w:after="40"/>
              <w:jc w:val="both"/>
              <w:rPr>
                <w:rFonts w:ascii="Arial" w:eastAsia="Arial" w:hAnsi="Arial" w:cs="Arial"/>
                <w:sz w:val="22"/>
                <w:szCs w:val="22"/>
                <w:lang w:val="en-US"/>
              </w:rPr>
            </w:pPr>
            <w:hyperlink r:id="rId14" w:history="1">
              <w:r w:rsidRPr="008C08A2">
                <w:rPr>
                  <w:rStyle w:val="Hyperlink"/>
                  <w:rFonts w:ascii="Arial" w:eastAsia="Arial" w:hAnsi="Arial" w:cs="Arial"/>
                  <w:sz w:val="22"/>
                  <w:szCs w:val="22"/>
                </w:rPr>
                <w:t>Халамжийн нэгдсэн систем</w:t>
              </w:r>
            </w:hyperlink>
            <w:r>
              <w:rPr>
                <w:rFonts w:ascii="Arial" w:eastAsia="Arial" w:hAnsi="Arial" w:cs="Arial"/>
                <w:sz w:val="22"/>
                <w:szCs w:val="22"/>
                <w:lang w:val="en-US"/>
              </w:rPr>
              <w:t xml:space="preserve"> </w:t>
            </w:r>
          </w:p>
          <w:p w14:paraId="4D51425A" w14:textId="6EBB13EC" w:rsidR="00EF7882" w:rsidRPr="008C08A2" w:rsidRDefault="008C08A2">
            <w:pPr>
              <w:spacing w:before="40" w:after="40"/>
              <w:jc w:val="both"/>
              <w:rPr>
                <w:rFonts w:ascii="Arial" w:eastAsia="Arial" w:hAnsi="Arial" w:cs="Arial"/>
                <w:sz w:val="22"/>
                <w:szCs w:val="22"/>
                <w:lang w:val="en-US"/>
              </w:rPr>
            </w:pPr>
            <w:r w:rsidRPr="008C08A2">
              <w:rPr>
                <w:rFonts w:ascii="Arial" w:eastAsia="Arial" w:hAnsi="Arial" w:cs="Arial"/>
                <w:sz w:val="22"/>
                <w:szCs w:val="22"/>
                <w:lang w:val="en-US"/>
              </w:rPr>
              <w:t>ehalamj.mn</w:t>
            </w:r>
            <w:r>
              <w:rPr>
                <w:rFonts w:ascii="Arial" w:eastAsia="Arial" w:hAnsi="Arial" w:cs="Arial"/>
                <w:sz w:val="22"/>
                <w:szCs w:val="22"/>
                <w:lang w:val="en-US"/>
              </w:rPr>
              <w:t xml:space="preserve"> </w:t>
            </w:r>
          </w:p>
        </w:tc>
      </w:tr>
    </w:tbl>
    <w:tbl>
      <w:tblPr>
        <w:tblStyle w:val="a7"/>
        <w:tblW w:w="9638" w:type="dxa"/>
        <w:tblLayout w:type="fixed"/>
        <w:tblLook w:val="0400" w:firstRow="0" w:lastRow="0" w:firstColumn="0" w:lastColumn="0" w:noHBand="0" w:noVBand="1"/>
      </w:tblPr>
      <w:tblGrid>
        <w:gridCol w:w="236"/>
        <w:gridCol w:w="236"/>
        <w:gridCol w:w="2528"/>
        <w:gridCol w:w="445"/>
        <w:gridCol w:w="335"/>
        <w:gridCol w:w="214"/>
        <w:gridCol w:w="266"/>
        <w:gridCol w:w="420"/>
        <w:gridCol w:w="448"/>
        <w:gridCol w:w="4489"/>
        <w:gridCol w:w="21"/>
      </w:tblGrid>
      <w:tr w:rsidR="00EF7882" w:rsidRPr="00AD1359" w14:paraId="39178D64" w14:textId="77777777" w:rsidTr="00B35266">
        <w:trPr>
          <w:trHeight w:val="260"/>
        </w:trPr>
        <w:tc>
          <w:tcPr>
            <w:tcW w:w="9638" w:type="dxa"/>
            <w:gridSpan w:val="11"/>
            <w:tcBorders>
              <w:bottom w:val="single" w:sz="4" w:space="0" w:color="000000"/>
            </w:tcBorders>
          </w:tcPr>
          <w:p w14:paraId="0AF2CF4D" w14:textId="77777777" w:rsidR="001E52EE" w:rsidRDefault="001E52EE" w:rsidP="001E52EE">
            <w:pPr>
              <w:pBdr>
                <w:top w:val="nil"/>
                <w:left w:val="nil"/>
                <w:bottom w:val="nil"/>
                <w:right w:val="nil"/>
                <w:between w:val="nil"/>
              </w:pBdr>
              <w:tabs>
                <w:tab w:val="left" w:pos="435"/>
              </w:tabs>
              <w:spacing w:before="40" w:after="120"/>
              <w:ind w:left="435"/>
              <w:jc w:val="both"/>
              <w:rPr>
                <w:rFonts w:ascii="Arial" w:eastAsia="Arial" w:hAnsi="Arial" w:cs="Arial"/>
                <w:b/>
                <w:bCs/>
                <w:color w:val="000000"/>
                <w:sz w:val="22"/>
                <w:szCs w:val="22"/>
                <w:lang w:val="mn-MN"/>
              </w:rPr>
            </w:pPr>
          </w:p>
          <w:p w14:paraId="4C1E14FA" w14:textId="15737F99" w:rsidR="00EF7882" w:rsidRPr="00AD1359" w:rsidRDefault="00000000">
            <w:pPr>
              <w:numPr>
                <w:ilvl w:val="0"/>
                <w:numId w:val="10"/>
              </w:numPr>
              <w:pBdr>
                <w:top w:val="nil"/>
                <w:left w:val="nil"/>
                <w:bottom w:val="nil"/>
                <w:right w:val="nil"/>
                <w:between w:val="nil"/>
              </w:pBdr>
              <w:tabs>
                <w:tab w:val="left" w:pos="435"/>
              </w:tabs>
              <w:spacing w:before="40" w:after="120"/>
              <w:ind w:left="435" w:hanging="435"/>
              <w:jc w:val="both"/>
              <w:rPr>
                <w:rFonts w:ascii="Arial" w:eastAsia="Arial" w:hAnsi="Arial" w:cs="Arial"/>
                <w:b/>
                <w:bCs/>
                <w:color w:val="000000"/>
                <w:sz w:val="22"/>
                <w:szCs w:val="22"/>
              </w:rPr>
            </w:pPr>
            <w:r w:rsidRPr="00AD1359">
              <w:rPr>
                <w:rFonts w:ascii="Arial" w:eastAsia="Arial" w:hAnsi="Arial" w:cs="Arial"/>
                <w:b/>
                <w:bCs/>
                <w:color w:val="000000"/>
                <w:sz w:val="22"/>
                <w:szCs w:val="22"/>
              </w:rPr>
              <w:t>ТОО МЭДЭЭЛЭЛ, ӨГӨГДӨЛ</w:t>
            </w:r>
          </w:p>
        </w:tc>
      </w:tr>
      <w:tr w:rsidR="00EF7882" w:rsidRPr="00AD1359" w14:paraId="43B9D712" w14:textId="77777777" w:rsidTr="00B35266">
        <w:trPr>
          <w:trHeight w:val="1051"/>
        </w:trPr>
        <w:tc>
          <w:tcPr>
            <w:tcW w:w="9638" w:type="dxa"/>
            <w:gridSpan w:val="11"/>
            <w:tcBorders>
              <w:top w:val="single" w:sz="4" w:space="0" w:color="000000"/>
            </w:tcBorders>
          </w:tcPr>
          <w:p w14:paraId="1327C73C" w14:textId="77777777" w:rsidR="00EF7882"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Судалгаа бөглөх үйл явцын хүрээнд дараах мэдээллийг оруулна уу.</w:t>
            </w:r>
          </w:p>
          <w:p w14:paraId="58A29B40" w14:textId="77777777" w:rsidR="001E52EE" w:rsidRPr="001E52EE" w:rsidRDefault="001E52EE">
            <w:pPr>
              <w:spacing w:before="40" w:after="40"/>
              <w:jc w:val="both"/>
              <w:rPr>
                <w:rFonts w:ascii="Arial" w:eastAsia="Arial" w:hAnsi="Arial" w:cs="Arial"/>
                <w:color w:val="000000"/>
                <w:sz w:val="22"/>
                <w:szCs w:val="22"/>
                <w:lang w:val="mn-MN"/>
              </w:rPr>
            </w:pPr>
          </w:p>
          <w:p w14:paraId="0E7B630B" w14:textId="1A52B41F" w:rsidR="00EF7882" w:rsidRPr="00AD1359" w:rsidRDefault="00000000">
            <w:pPr>
              <w:spacing w:before="40" w:after="40"/>
              <w:jc w:val="both"/>
              <w:rPr>
                <w:rFonts w:ascii="Arial" w:eastAsia="Arial" w:hAnsi="Arial" w:cs="Arial"/>
                <w:color w:val="000000"/>
                <w:sz w:val="22"/>
                <w:szCs w:val="22"/>
                <w:shd w:val="clear" w:color="auto" w:fill="D9D9D9"/>
                <w:lang w:val="mn-MN"/>
              </w:rPr>
            </w:pPr>
            <w:r w:rsidRPr="00AD1359">
              <w:rPr>
                <w:rFonts w:ascii="Arial" w:eastAsia="Arial" w:hAnsi="Arial" w:cs="Arial"/>
                <w:b/>
                <w:bCs/>
                <w:color w:val="000000"/>
                <w:sz w:val="22"/>
                <w:szCs w:val="22"/>
              </w:rPr>
              <w:t xml:space="preserve">a. Анхан шатны хариуцлагатай яам: </w:t>
            </w:r>
            <w:r w:rsidR="00B35266" w:rsidRPr="00AD1359">
              <w:rPr>
                <w:rFonts w:ascii="Arial" w:eastAsia="Arial" w:hAnsi="Arial" w:cs="Arial"/>
                <w:color w:val="000000"/>
                <w:sz w:val="22"/>
                <w:szCs w:val="22"/>
                <w:lang w:val="mn-MN"/>
              </w:rPr>
              <w:t>Үндэсний статистикийн хороо</w:t>
            </w:r>
          </w:p>
          <w:p w14:paraId="6ACAD4BF" w14:textId="77777777" w:rsidR="001E52EE" w:rsidRDefault="001E52EE">
            <w:pPr>
              <w:spacing w:before="40" w:after="40"/>
              <w:jc w:val="both"/>
              <w:rPr>
                <w:rFonts w:ascii="Arial" w:eastAsia="Arial" w:hAnsi="Arial" w:cs="Arial"/>
                <w:b/>
                <w:bCs/>
                <w:color w:val="000000"/>
                <w:sz w:val="22"/>
                <w:szCs w:val="22"/>
                <w:lang w:val="mn-MN"/>
              </w:rPr>
            </w:pPr>
          </w:p>
          <w:p w14:paraId="2E934A08" w14:textId="4533AEEF" w:rsidR="00EF7882" w:rsidRDefault="00000000">
            <w:pPr>
              <w:spacing w:before="40" w:after="40"/>
              <w:jc w:val="both"/>
              <w:rPr>
                <w:rFonts w:ascii="Arial" w:eastAsia="Arial" w:hAnsi="Arial" w:cs="Arial"/>
                <w:b/>
                <w:bCs/>
                <w:color w:val="000000"/>
                <w:sz w:val="22"/>
                <w:szCs w:val="22"/>
                <w:lang w:val="mn-MN"/>
              </w:rPr>
            </w:pPr>
            <w:r w:rsidRPr="00AD1359">
              <w:rPr>
                <w:rFonts w:ascii="Arial" w:eastAsia="Arial" w:hAnsi="Arial" w:cs="Arial"/>
                <w:b/>
                <w:bCs/>
                <w:color w:val="000000"/>
                <w:sz w:val="22"/>
                <w:szCs w:val="22"/>
              </w:rPr>
              <w:t>b. Хамтран ажиллах:</w:t>
            </w:r>
          </w:p>
          <w:p w14:paraId="638BCEC0"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Гэр бүл, хөдөлмөр, нийгмийн хамгааллын яам, харьяа агентлагууд</w:t>
            </w:r>
          </w:p>
          <w:p w14:paraId="559156C0" w14:textId="63EF8324" w:rsidR="001E52EE" w:rsidRPr="001E52EE"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Эрүүл мэндийн яам, харьяа агентлагууд</w:t>
            </w:r>
          </w:p>
        </w:tc>
      </w:tr>
      <w:tr w:rsidR="00EF7882" w:rsidRPr="00AD1359" w14:paraId="18F0C6E0" w14:textId="77777777" w:rsidTr="00B35266">
        <w:trPr>
          <w:trHeight w:val="188"/>
        </w:trPr>
        <w:tc>
          <w:tcPr>
            <w:tcW w:w="9638" w:type="dxa"/>
            <w:gridSpan w:val="11"/>
            <w:shd w:val="clear" w:color="auto" w:fill="DBE5F1"/>
          </w:tcPr>
          <w:p w14:paraId="767245E8"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Өгөгдлийн дэд бүтэц</w:t>
            </w:r>
          </w:p>
        </w:tc>
      </w:tr>
      <w:tr w:rsidR="00EF7882" w:rsidRPr="00AD1359" w14:paraId="3BBD2F7C" w14:textId="77777777" w:rsidTr="00B35266">
        <w:trPr>
          <w:gridAfter w:val="1"/>
          <w:wAfter w:w="21" w:type="dxa"/>
        </w:trPr>
        <w:tc>
          <w:tcPr>
            <w:tcW w:w="9617" w:type="dxa"/>
            <w:gridSpan w:val="10"/>
          </w:tcPr>
          <w:p w14:paraId="680A40EF" w14:textId="77777777" w:rsidR="00EF7882" w:rsidRPr="00AD1359" w:rsidRDefault="00000000">
            <w:pPr>
              <w:pBdr>
                <w:top w:val="nil"/>
                <w:left w:val="nil"/>
                <w:bottom w:val="nil"/>
                <w:right w:val="nil"/>
                <w:between w:val="nil"/>
              </w:pBd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34. Бүс тус бүрийн мэдээлэл цуглуулах хамрах хүрээ, чанарыг зааж өгнө үү:</w:t>
            </w:r>
          </w:p>
          <w:p w14:paraId="6C6A0E8D" w14:textId="77777777" w:rsidR="00EF7882" w:rsidRPr="00AD1359" w:rsidRDefault="00000000">
            <w:pPr>
              <w:spacing w:before="80" w:after="40"/>
              <w:ind w:left="345"/>
              <w:jc w:val="both"/>
              <w:rPr>
                <w:rFonts w:ascii="Arial" w:eastAsia="Arial" w:hAnsi="Arial" w:cs="Arial"/>
                <w:color w:val="000000"/>
                <w:sz w:val="22"/>
                <w:szCs w:val="22"/>
              </w:rPr>
            </w:pPr>
            <w:r w:rsidRPr="00AD1359">
              <w:rPr>
                <w:rFonts w:ascii="Arial" w:eastAsia="Arial" w:hAnsi="Arial" w:cs="Arial"/>
                <w:i/>
                <w:iCs/>
                <w:sz w:val="22"/>
                <w:szCs w:val="22"/>
              </w:rPr>
              <w:t>[0 = Системчилсэн цуглуулга байхгүй; 1 = Зөвхөн хүн амын тооллого (10 жил тутамд); 2 = Хүн амын тооллого болон зарим судалгаа; 3 = Тогтмол судалгаа (жил/хоёр жилд нэг удаа); 4 = Төсөөлөлтэй цогц систем]</w:t>
            </w:r>
          </w:p>
        </w:tc>
      </w:tr>
      <w:tr w:rsidR="00EF7882" w:rsidRPr="00AD1359" w14:paraId="37C5B46D" w14:textId="77777777" w:rsidTr="00B35266">
        <w:tc>
          <w:tcPr>
            <w:tcW w:w="236" w:type="dxa"/>
          </w:tcPr>
          <w:p w14:paraId="63D3700D"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36" w:type="dxa"/>
            <w:vMerge w:val="restart"/>
            <w:tcBorders>
              <w:top w:val="nil"/>
              <w:left w:val="nil"/>
              <w:bottom w:val="nil"/>
              <w:right w:val="dashed" w:sz="4" w:space="0" w:color="000000"/>
            </w:tcBorders>
          </w:tcPr>
          <w:p w14:paraId="417E91EB" w14:textId="77777777" w:rsidR="00EF7882" w:rsidRPr="00AD1359" w:rsidRDefault="00EF7882">
            <w:pPr>
              <w:spacing w:before="40" w:after="40"/>
              <w:jc w:val="both"/>
              <w:rPr>
                <w:rFonts w:ascii="Arial" w:eastAsia="Arial" w:hAnsi="Arial" w:cs="Arial"/>
                <w:i/>
                <w:iCs/>
                <w:color w:val="000000"/>
                <w:sz w:val="22"/>
                <w:szCs w:val="22"/>
              </w:rPr>
            </w:pPr>
          </w:p>
        </w:tc>
        <w:tc>
          <w:tcPr>
            <w:tcW w:w="2528" w:type="dxa"/>
            <w:vMerge w:val="restart"/>
            <w:tcBorders>
              <w:top w:val="dashed" w:sz="4" w:space="0" w:color="000000"/>
              <w:left w:val="dashed" w:sz="4" w:space="0" w:color="000000"/>
              <w:bottom w:val="dashed" w:sz="4" w:space="0" w:color="000000"/>
              <w:right w:val="dashed" w:sz="4" w:space="0" w:color="000000"/>
            </w:tcBorders>
          </w:tcPr>
          <w:p w14:paraId="2FB0AD21"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i/>
                <w:iCs/>
                <w:color w:val="000000"/>
                <w:sz w:val="22"/>
                <w:szCs w:val="22"/>
              </w:rPr>
              <w:t>Өгөгдлийн талбар</w:t>
            </w:r>
          </w:p>
        </w:tc>
        <w:tc>
          <w:tcPr>
            <w:tcW w:w="2128" w:type="dxa"/>
            <w:gridSpan w:val="6"/>
            <w:tcBorders>
              <w:top w:val="dashed" w:sz="4" w:space="0" w:color="000000"/>
              <w:left w:val="dashed" w:sz="4" w:space="0" w:color="000000"/>
              <w:bottom w:val="dashed" w:sz="4" w:space="0" w:color="000000"/>
              <w:right w:val="dashed" w:sz="4" w:space="0" w:color="000000"/>
            </w:tcBorders>
          </w:tcPr>
          <w:p w14:paraId="27EE8CC7" w14:textId="77777777" w:rsidR="00EF7882" w:rsidRPr="00AD1359" w:rsidRDefault="00000000">
            <w:pPr>
              <w:spacing w:before="40" w:after="40"/>
              <w:jc w:val="both"/>
              <w:rPr>
                <w:rFonts w:ascii="Arial" w:eastAsia="Arial" w:hAnsi="Arial" w:cs="Arial"/>
                <w:b/>
                <w:bCs/>
                <w:sz w:val="22"/>
                <w:szCs w:val="22"/>
              </w:rPr>
            </w:pPr>
            <w:r w:rsidRPr="00AD1359">
              <w:rPr>
                <w:rFonts w:ascii="Arial" w:eastAsia="Arial" w:hAnsi="Arial" w:cs="Arial"/>
                <w:i/>
                <w:iCs/>
                <w:color w:val="000000"/>
                <w:sz w:val="22"/>
                <w:szCs w:val="22"/>
              </w:rPr>
              <w:t>Хэрэгжилтийн түвшин</w:t>
            </w:r>
          </w:p>
        </w:tc>
        <w:tc>
          <w:tcPr>
            <w:tcW w:w="4510" w:type="dxa"/>
            <w:gridSpan w:val="2"/>
            <w:vMerge w:val="restart"/>
            <w:tcBorders>
              <w:top w:val="dashed" w:sz="4" w:space="0" w:color="000000"/>
              <w:left w:val="dashed" w:sz="4" w:space="0" w:color="000000"/>
              <w:bottom w:val="dashed" w:sz="4" w:space="0" w:color="000000"/>
              <w:right w:val="dashed" w:sz="4" w:space="0" w:color="000000"/>
            </w:tcBorders>
          </w:tcPr>
          <w:p w14:paraId="059B7434" w14:textId="77777777" w:rsidR="00EF7882" w:rsidRPr="00AD1359" w:rsidRDefault="00000000">
            <w:pPr>
              <w:spacing w:before="40" w:after="40"/>
              <w:jc w:val="both"/>
              <w:rPr>
                <w:rFonts w:ascii="Arial" w:eastAsia="Arial" w:hAnsi="Arial" w:cs="Arial"/>
                <w:i/>
                <w:iCs/>
                <w:color w:val="000000"/>
                <w:sz w:val="22"/>
                <w:szCs w:val="22"/>
              </w:rPr>
            </w:pPr>
            <w:r w:rsidRPr="00AD1359">
              <w:rPr>
                <w:rFonts w:ascii="Arial" w:eastAsia="Arial" w:hAnsi="Arial" w:cs="Arial"/>
                <w:i/>
                <w:iCs/>
                <w:color w:val="000000"/>
                <w:sz w:val="22"/>
                <w:szCs w:val="22"/>
              </w:rPr>
              <w:t>Нотлох баримт(зааж өгнө үү)</w:t>
            </w:r>
          </w:p>
        </w:tc>
      </w:tr>
      <w:tr w:rsidR="00EF7882" w:rsidRPr="00AD1359" w14:paraId="56F8E7DF" w14:textId="77777777" w:rsidTr="001E52EE">
        <w:tc>
          <w:tcPr>
            <w:tcW w:w="236" w:type="dxa"/>
          </w:tcPr>
          <w:p w14:paraId="36A782A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color w:val="000000"/>
                <w:sz w:val="22"/>
                <w:szCs w:val="22"/>
              </w:rPr>
            </w:pPr>
          </w:p>
        </w:tc>
        <w:tc>
          <w:tcPr>
            <w:tcW w:w="236" w:type="dxa"/>
            <w:vMerge/>
            <w:tcBorders>
              <w:top w:val="nil"/>
              <w:left w:val="nil"/>
              <w:bottom w:val="nil"/>
              <w:right w:val="dashed" w:sz="4" w:space="0" w:color="000000"/>
            </w:tcBorders>
          </w:tcPr>
          <w:p w14:paraId="534C1E54"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color w:val="000000"/>
                <w:sz w:val="22"/>
                <w:szCs w:val="22"/>
              </w:rPr>
            </w:pPr>
          </w:p>
        </w:tc>
        <w:tc>
          <w:tcPr>
            <w:tcW w:w="2528" w:type="dxa"/>
            <w:vMerge/>
            <w:tcBorders>
              <w:top w:val="dashed" w:sz="4" w:space="0" w:color="000000"/>
              <w:left w:val="dashed" w:sz="4" w:space="0" w:color="000000"/>
              <w:bottom w:val="dashed" w:sz="4" w:space="0" w:color="000000"/>
              <w:right w:val="dashed" w:sz="4" w:space="0" w:color="000000"/>
            </w:tcBorders>
          </w:tcPr>
          <w:p w14:paraId="2A34584E"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color w:val="000000"/>
                <w:sz w:val="22"/>
                <w:szCs w:val="22"/>
              </w:rPr>
            </w:pPr>
          </w:p>
        </w:tc>
        <w:tc>
          <w:tcPr>
            <w:tcW w:w="445" w:type="dxa"/>
            <w:tcBorders>
              <w:top w:val="dashed" w:sz="4" w:space="0" w:color="000000"/>
              <w:left w:val="dashed" w:sz="4" w:space="0" w:color="000000"/>
              <w:bottom w:val="dashed" w:sz="4" w:space="0" w:color="000000"/>
              <w:right w:val="dashed" w:sz="4" w:space="0" w:color="000000"/>
            </w:tcBorders>
          </w:tcPr>
          <w:p w14:paraId="352C6F5E"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0</w:t>
            </w:r>
          </w:p>
        </w:tc>
        <w:tc>
          <w:tcPr>
            <w:tcW w:w="335" w:type="dxa"/>
            <w:tcBorders>
              <w:top w:val="dashed" w:sz="4" w:space="0" w:color="000000"/>
              <w:left w:val="dashed" w:sz="4" w:space="0" w:color="000000"/>
              <w:bottom w:val="dashed" w:sz="4" w:space="0" w:color="000000"/>
              <w:right w:val="dashed" w:sz="4" w:space="0" w:color="000000"/>
            </w:tcBorders>
          </w:tcPr>
          <w:p w14:paraId="04B94A7C"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1</w:t>
            </w:r>
          </w:p>
        </w:tc>
        <w:tc>
          <w:tcPr>
            <w:tcW w:w="480" w:type="dxa"/>
            <w:gridSpan w:val="2"/>
            <w:tcBorders>
              <w:top w:val="dashed" w:sz="4" w:space="0" w:color="000000"/>
              <w:left w:val="dashed" w:sz="4" w:space="0" w:color="000000"/>
              <w:bottom w:val="dashed" w:sz="4" w:space="0" w:color="000000"/>
              <w:right w:val="dashed" w:sz="4" w:space="0" w:color="000000"/>
            </w:tcBorders>
          </w:tcPr>
          <w:p w14:paraId="536B28A6"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2</w:t>
            </w:r>
          </w:p>
        </w:tc>
        <w:tc>
          <w:tcPr>
            <w:tcW w:w="420" w:type="dxa"/>
            <w:tcBorders>
              <w:top w:val="dashed" w:sz="4" w:space="0" w:color="000000"/>
              <w:left w:val="dashed" w:sz="4" w:space="0" w:color="000000"/>
              <w:bottom w:val="dashed" w:sz="4" w:space="0" w:color="000000"/>
              <w:right w:val="dashed" w:sz="4" w:space="0" w:color="000000"/>
            </w:tcBorders>
          </w:tcPr>
          <w:p w14:paraId="51034B95"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3</w:t>
            </w:r>
          </w:p>
        </w:tc>
        <w:tc>
          <w:tcPr>
            <w:tcW w:w="448" w:type="dxa"/>
            <w:tcBorders>
              <w:top w:val="dashed" w:sz="4" w:space="0" w:color="000000"/>
              <w:left w:val="dashed" w:sz="4" w:space="0" w:color="000000"/>
              <w:bottom w:val="dashed" w:sz="4" w:space="0" w:color="000000"/>
              <w:right w:val="dashed" w:sz="4" w:space="0" w:color="000000"/>
            </w:tcBorders>
          </w:tcPr>
          <w:p w14:paraId="067786D2"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4</w:t>
            </w:r>
          </w:p>
        </w:tc>
        <w:tc>
          <w:tcPr>
            <w:tcW w:w="4510" w:type="dxa"/>
            <w:gridSpan w:val="2"/>
            <w:vMerge/>
            <w:tcBorders>
              <w:top w:val="dashed" w:sz="4" w:space="0" w:color="000000"/>
              <w:left w:val="dashed" w:sz="4" w:space="0" w:color="000000"/>
              <w:bottom w:val="dashed" w:sz="4" w:space="0" w:color="000000"/>
              <w:right w:val="dashed" w:sz="4" w:space="0" w:color="000000"/>
            </w:tcBorders>
          </w:tcPr>
          <w:p w14:paraId="327BEB26"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r>
      <w:tr w:rsidR="00EF7882" w:rsidRPr="00AD1359" w14:paraId="0C9F8721" w14:textId="77777777" w:rsidTr="001E52EE">
        <w:tc>
          <w:tcPr>
            <w:tcW w:w="236" w:type="dxa"/>
          </w:tcPr>
          <w:p w14:paraId="25E43266"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c>
          <w:tcPr>
            <w:tcW w:w="236" w:type="dxa"/>
            <w:tcBorders>
              <w:top w:val="nil"/>
              <w:left w:val="nil"/>
              <w:bottom w:val="nil"/>
              <w:right w:val="dashed" w:sz="4" w:space="0" w:color="000000"/>
            </w:tcBorders>
          </w:tcPr>
          <w:p w14:paraId="3E6E4B78" w14:textId="77777777" w:rsidR="00EF7882" w:rsidRPr="00AD1359" w:rsidRDefault="00EF7882">
            <w:pPr>
              <w:spacing w:before="40" w:after="40"/>
              <w:jc w:val="both"/>
              <w:rPr>
                <w:rFonts w:ascii="Arial" w:eastAsia="Arial" w:hAnsi="Arial" w:cs="Arial"/>
                <w:color w:val="000000"/>
                <w:sz w:val="22"/>
                <w:szCs w:val="22"/>
              </w:rPr>
            </w:pPr>
          </w:p>
        </w:tc>
        <w:tc>
          <w:tcPr>
            <w:tcW w:w="2528" w:type="dxa"/>
            <w:tcBorders>
              <w:top w:val="dashed" w:sz="4" w:space="0" w:color="000000"/>
              <w:left w:val="dashed" w:sz="4" w:space="0" w:color="000000"/>
              <w:bottom w:val="dashed" w:sz="4" w:space="0" w:color="000000"/>
              <w:right w:val="dashed" w:sz="4" w:space="0" w:color="000000"/>
            </w:tcBorders>
          </w:tcPr>
          <w:p w14:paraId="28522152"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34.1 Хүн амын насжилтын хүн ам зүйн мэдээлэл</w:t>
            </w:r>
          </w:p>
        </w:tc>
        <w:tc>
          <w:tcPr>
            <w:tcW w:w="445" w:type="dxa"/>
            <w:tcBorders>
              <w:top w:val="dashed" w:sz="4" w:space="0" w:color="000000"/>
              <w:left w:val="dashed" w:sz="4" w:space="0" w:color="000000"/>
              <w:bottom w:val="dashed" w:sz="4" w:space="0" w:color="000000"/>
              <w:right w:val="dashed" w:sz="4" w:space="0" w:color="000000"/>
            </w:tcBorders>
          </w:tcPr>
          <w:p w14:paraId="71D521C0" w14:textId="77777777" w:rsidR="00EF7882" w:rsidRPr="00AD1359" w:rsidRDefault="00000000">
            <w:pPr>
              <w:spacing w:before="40" w:after="40"/>
              <w:jc w:val="both"/>
              <w:rPr>
                <w:rFonts w:ascii="Arial" w:eastAsia="Arial" w:hAnsi="Arial" w:cs="Arial"/>
                <w:b/>
                <w:bCs/>
                <w:sz w:val="22"/>
                <w:szCs w:val="22"/>
              </w:rPr>
            </w:pPr>
            <w:sdt>
              <w:sdtPr>
                <w:rPr>
                  <w:rFonts w:ascii="Arial" w:hAnsi="Arial" w:cs="Arial"/>
                  <w:sz w:val="22"/>
                  <w:szCs w:val="22"/>
                </w:rPr>
                <w:tag w:val="goog_rdk_228"/>
                <w:id w:val="680084068"/>
              </w:sdtPr>
              <w:sdtContent>
                <w:r w:rsidRPr="00AD1359">
                  <w:rPr>
                    <w:rFonts w:ascii="Segoe UI Symbol" w:eastAsia="Arial Unicode MS" w:hAnsi="Segoe UI Symbol" w:cs="Segoe UI Symbol"/>
                    <w:color w:val="000000"/>
                    <w:sz w:val="22"/>
                    <w:szCs w:val="22"/>
                  </w:rPr>
                  <w:t>☐</w:t>
                </w:r>
              </w:sdtContent>
            </w:sdt>
          </w:p>
        </w:tc>
        <w:tc>
          <w:tcPr>
            <w:tcW w:w="335" w:type="dxa"/>
            <w:tcBorders>
              <w:top w:val="dashed" w:sz="4" w:space="0" w:color="000000"/>
              <w:left w:val="dashed" w:sz="4" w:space="0" w:color="000000"/>
              <w:bottom w:val="dashed" w:sz="4" w:space="0" w:color="000000"/>
              <w:right w:val="dashed" w:sz="4" w:space="0" w:color="000000"/>
            </w:tcBorders>
          </w:tcPr>
          <w:p w14:paraId="187CB039" w14:textId="77777777" w:rsidR="00EF7882" w:rsidRPr="00AD1359" w:rsidRDefault="00000000">
            <w:pPr>
              <w:spacing w:before="40" w:after="40"/>
              <w:jc w:val="both"/>
              <w:rPr>
                <w:rFonts w:ascii="Arial" w:eastAsia="Arial" w:hAnsi="Arial" w:cs="Arial"/>
                <w:b/>
                <w:bCs/>
                <w:sz w:val="22"/>
                <w:szCs w:val="22"/>
              </w:rPr>
            </w:pPr>
            <w:sdt>
              <w:sdtPr>
                <w:rPr>
                  <w:rFonts w:ascii="Arial" w:hAnsi="Arial" w:cs="Arial"/>
                  <w:sz w:val="22"/>
                  <w:szCs w:val="22"/>
                </w:rPr>
                <w:tag w:val="goog_rdk_229"/>
                <w:id w:val="-17683025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80" w:type="dxa"/>
            <w:gridSpan w:val="2"/>
            <w:tcBorders>
              <w:top w:val="dashed" w:sz="4" w:space="0" w:color="000000"/>
              <w:left w:val="dashed" w:sz="4" w:space="0" w:color="000000"/>
              <w:bottom w:val="dashed" w:sz="4" w:space="0" w:color="000000"/>
              <w:right w:val="dashed" w:sz="4" w:space="0" w:color="000000"/>
            </w:tcBorders>
          </w:tcPr>
          <w:p w14:paraId="02813CB9" w14:textId="77777777" w:rsidR="00EF7882" w:rsidRPr="00AD1359" w:rsidRDefault="00000000">
            <w:pPr>
              <w:spacing w:before="40" w:after="40"/>
              <w:jc w:val="both"/>
              <w:rPr>
                <w:rFonts w:ascii="Arial" w:eastAsia="Arial" w:hAnsi="Arial" w:cs="Arial"/>
                <w:b/>
                <w:bCs/>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w:t>
            </w:r>
          </w:p>
        </w:tc>
        <w:tc>
          <w:tcPr>
            <w:tcW w:w="420" w:type="dxa"/>
            <w:tcBorders>
              <w:top w:val="dashed" w:sz="4" w:space="0" w:color="000000"/>
              <w:left w:val="dashed" w:sz="4" w:space="0" w:color="000000"/>
              <w:bottom w:val="dashed" w:sz="4" w:space="0" w:color="000000"/>
              <w:right w:val="dashed" w:sz="4" w:space="0" w:color="000000"/>
            </w:tcBorders>
          </w:tcPr>
          <w:p w14:paraId="330339A8" w14:textId="77777777" w:rsidR="00EF7882" w:rsidRPr="00AD1359" w:rsidRDefault="00000000">
            <w:pPr>
              <w:spacing w:before="40" w:after="40"/>
              <w:jc w:val="both"/>
              <w:rPr>
                <w:rFonts w:ascii="Arial" w:eastAsia="Arial" w:hAnsi="Arial" w:cs="Arial"/>
                <w:b/>
                <w:bCs/>
                <w:sz w:val="22"/>
                <w:szCs w:val="22"/>
              </w:rPr>
            </w:pPr>
            <w:sdt>
              <w:sdtPr>
                <w:rPr>
                  <w:rFonts w:ascii="Arial" w:hAnsi="Arial" w:cs="Arial"/>
                  <w:sz w:val="22"/>
                  <w:szCs w:val="22"/>
                </w:rPr>
                <w:tag w:val="goog_rdk_230"/>
                <w:id w:val="142928761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48" w:type="dxa"/>
            <w:tcBorders>
              <w:top w:val="dashed" w:sz="4" w:space="0" w:color="000000"/>
              <w:left w:val="dashed" w:sz="4" w:space="0" w:color="000000"/>
              <w:bottom w:val="dashed" w:sz="4" w:space="0" w:color="000000"/>
              <w:right w:val="dashed" w:sz="4" w:space="0" w:color="000000"/>
            </w:tcBorders>
          </w:tcPr>
          <w:p w14:paraId="1DC7C192" w14:textId="77777777" w:rsidR="00EF7882" w:rsidRPr="00AD1359" w:rsidRDefault="00000000">
            <w:pPr>
              <w:spacing w:before="40" w:after="40"/>
              <w:jc w:val="both"/>
              <w:rPr>
                <w:rFonts w:ascii="Arial" w:eastAsia="Arial" w:hAnsi="Arial" w:cs="Arial"/>
                <w:b/>
                <w:bCs/>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w:t>
            </w:r>
          </w:p>
        </w:tc>
        <w:tc>
          <w:tcPr>
            <w:tcW w:w="4510" w:type="dxa"/>
            <w:gridSpan w:val="2"/>
            <w:tcBorders>
              <w:top w:val="dashed" w:sz="4" w:space="0" w:color="000000"/>
              <w:left w:val="dashed" w:sz="4" w:space="0" w:color="000000"/>
              <w:bottom w:val="dashed" w:sz="4" w:space="0" w:color="000000"/>
              <w:right w:val="dashed" w:sz="4" w:space="0" w:color="000000"/>
            </w:tcBorders>
          </w:tcPr>
          <w:p w14:paraId="1359B8DC"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ҮСХ хүн ам, орон сууцны улсын тооллогоор нас, хүйс болон бусад шинжээр дэлгэрэнгүй мэдээлэл цуглуулдаг. Хүн ам, орон сууцны тооллогыг 10 жил тутамд явуулдаг бол 2015 болон 2025 онуудад засврын тооллого явуулсан. Тооллогын мэдээллээр сэдэвчилсэн судалгаанууд хийдгийн нэг нь “Өндөр настан” судалгаа юм. Түүнчлэн тооллогын мэдээлэлд үндэслэн хүн амын хэтийн тооцоог шинэчилсэн тооцож байна.</w:t>
            </w:r>
          </w:p>
          <w:p w14:paraId="7BBFEACC" w14:textId="4048D02E"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 xml:space="preserve">Мөн жил бүрийн хүн амын мэдээллийн статистикаар насжилтын үндсэн үзүүлэлтийг тогтмол шинэчилж, нийтэлдэг. Үүнд хүн амын тоог 1 болон 5 насны бүлгээр, хүйсээр, аймаг, сум хороо, дүүргээр гаргаж, 1212.mn сайтад нийтэлж байна.   </w:t>
            </w:r>
          </w:p>
        </w:tc>
      </w:tr>
      <w:tr w:rsidR="00EF7882" w:rsidRPr="00AD1359" w14:paraId="082D9033" w14:textId="77777777" w:rsidTr="001E52EE">
        <w:tc>
          <w:tcPr>
            <w:tcW w:w="236" w:type="dxa"/>
          </w:tcPr>
          <w:p w14:paraId="5F0FA992"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c>
          <w:tcPr>
            <w:tcW w:w="236" w:type="dxa"/>
            <w:tcBorders>
              <w:top w:val="nil"/>
              <w:left w:val="nil"/>
              <w:bottom w:val="nil"/>
              <w:right w:val="dashed" w:sz="4" w:space="0" w:color="000000"/>
            </w:tcBorders>
          </w:tcPr>
          <w:p w14:paraId="76E922CC" w14:textId="77777777" w:rsidR="00EF7882" w:rsidRPr="00AD1359" w:rsidRDefault="00EF7882">
            <w:pPr>
              <w:spacing w:before="40" w:after="40"/>
              <w:jc w:val="both"/>
              <w:rPr>
                <w:rFonts w:ascii="Arial" w:eastAsia="Arial" w:hAnsi="Arial" w:cs="Arial"/>
                <w:color w:val="000000"/>
                <w:sz w:val="22"/>
                <w:szCs w:val="22"/>
              </w:rPr>
            </w:pPr>
          </w:p>
        </w:tc>
        <w:tc>
          <w:tcPr>
            <w:tcW w:w="2528" w:type="dxa"/>
            <w:tcBorders>
              <w:top w:val="dashed" w:sz="4" w:space="0" w:color="000000"/>
              <w:left w:val="dashed" w:sz="4" w:space="0" w:color="000000"/>
              <w:bottom w:val="dashed" w:sz="4" w:space="0" w:color="000000"/>
              <w:right w:val="dashed" w:sz="4" w:space="0" w:color="000000"/>
            </w:tcBorders>
          </w:tcPr>
          <w:p w14:paraId="68E8E75D"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34.2 Эрүүл мэндийн байдал, эрүүл мэндийн тусламж үйлчилгээний ашиглалт</w:t>
            </w:r>
          </w:p>
        </w:tc>
        <w:tc>
          <w:tcPr>
            <w:tcW w:w="445" w:type="dxa"/>
            <w:tcBorders>
              <w:top w:val="dashed" w:sz="4" w:space="0" w:color="000000"/>
              <w:left w:val="dashed" w:sz="4" w:space="0" w:color="000000"/>
              <w:bottom w:val="dashed" w:sz="4" w:space="0" w:color="000000"/>
              <w:right w:val="dashed" w:sz="4" w:space="0" w:color="000000"/>
            </w:tcBorders>
          </w:tcPr>
          <w:p w14:paraId="4A00D358"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1"/>
                <w:id w:val="-860807029"/>
              </w:sdtPr>
              <w:sdtContent>
                <w:r w:rsidRPr="00AD1359">
                  <w:rPr>
                    <w:rFonts w:ascii="Segoe UI Symbol" w:eastAsia="Arial Unicode MS" w:hAnsi="Segoe UI Symbol" w:cs="Segoe UI Symbol"/>
                    <w:color w:val="000000"/>
                    <w:sz w:val="22"/>
                    <w:szCs w:val="22"/>
                  </w:rPr>
                  <w:t>☐</w:t>
                </w:r>
              </w:sdtContent>
            </w:sdt>
          </w:p>
        </w:tc>
        <w:tc>
          <w:tcPr>
            <w:tcW w:w="335" w:type="dxa"/>
            <w:tcBorders>
              <w:top w:val="dashed" w:sz="4" w:space="0" w:color="000000"/>
              <w:left w:val="dashed" w:sz="4" w:space="0" w:color="000000"/>
              <w:bottom w:val="dashed" w:sz="4" w:space="0" w:color="000000"/>
              <w:right w:val="dashed" w:sz="4" w:space="0" w:color="000000"/>
            </w:tcBorders>
          </w:tcPr>
          <w:p w14:paraId="1CB8BAC7"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2"/>
                <w:id w:val="-56637210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80" w:type="dxa"/>
            <w:gridSpan w:val="2"/>
            <w:tcBorders>
              <w:top w:val="dashed" w:sz="4" w:space="0" w:color="000000"/>
              <w:left w:val="dashed" w:sz="4" w:space="0" w:color="000000"/>
              <w:bottom w:val="dashed" w:sz="4" w:space="0" w:color="000000"/>
              <w:right w:val="dashed" w:sz="4" w:space="0" w:color="000000"/>
            </w:tcBorders>
          </w:tcPr>
          <w:p w14:paraId="75E215AB"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3"/>
                <w:id w:val="-202406583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20" w:type="dxa"/>
            <w:tcBorders>
              <w:top w:val="dashed" w:sz="4" w:space="0" w:color="000000"/>
              <w:left w:val="dashed" w:sz="4" w:space="0" w:color="000000"/>
              <w:bottom w:val="dashed" w:sz="4" w:space="0" w:color="000000"/>
              <w:right w:val="dashed" w:sz="4" w:space="0" w:color="000000"/>
            </w:tcBorders>
          </w:tcPr>
          <w:p w14:paraId="7D6635DB"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4"/>
                <w:id w:val="-213164516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48" w:type="dxa"/>
            <w:tcBorders>
              <w:top w:val="dashed" w:sz="4" w:space="0" w:color="000000"/>
              <w:left w:val="dashed" w:sz="4" w:space="0" w:color="000000"/>
              <w:bottom w:val="dashed" w:sz="4" w:space="0" w:color="000000"/>
              <w:right w:val="dashed" w:sz="4" w:space="0" w:color="000000"/>
            </w:tcBorders>
          </w:tcPr>
          <w:p w14:paraId="552D12C3"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5"/>
                <w:id w:val="-201999764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510" w:type="dxa"/>
            <w:gridSpan w:val="2"/>
            <w:tcBorders>
              <w:top w:val="dashed" w:sz="4" w:space="0" w:color="000000"/>
              <w:left w:val="dashed" w:sz="4" w:space="0" w:color="000000"/>
              <w:bottom w:val="dashed" w:sz="4" w:space="0" w:color="000000"/>
              <w:right w:val="dashed" w:sz="4" w:space="0" w:color="000000"/>
            </w:tcBorders>
          </w:tcPr>
          <w:p w14:paraId="3D359496"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 xml:space="preserve">Монгол улс эрүүл мэндийн төрөлжсөн мэдээллийн сан болон “Health-ESB” мэдээлэл солилцооны системийг хөгжүүлж байна. Одоогийн байдлаар 452 эрүүл мэндийн байгууллага төрөлжсөн мэдээллийн санд мэдээлэл илгээж байна. Анхан шат, лавлагаа шатлал, хувийн хэвшлийн байгууллага болон эмийн сангуудыг цахимаар холбох ажил үргэлжилж байна. Ингэснээр Алслагдмал сум, орон нутаг, хот, нийслэлд амьдарч байгаа хүмүүст үзүүлэх тусламж, үйлчилгээний хүртээмж, чанар ижил түвшинд очиж, цахим эрүүл мэндийн системд бүрэн шилжиж байна. </w:t>
            </w:r>
          </w:p>
          <w:p w14:paraId="3FB65B4D"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ҮСХ жил бүр эрүүл мэндийн үзүүлэлтийн статистик, ЭМЯ өвчлөл, нас баралт, эмнэлгийн тусламж үйлчилгээний статистикийг нийтэлж, ДЭМБ-д холбогдох үзүүлэлтээр тогтмол тайлагнадаг.</w:t>
            </w:r>
          </w:p>
          <w:p w14:paraId="1C085EE7"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Ахмад настны эрүүл мэндийн байдал, өдөр тутмын үйлдлийн чадвар, багаж хэрэгсэлтэй ажиллах чадвар зэрэг нарийвчилсан статистик мэдээллийг тооцож, бодлого хөтөлбөрт ашиглах хэрэгцээ байна.</w:t>
            </w:r>
          </w:p>
        </w:tc>
      </w:tr>
      <w:tr w:rsidR="00EF7882" w:rsidRPr="00AD1359" w14:paraId="6AD2C04F" w14:textId="77777777" w:rsidTr="001E52EE">
        <w:tc>
          <w:tcPr>
            <w:tcW w:w="236" w:type="dxa"/>
          </w:tcPr>
          <w:p w14:paraId="5701A48E"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c>
          <w:tcPr>
            <w:tcW w:w="236" w:type="dxa"/>
            <w:tcBorders>
              <w:top w:val="nil"/>
              <w:left w:val="nil"/>
              <w:bottom w:val="nil"/>
              <w:right w:val="dashed" w:sz="4" w:space="0" w:color="000000"/>
            </w:tcBorders>
          </w:tcPr>
          <w:p w14:paraId="7512C5FB" w14:textId="77777777" w:rsidR="00EF7882" w:rsidRPr="00AD1359" w:rsidRDefault="00EF7882">
            <w:pPr>
              <w:spacing w:before="40" w:after="40"/>
              <w:jc w:val="both"/>
              <w:rPr>
                <w:rFonts w:ascii="Arial" w:eastAsia="Arial" w:hAnsi="Arial" w:cs="Arial"/>
                <w:color w:val="000000"/>
                <w:sz w:val="22"/>
                <w:szCs w:val="22"/>
              </w:rPr>
            </w:pPr>
          </w:p>
        </w:tc>
        <w:tc>
          <w:tcPr>
            <w:tcW w:w="2528" w:type="dxa"/>
            <w:tcBorders>
              <w:top w:val="dashed" w:sz="4" w:space="0" w:color="000000"/>
              <w:left w:val="dashed" w:sz="4" w:space="0" w:color="000000"/>
              <w:bottom w:val="dashed" w:sz="4" w:space="0" w:color="000000"/>
              <w:right w:val="dashed" w:sz="4" w:space="0" w:color="000000"/>
            </w:tcBorders>
          </w:tcPr>
          <w:p w14:paraId="6C422BB0"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34.3 Эдийн засгийн аюулгүй байдал (орлого/ядуурал/тэтгэвэр)</w:t>
            </w:r>
          </w:p>
        </w:tc>
        <w:tc>
          <w:tcPr>
            <w:tcW w:w="445" w:type="dxa"/>
            <w:tcBorders>
              <w:top w:val="dashed" w:sz="4" w:space="0" w:color="000000"/>
              <w:left w:val="dashed" w:sz="4" w:space="0" w:color="000000"/>
              <w:bottom w:val="dashed" w:sz="4" w:space="0" w:color="000000"/>
              <w:right w:val="dashed" w:sz="4" w:space="0" w:color="000000"/>
            </w:tcBorders>
          </w:tcPr>
          <w:p w14:paraId="4192E25E"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6"/>
                <w:id w:val="-1647031200"/>
              </w:sdtPr>
              <w:sdtContent>
                <w:r w:rsidRPr="00AD1359">
                  <w:rPr>
                    <w:rFonts w:ascii="Segoe UI Symbol" w:eastAsia="Arial Unicode MS" w:hAnsi="Segoe UI Symbol" w:cs="Segoe UI Symbol"/>
                    <w:color w:val="000000"/>
                    <w:sz w:val="22"/>
                    <w:szCs w:val="22"/>
                  </w:rPr>
                  <w:t>☐</w:t>
                </w:r>
              </w:sdtContent>
            </w:sdt>
          </w:p>
        </w:tc>
        <w:tc>
          <w:tcPr>
            <w:tcW w:w="335" w:type="dxa"/>
            <w:tcBorders>
              <w:top w:val="dashed" w:sz="4" w:space="0" w:color="000000"/>
              <w:left w:val="dashed" w:sz="4" w:space="0" w:color="000000"/>
              <w:bottom w:val="dashed" w:sz="4" w:space="0" w:color="000000"/>
              <w:right w:val="dashed" w:sz="4" w:space="0" w:color="000000"/>
            </w:tcBorders>
          </w:tcPr>
          <w:p w14:paraId="3B030B7D"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7"/>
                <w:id w:val="133726796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80" w:type="dxa"/>
            <w:gridSpan w:val="2"/>
            <w:tcBorders>
              <w:top w:val="dashed" w:sz="4" w:space="0" w:color="000000"/>
              <w:left w:val="dashed" w:sz="4" w:space="0" w:color="000000"/>
              <w:bottom w:val="dashed" w:sz="4" w:space="0" w:color="000000"/>
              <w:right w:val="dashed" w:sz="4" w:space="0" w:color="000000"/>
            </w:tcBorders>
          </w:tcPr>
          <w:p w14:paraId="7EDC7DFE"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8"/>
                <w:id w:val="-103577793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20" w:type="dxa"/>
            <w:tcBorders>
              <w:top w:val="dashed" w:sz="4" w:space="0" w:color="000000"/>
              <w:left w:val="dashed" w:sz="4" w:space="0" w:color="000000"/>
              <w:bottom w:val="dashed" w:sz="4" w:space="0" w:color="000000"/>
              <w:right w:val="dashed" w:sz="4" w:space="0" w:color="000000"/>
            </w:tcBorders>
          </w:tcPr>
          <w:p w14:paraId="6BDA7354"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39"/>
                <w:id w:val="-181028711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48" w:type="dxa"/>
            <w:tcBorders>
              <w:top w:val="dashed" w:sz="4" w:space="0" w:color="000000"/>
              <w:left w:val="dashed" w:sz="4" w:space="0" w:color="000000"/>
              <w:bottom w:val="dashed" w:sz="4" w:space="0" w:color="000000"/>
              <w:right w:val="dashed" w:sz="4" w:space="0" w:color="000000"/>
            </w:tcBorders>
          </w:tcPr>
          <w:p w14:paraId="368759AC"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0"/>
                <w:id w:val="-56844201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510" w:type="dxa"/>
            <w:gridSpan w:val="2"/>
            <w:tcBorders>
              <w:top w:val="dashed" w:sz="4" w:space="0" w:color="000000"/>
              <w:left w:val="dashed" w:sz="4" w:space="0" w:color="000000"/>
              <w:bottom w:val="dashed" w:sz="4" w:space="0" w:color="000000"/>
              <w:right w:val="dashed" w:sz="4" w:space="0" w:color="000000"/>
            </w:tcBorders>
          </w:tcPr>
          <w:p w14:paraId="0187F494"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 xml:space="preserve">ҮСХ-ноос улирал болон жил бүр тогтмол зохион байгуулдаг "Өрхийн нийгэм, эдийн засгийн судалгаа" (ӨНЭЗС)-аар дамжуулан хүн амын өрхийн орлого, хэрэглээний үзүүлэлтийг тооцдог. Тооцооллыг хүн амын насны бүлгээр ялган үр дүнг тооцно. </w:t>
            </w:r>
          </w:p>
          <w:p w14:paraId="42DF4F23"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 xml:space="preserve">Монгол улс ядуурлын түвшинг ӨНЭЗС-ний өргөтгөсөн судалгаагаар 2 жил тутамд тооцдог. Хамгийн сүүлийн судалгааны үр дүн 2022 оноор гарсан ба ядуурлыг хүн амын бүлгээр тооцсон тооцоолол хийсэн. 2024 оны судалгааны үр дүнг удахгүй зарлагдахаар хүлээгдэж байна. </w:t>
            </w:r>
          </w:p>
          <w:p w14:paraId="6F575EFB"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 xml:space="preserve">Нийгмийн хамгаалал - тэтгэвэр, тэтгэмжийн мэдээллийн захиргааны бүртгэлээр сар, улирал, жилээр гаргаж байна. Хөтөлбөрт хамрагдсан хүний тоо, авсан үйлчилгээний төрлөөр, хүйсээр, байршлаар гарч байна. </w:t>
            </w:r>
          </w:p>
          <w:p w14:paraId="0B58DAE8"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 xml:space="preserve">Тэтгэвэр, тэтгэмж, эрүүл мэнд, үндсэн хэрэгцээний мэдээллийг цогцоор нарийвчлан нэгтгэн тооцож, өрхийн орлого, хэрэглээнд эзлэх хувь, үр дагавраар харсан нарийвчилсан судалгаа тооцоолол хийх хэрэгтэй. </w:t>
            </w:r>
          </w:p>
        </w:tc>
      </w:tr>
      <w:tr w:rsidR="00EF7882" w:rsidRPr="00AD1359" w14:paraId="73F06B87" w14:textId="77777777" w:rsidTr="001E52EE">
        <w:tc>
          <w:tcPr>
            <w:tcW w:w="236" w:type="dxa"/>
          </w:tcPr>
          <w:p w14:paraId="32288239"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c>
          <w:tcPr>
            <w:tcW w:w="236" w:type="dxa"/>
            <w:tcBorders>
              <w:top w:val="nil"/>
              <w:left w:val="nil"/>
              <w:bottom w:val="nil"/>
              <w:right w:val="dashed" w:sz="4" w:space="0" w:color="000000"/>
            </w:tcBorders>
          </w:tcPr>
          <w:p w14:paraId="5718915C" w14:textId="77777777" w:rsidR="00EF7882" w:rsidRPr="00AD1359" w:rsidRDefault="00EF7882">
            <w:pPr>
              <w:spacing w:before="40" w:after="40"/>
              <w:jc w:val="both"/>
              <w:rPr>
                <w:rFonts w:ascii="Arial" w:eastAsia="Arial" w:hAnsi="Arial" w:cs="Arial"/>
                <w:color w:val="000000"/>
                <w:sz w:val="22"/>
                <w:szCs w:val="22"/>
              </w:rPr>
            </w:pPr>
          </w:p>
        </w:tc>
        <w:tc>
          <w:tcPr>
            <w:tcW w:w="2528" w:type="dxa"/>
            <w:tcBorders>
              <w:top w:val="dashed" w:sz="4" w:space="0" w:color="000000"/>
              <w:left w:val="dashed" w:sz="4" w:space="0" w:color="000000"/>
              <w:bottom w:val="dashed" w:sz="4" w:space="0" w:color="000000"/>
              <w:right w:val="dashed" w:sz="4" w:space="0" w:color="000000"/>
            </w:tcBorders>
          </w:tcPr>
          <w:p w14:paraId="648D494A"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34.4 Урт хугацааны тусламж үйлчилгээний хэрэгцээ, хангамж</w:t>
            </w:r>
          </w:p>
        </w:tc>
        <w:tc>
          <w:tcPr>
            <w:tcW w:w="445" w:type="dxa"/>
            <w:tcBorders>
              <w:top w:val="dashed" w:sz="4" w:space="0" w:color="000000"/>
              <w:left w:val="dashed" w:sz="4" w:space="0" w:color="000000"/>
              <w:bottom w:val="dashed" w:sz="4" w:space="0" w:color="000000"/>
              <w:right w:val="dashed" w:sz="4" w:space="0" w:color="000000"/>
            </w:tcBorders>
          </w:tcPr>
          <w:p w14:paraId="1B41980B"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1"/>
                <w:id w:val="1301219369"/>
              </w:sdtPr>
              <w:sdtContent>
                <w:r w:rsidRPr="00AD1359">
                  <w:rPr>
                    <w:rFonts w:ascii="Segoe UI Symbol" w:eastAsia="Arial Unicode MS" w:hAnsi="Segoe UI Symbol" w:cs="Segoe UI Symbol"/>
                    <w:color w:val="000000"/>
                    <w:sz w:val="22"/>
                    <w:szCs w:val="22"/>
                  </w:rPr>
                  <w:t>☐</w:t>
                </w:r>
              </w:sdtContent>
            </w:sdt>
          </w:p>
        </w:tc>
        <w:tc>
          <w:tcPr>
            <w:tcW w:w="335" w:type="dxa"/>
            <w:tcBorders>
              <w:top w:val="dashed" w:sz="4" w:space="0" w:color="000000"/>
              <w:left w:val="dashed" w:sz="4" w:space="0" w:color="000000"/>
              <w:bottom w:val="dashed" w:sz="4" w:space="0" w:color="000000"/>
              <w:right w:val="dashed" w:sz="4" w:space="0" w:color="000000"/>
            </w:tcBorders>
          </w:tcPr>
          <w:p w14:paraId="3E7290A6"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2"/>
                <w:id w:val="101167952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80" w:type="dxa"/>
            <w:gridSpan w:val="2"/>
            <w:tcBorders>
              <w:top w:val="dashed" w:sz="4" w:space="0" w:color="000000"/>
              <w:left w:val="dashed" w:sz="4" w:space="0" w:color="000000"/>
              <w:bottom w:val="dashed" w:sz="4" w:space="0" w:color="000000"/>
              <w:right w:val="dashed" w:sz="4" w:space="0" w:color="000000"/>
            </w:tcBorders>
          </w:tcPr>
          <w:p w14:paraId="4C24020D"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3"/>
                <w:id w:val="30772855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20" w:type="dxa"/>
            <w:tcBorders>
              <w:top w:val="dashed" w:sz="4" w:space="0" w:color="000000"/>
              <w:left w:val="dashed" w:sz="4" w:space="0" w:color="000000"/>
              <w:bottom w:val="dashed" w:sz="4" w:space="0" w:color="000000"/>
              <w:right w:val="dashed" w:sz="4" w:space="0" w:color="000000"/>
            </w:tcBorders>
          </w:tcPr>
          <w:p w14:paraId="1C6F8D15"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4"/>
                <w:id w:val="-134818705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48" w:type="dxa"/>
            <w:tcBorders>
              <w:top w:val="dashed" w:sz="4" w:space="0" w:color="000000"/>
              <w:left w:val="dashed" w:sz="4" w:space="0" w:color="000000"/>
              <w:bottom w:val="dashed" w:sz="4" w:space="0" w:color="000000"/>
              <w:right w:val="dashed" w:sz="4" w:space="0" w:color="000000"/>
            </w:tcBorders>
          </w:tcPr>
          <w:p w14:paraId="7E8428BB"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5"/>
                <w:id w:val="-15881678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510" w:type="dxa"/>
            <w:gridSpan w:val="2"/>
            <w:tcBorders>
              <w:top w:val="dashed" w:sz="4" w:space="0" w:color="000000"/>
              <w:left w:val="dashed" w:sz="4" w:space="0" w:color="000000"/>
              <w:bottom w:val="dashed" w:sz="4" w:space="0" w:color="000000"/>
              <w:right w:val="dashed" w:sz="4" w:space="0" w:color="000000"/>
            </w:tcBorders>
          </w:tcPr>
          <w:p w14:paraId="2F1B806D"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 xml:space="preserve">Урт хугацааны тусламж үйлчилгээнд хамрагдах ахмад настны мэдээллийг нийгмийн халамжийн сангийн мэдээллээс гаргах боломж бүрдэж байна. </w:t>
            </w:r>
          </w:p>
          <w:p w14:paraId="4920DDC9" w14:textId="77777777" w:rsidR="006830BF" w:rsidRDefault="00000000" w:rsidP="006830BF">
            <w:pPr>
              <w:spacing w:before="40" w:after="40"/>
              <w:jc w:val="both"/>
              <w:rPr>
                <w:rFonts w:ascii="Arial" w:eastAsia="Arial" w:hAnsi="Arial" w:cs="Arial"/>
                <w:sz w:val="22"/>
                <w:szCs w:val="22"/>
                <w:lang w:val="mn-MN"/>
              </w:rPr>
            </w:pPr>
            <w:r w:rsidRPr="00AD1359">
              <w:rPr>
                <w:rFonts w:ascii="Arial" w:eastAsia="Arial" w:hAnsi="Arial" w:cs="Arial"/>
                <w:sz w:val="22"/>
                <w:szCs w:val="22"/>
              </w:rPr>
              <w:t xml:space="preserve">Нийгмийн халамжийн сангаас байнгын асаргаанд хамрагдсан хүний тоо, асаргааны тэтгэмж авсан асран хамгаалагчийн мэдээллийг захиргааны бүртгэлээр цуглуулдаг. </w:t>
            </w:r>
          </w:p>
          <w:p w14:paraId="0CE979C0" w14:textId="34F22922" w:rsidR="00EF7882" w:rsidRPr="00AD1359" w:rsidRDefault="00000000" w:rsidP="006830BF">
            <w:pPr>
              <w:spacing w:before="40" w:after="40"/>
              <w:jc w:val="both"/>
              <w:rPr>
                <w:rFonts w:ascii="Arial" w:eastAsia="Arial" w:hAnsi="Arial" w:cs="Arial"/>
                <w:sz w:val="22"/>
                <w:szCs w:val="22"/>
              </w:rPr>
            </w:pPr>
            <w:r w:rsidRPr="00AD1359">
              <w:rPr>
                <w:rFonts w:ascii="Arial" w:eastAsia="Arial" w:hAnsi="Arial" w:cs="Arial"/>
                <w:sz w:val="22"/>
                <w:szCs w:val="22"/>
              </w:rPr>
              <w:t>Улсын хэмжээнд урт хугацааны асаргааны хэрэгцээ, чанарыг цогцоор үнэлэх тогтмол системтэй судалгаа дутагдалтай байна.</w:t>
            </w:r>
          </w:p>
        </w:tc>
      </w:tr>
      <w:tr w:rsidR="00EF7882" w:rsidRPr="00AD1359" w14:paraId="35513320" w14:textId="77777777" w:rsidTr="001E52EE">
        <w:tc>
          <w:tcPr>
            <w:tcW w:w="236" w:type="dxa"/>
          </w:tcPr>
          <w:p w14:paraId="6959FD65"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c>
          <w:tcPr>
            <w:tcW w:w="236" w:type="dxa"/>
            <w:tcBorders>
              <w:top w:val="nil"/>
              <w:left w:val="nil"/>
              <w:bottom w:val="nil"/>
              <w:right w:val="dashed" w:sz="4" w:space="0" w:color="000000"/>
            </w:tcBorders>
          </w:tcPr>
          <w:p w14:paraId="3C5B0680" w14:textId="77777777" w:rsidR="00EF7882" w:rsidRPr="00AD1359" w:rsidRDefault="00EF7882">
            <w:pPr>
              <w:spacing w:before="40" w:after="40"/>
              <w:jc w:val="both"/>
              <w:rPr>
                <w:rFonts w:ascii="Arial" w:eastAsia="Arial" w:hAnsi="Arial" w:cs="Arial"/>
                <w:color w:val="000000"/>
                <w:sz w:val="22"/>
                <w:szCs w:val="22"/>
              </w:rPr>
            </w:pPr>
          </w:p>
        </w:tc>
        <w:tc>
          <w:tcPr>
            <w:tcW w:w="2528" w:type="dxa"/>
            <w:tcBorders>
              <w:top w:val="dashed" w:sz="4" w:space="0" w:color="000000"/>
              <w:left w:val="dashed" w:sz="4" w:space="0" w:color="000000"/>
              <w:bottom w:val="dashed" w:sz="4" w:space="0" w:color="000000"/>
              <w:right w:val="dashed" w:sz="4" w:space="0" w:color="000000"/>
            </w:tcBorders>
          </w:tcPr>
          <w:p w14:paraId="0B152B2E"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34.5 Нийгмийн оролцоо, хамруулалт</w:t>
            </w:r>
          </w:p>
        </w:tc>
        <w:tc>
          <w:tcPr>
            <w:tcW w:w="445" w:type="dxa"/>
            <w:tcBorders>
              <w:top w:val="dashed" w:sz="4" w:space="0" w:color="000000"/>
              <w:left w:val="dashed" w:sz="4" w:space="0" w:color="000000"/>
              <w:bottom w:val="dashed" w:sz="4" w:space="0" w:color="000000"/>
              <w:right w:val="dashed" w:sz="4" w:space="0" w:color="000000"/>
            </w:tcBorders>
          </w:tcPr>
          <w:p w14:paraId="46262C8C"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6"/>
                <w:id w:val="-23537989"/>
              </w:sdtPr>
              <w:sdtContent>
                <w:r w:rsidRPr="00AD1359">
                  <w:rPr>
                    <w:rFonts w:ascii="Segoe UI Symbol" w:eastAsia="Arial Unicode MS" w:hAnsi="Segoe UI Symbol" w:cs="Segoe UI Symbol"/>
                    <w:color w:val="000000"/>
                    <w:sz w:val="22"/>
                    <w:szCs w:val="22"/>
                  </w:rPr>
                  <w:t>☐</w:t>
                </w:r>
              </w:sdtContent>
            </w:sdt>
          </w:p>
        </w:tc>
        <w:tc>
          <w:tcPr>
            <w:tcW w:w="335" w:type="dxa"/>
            <w:tcBorders>
              <w:top w:val="dashed" w:sz="4" w:space="0" w:color="000000"/>
              <w:left w:val="dashed" w:sz="4" w:space="0" w:color="000000"/>
              <w:bottom w:val="dashed" w:sz="4" w:space="0" w:color="000000"/>
              <w:right w:val="dashed" w:sz="4" w:space="0" w:color="000000"/>
            </w:tcBorders>
          </w:tcPr>
          <w:p w14:paraId="4187D079"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7"/>
                <w:id w:val="31328044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80" w:type="dxa"/>
            <w:gridSpan w:val="2"/>
            <w:tcBorders>
              <w:top w:val="dashed" w:sz="4" w:space="0" w:color="000000"/>
              <w:left w:val="dashed" w:sz="4" w:space="0" w:color="000000"/>
              <w:bottom w:val="dashed" w:sz="4" w:space="0" w:color="000000"/>
              <w:right w:val="dashed" w:sz="4" w:space="0" w:color="000000"/>
            </w:tcBorders>
          </w:tcPr>
          <w:p w14:paraId="12559517"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8"/>
                <w:id w:val="-138428665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20" w:type="dxa"/>
            <w:tcBorders>
              <w:top w:val="dashed" w:sz="4" w:space="0" w:color="000000"/>
              <w:left w:val="dashed" w:sz="4" w:space="0" w:color="000000"/>
              <w:bottom w:val="dashed" w:sz="4" w:space="0" w:color="000000"/>
              <w:right w:val="dashed" w:sz="4" w:space="0" w:color="000000"/>
            </w:tcBorders>
          </w:tcPr>
          <w:p w14:paraId="784552BE"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49"/>
                <w:id w:val="-169082089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48" w:type="dxa"/>
            <w:tcBorders>
              <w:top w:val="dashed" w:sz="4" w:space="0" w:color="000000"/>
              <w:left w:val="dashed" w:sz="4" w:space="0" w:color="000000"/>
              <w:bottom w:val="dashed" w:sz="4" w:space="0" w:color="000000"/>
              <w:right w:val="dashed" w:sz="4" w:space="0" w:color="000000"/>
            </w:tcBorders>
          </w:tcPr>
          <w:p w14:paraId="1684367E" w14:textId="77777777" w:rsidR="00EF7882" w:rsidRPr="00AD1359" w:rsidRDefault="00000000">
            <w:pPr>
              <w:spacing w:before="40" w:after="40"/>
              <w:jc w:val="both"/>
              <w:rPr>
                <w:rFonts w:ascii="Arial" w:eastAsia="Arial" w:hAnsi="Arial" w:cs="Arial"/>
                <w:sz w:val="22"/>
                <w:szCs w:val="22"/>
              </w:rPr>
            </w:pPr>
            <w:sdt>
              <w:sdtPr>
                <w:rPr>
                  <w:rFonts w:ascii="Arial" w:hAnsi="Arial" w:cs="Arial"/>
                  <w:sz w:val="22"/>
                  <w:szCs w:val="22"/>
                </w:rPr>
                <w:tag w:val="goog_rdk_250"/>
                <w:id w:val="-115786304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w:t>
            </w:r>
          </w:p>
        </w:tc>
        <w:tc>
          <w:tcPr>
            <w:tcW w:w="4510" w:type="dxa"/>
            <w:gridSpan w:val="2"/>
            <w:tcBorders>
              <w:top w:val="dashed" w:sz="4" w:space="0" w:color="000000"/>
              <w:left w:val="dashed" w:sz="4" w:space="0" w:color="000000"/>
              <w:bottom w:val="dashed" w:sz="4" w:space="0" w:color="000000"/>
              <w:right w:val="dashed" w:sz="4" w:space="0" w:color="000000"/>
            </w:tcBorders>
          </w:tcPr>
          <w:p w14:paraId="692B2FCD"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Улсын хэмжээнд ахмад настны оролцоотой холбоотой мэдээллийг уг үйл ажиллагааг зохион байгуулсан байгууллаг бүрээс цуглуулж, яам үр дүнг нэгтгэдэг. Тухайлбал, ГБХНЯ, Монголын Ахмадын Холбоо, Аймаг, дүүргийн засаг даргатай жил бүр гэрээ байгуулан ажиллаж, ажлын тайланг цуглуулж нэгтгэдэг. Энэхүү мэдээллээр зохион байгуулсан үйл ажиллагаа төрлөөр, хамрагдсан хүнээр, зарцуулсан төсвийн мэдээлэл гардаг.   Жишээлбэл, аймаг, дүүргийн НТСТ-д зохион байгуулсан сургалт, нөлөөллийн үйл ажиллагааны тоо, суралцагч, оролцогчийн тоог 12 чиглэлээр аймаг, дүүрэг тус бүрээр жил бүр нэгтгэн тайлагнаж байна. 2025 оны нэгтгэлд орон нутагт 1,888–3,684, нийслэлд 1,796–1,796 хүрээний сургалтыг амжилттай зохион байгуулсан байна.</w:t>
            </w:r>
          </w:p>
          <w:p w14:paraId="378E4967" w14:textId="77777777" w:rsidR="006830BF" w:rsidRDefault="00000000" w:rsidP="006830BF">
            <w:pPr>
              <w:spacing w:before="40" w:after="40"/>
              <w:jc w:val="both"/>
              <w:rPr>
                <w:rFonts w:ascii="Arial" w:eastAsia="Arial" w:hAnsi="Arial" w:cs="Arial"/>
                <w:sz w:val="22"/>
                <w:szCs w:val="22"/>
                <w:lang w:val="mn-MN"/>
              </w:rPr>
            </w:pPr>
            <w:r w:rsidRPr="00AD1359">
              <w:rPr>
                <w:rFonts w:ascii="Arial" w:eastAsia="Arial" w:hAnsi="Arial" w:cs="Arial"/>
                <w:sz w:val="22"/>
                <w:szCs w:val="22"/>
              </w:rPr>
              <w:t xml:space="preserve">Түүнчлэн, Ахмад настны хөдөлмөр эрхлэлт болон зарим төрлийн нийгмийн оролцоог үндэсний төлөөлөх чадвар бүхий Цаг ашиглалтын судалгаа, Ажиллах хүчний судалгаа зэрэгт хэсэгчлэн тусгаж байна. </w:t>
            </w:r>
          </w:p>
          <w:p w14:paraId="4A18D286" w14:textId="6A4015B9" w:rsidR="00EF7882" w:rsidRPr="00AD1359" w:rsidRDefault="00000000" w:rsidP="006830BF">
            <w:pPr>
              <w:spacing w:before="40" w:after="40"/>
              <w:jc w:val="both"/>
              <w:rPr>
                <w:rFonts w:ascii="Arial" w:eastAsia="Arial" w:hAnsi="Arial" w:cs="Arial"/>
                <w:sz w:val="22"/>
                <w:szCs w:val="22"/>
              </w:rPr>
            </w:pPr>
            <w:r w:rsidRPr="00AD1359">
              <w:rPr>
                <w:rFonts w:ascii="Arial" w:eastAsia="Arial" w:hAnsi="Arial" w:cs="Arial"/>
                <w:sz w:val="22"/>
                <w:szCs w:val="22"/>
              </w:rPr>
              <w:t>Хэдйигээр мэдээллийг жилийн тайлангаас гаргаж байгаа хэдий ч ахмад настны оролцооны тусгай тогтмол индикатор систем байхгүй, ТББ, төсөл, судалгааны түвшинд илүү их хэмжигдэж байна.</w:t>
            </w:r>
          </w:p>
        </w:tc>
      </w:tr>
      <w:tr w:rsidR="00EF7882" w:rsidRPr="00AD1359" w14:paraId="64EBE6A0" w14:textId="77777777">
        <w:trPr>
          <w:trHeight w:val="188"/>
        </w:trPr>
        <w:tc>
          <w:tcPr>
            <w:tcW w:w="9638" w:type="dxa"/>
            <w:gridSpan w:val="11"/>
          </w:tcPr>
          <w:p w14:paraId="0FE27560" w14:textId="77777777" w:rsidR="00AD54CB" w:rsidRDefault="00AD54CB">
            <w:pPr>
              <w:pBdr>
                <w:top w:val="nil"/>
                <w:left w:val="nil"/>
                <w:bottom w:val="nil"/>
                <w:right w:val="nil"/>
                <w:between w:val="nil"/>
              </w:pBdr>
              <w:spacing w:before="80" w:after="40"/>
              <w:ind w:left="346"/>
              <w:jc w:val="both"/>
              <w:rPr>
                <w:rFonts w:ascii="Arial" w:eastAsia="Arial" w:hAnsi="Arial" w:cs="Arial"/>
                <w:b/>
                <w:bCs/>
                <w:color w:val="000000"/>
                <w:sz w:val="22"/>
                <w:szCs w:val="22"/>
                <w:lang w:val="mn-MN"/>
              </w:rPr>
            </w:pPr>
          </w:p>
          <w:p w14:paraId="0723214E" w14:textId="2506C5E4" w:rsidR="00EF7882" w:rsidRPr="00AD1359" w:rsidRDefault="00000000">
            <w:pPr>
              <w:pBdr>
                <w:top w:val="nil"/>
                <w:left w:val="nil"/>
                <w:bottom w:val="nil"/>
                <w:right w:val="nil"/>
                <w:between w:val="nil"/>
              </w:pBdr>
              <w:spacing w:before="80" w:after="40"/>
              <w:ind w:left="346"/>
              <w:jc w:val="both"/>
              <w:rPr>
                <w:rFonts w:ascii="Arial" w:eastAsia="Arial" w:hAnsi="Arial" w:cs="Arial"/>
                <w:b/>
                <w:bCs/>
                <w:color w:val="000000"/>
                <w:sz w:val="22"/>
                <w:szCs w:val="22"/>
              </w:rPr>
            </w:pPr>
            <w:r w:rsidRPr="00AD1359">
              <w:rPr>
                <w:rFonts w:ascii="Arial" w:eastAsia="Arial" w:hAnsi="Arial" w:cs="Arial"/>
                <w:b/>
                <w:bCs/>
                <w:color w:val="000000"/>
                <w:sz w:val="22"/>
                <w:szCs w:val="22"/>
              </w:rPr>
              <w:t>35. Хэрэв аливаа өгөгдлийн талбарт "системчилсэн тоо мэдээлэл  байхгүй" (эсвэл "0") байхгүй бол гол саад бэрхшээл юу вэ?</w:t>
            </w:r>
          </w:p>
          <w:p w14:paraId="70DD2F69" w14:textId="77777777" w:rsidR="001E52EE" w:rsidRDefault="001E52EE">
            <w:pPr>
              <w:spacing w:before="40" w:after="40"/>
              <w:ind w:left="346"/>
              <w:jc w:val="both"/>
              <w:rPr>
                <w:rFonts w:ascii="Arial" w:eastAsia="Arial" w:hAnsi="Arial" w:cs="Arial"/>
                <w:color w:val="000000"/>
                <w:sz w:val="22"/>
                <w:szCs w:val="22"/>
                <w:lang w:val="mn-MN"/>
              </w:rPr>
            </w:pPr>
          </w:p>
          <w:p w14:paraId="69C1562B" w14:textId="14C1FB95" w:rsidR="00EF7882" w:rsidRPr="00AD1359" w:rsidRDefault="00000000">
            <w:pPr>
              <w:spacing w:before="40" w:after="40"/>
              <w:ind w:left="346"/>
              <w:jc w:val="both"/>
              <w:rPr>
                <w:rFonts w:ascii="Arial" w:eastAsia="Arial" w:hAnsi="Arial" w:cs="Arial"/>
                <w:sz w:val="22"/>
                <w:szCs w:val="22"/>
              </w:rPr>
            </w:pPr>
            <w:r w:rsidRPr="00AD1359">
              <w:rPr>
                <w:rFonts w:ascii="Arial" w:eastAsia="Arial" w:hAnsi="Arial" w:cs="Arial"/>
                <w:color w:val="000000"/>
                <w:sz w:val="22"/>
                <w:szCs w:val="22"/>
              </w:rPr>
              <w:t>Холбогдох бүх зүйлийг сонгоно уу.</w:t>
            </w:r>
          </w:p>
          <w:p w14:paraId="3913AF99"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251"/>
                <w:id w:val="201846979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Нөөцийн хомсдол</w:t>
            </w:r>
          </w:p>
          <w:p w14:paraId="470FCD7E" w14:textId="77777777" w:rsidR="00B35266" w:rsidRPr="00AD1359" w:rsidRDefault="00000000">
            <w:pPr>
              <w:spacing w:before="40" w:after="40"/>
              <w:ind w:left="346"/>
              <w:jc w:val="both"/>
              <w:rPr>
                <w:rFonts w:ascii="Arial" w:eastAsia="Arial" w:hAnsi="Arial" w:cs="Arial"/>
                <w:color w:val="000000"/>
                <w:sz w:val="22"/>
                <w:szCs w:val="22"/>
                <w:lang w:val="mn-MN"/>
              </w:rPr>
            </w:pPr>
            <w:sdt>
              <w:sdtPr>
                <w:rPr>
                  <w:rFonts w:ascii="Arial" w:hAnsi="Arial" w:cs="Arial"/>
                  <w:sz w:val="22"/>
                  <w:szCs w:val="22"/>
                </w:rPr>
                <w:tag w:val="goog_rdk_252"/>
                <w:id w:val="206893705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Техникийн хүчин чадлын хязгаарлагдмал байдал</w:t>
            </w:r>
          </w:p>
          <w:p w14:paraId="434463B6" w14:textId="71FC01AF"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253"/>
                <w:id w:val="1537330865"/>
              </w:sdtPr>
              <w:sdtContent>
                <w:sdt>
                  <w:sdtPr>
                    <w:rPr>
                      <w:rFonts w:ascii="Arial" w:hAnsi="Arial" w:cs="Arial"/>
                      <w:sz w:val="22"/>
                      <w:szCs w:val="22"/>
                    </w:rPr>
                    <w:tag w:val="goog_rdk_252"/>
                    <w:id w:val="708997680"/>
                  </w:sdtPr>
                  <w:sdtContent>
                    <w:r w:rsidR="001E52EE" w:rsidRPr="00AD1359">
                      <w:rPr>
                        <w:rFonts w:ascii="Segoe UI Symbol" w:eastAsia="Arial Unicode MS" w:hAnsi="Segoe UI Symbol" w:cs="Segoe UI Symbol"/>
                        <w:color w:val="000000"/>
                        <w:sz w:val="22"/>
                        <w:szCs w:val="22"/>
                      </w:rPr>
                      <w:t>☐</w:t>
                    </w:r>
                  </w:sdtContent>
                </w:sdt>
              </w:sdtContent>
            </w:sdt>
            <w:r w:rsidRPr="00AD1359">
              <w:rPr>
                <w:rFonts w:ascii="Arial" w:eastAsia="Arial" w:hAnsi="Arial" w:cs="Arial"/>
                <w:color w:val="000000"/>
                <w:sz w:val="22"/>
                <w:szCs w:val="22"/>
              </w:rPr>
              <w:t xml:space="preserve"> Стандартчилсан аргачлал байхгүй</w:t>
            </w:r>
          </w:p>
          <w:p w14:paraId="31B222DF"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254"/>
                <w:id w:val="172419846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Нууцлал/ёс зүйн асуудал</w:t>
            </w:r>
          </w:p>
          <w:p w14:paraId="19F0921E" w14:textId="77777777" w:rsidR="00EF7882" w:rsidRPr="00AD1359" w:rsidRDefault="00000000">
            <w:pPr>
              <w:spacing w:before="40" w:after="40"/>
              <w:ind w:left="346"/>
              <w:jc w:val="both"/>
              <w:rPr>
                <w:rFonts w:ascii="Arial" w:eastAsia="Arial" w:hAnsi="Arial" w:cs="Arial"/>
                <w:color w:val="000000"/>
                <w:sz w:val="22"/>
                <w:szCs w:val="22"/>
              </w:rPr>
            </w:pPr>
            <w:sdt>
              <w:sdtPr>
                <w:rPr>
                  <w:rFonts w:ascii="Arial" w:hAnsi="Arial" w:cs="Arial"/>
                  <w:sz w:val="22"/>
                  <w:szCs w:val="22"/>
                </w:rPr>
                <w:tag w:val="goog_rdk_255"/>
                <w:id w:val="-2739427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Чухал тэргүүлэх чиглэл биш</w:t>
            </w:r>
          </w:p>
          <w:p w14:paraId="3D2238DA" w14:textId="77777777" w:rsidR="00EF7882" w:rsidRPr="00AD1359" w:rsidRDefault="00000000">
            <w:pPr>
              <w:spacing w:before="40" w:after="40"/>
              <w:ind w:left="346"/>
              <w:jc w:val="both"/>
              <w:rPr>
                <w:rFonts w:ascii="Arial" w:eastAsia="Arial" w:hAnsi="Arial" w:cs="Arial"/>
                <w:b/>
                <w:bCs/>
                <w:color w:val="000000"/>
                <w:sz w:val="22"/>
                <w:szCs w:val="22"/>
              </w:rPr>
            </w:pPr>
            <w:sdt>
              <w:sdtPr>
                <w:rPr>
                  <w:rFonts w:ascii="Arial" w:hAnsi="Arial" w:cs="Arial"/>
                  <w:sz w:val="22"/>
                  <w:szCs w:val="22"/>
                </w:rPr>
                <w:tag w:val="goog_rdk_256"/>
                <w:id w:val="-125360994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Бусад (зааж өгнө үү):</w:t>
            </w:r>
            <w:r w:rsidRPr="00AD1359">
              <w:rPr>
                <w:rFonts w:ascii="Arial" w:eastAsia="Arial" w:hAnsi="Arial" w:cs="Arial"/>
                <w:color w:val="000000"/>
                <w:sz w:val="22"/>
                <w:szCs w:val="22"/>
                <w:shd w:val="clear" w:color="auto" w:fill="D9D9D9"/>
              </w:rPr>
              <w:t>     </w:t>
            </w:r>
          </w:p>
        </w:tc>
      </w:tr>
      <w:tr w:rsidR="00EF7882" w:rsidRPr="00AD1359" w14:paraId="6F20AFF1" w14:textId="77777777">
        <w:trPr>
          <w:trHeight w:val="188"/>
        </w:trPr>
        <w:tc>
          <w:tcPr>
            <w:tcW w:w="9638" w:type="dxa"/>
            <w:gridSpan w:val="11"/>
            <w:tcBorders>
              <w:top w:val="nil"/>
              <w:left w:val="nil"/>
              <w:bottom w:val="nil"/>
              <w:right w:val="nil"/>
            </w:tcBorders>
          </w:tcPr>
          <w:p w14:paraId="48FB6363"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38DE1147" w14:textId="77777777">
        <w:trPr>
          <w:trHeight w:val="188"/>
        </w:trPr>
        <w:tc>
          <w:tcPr>
            <w:tcW w:w="9638" w:type="dxa"/>
            <w:gridSpan w:val="11"/>
            <w:tcBorders>
              <w:top w:val="nil"/>
              <w:left w:val="nil"/>
              <w:bottom w:val="nil"/>
              <w:right w:val="nil"/>
            </w:tcBorders>
            <w:shd w:val="clear" w:color="auto" w:fill="DBE5F1"/>
          </w:tcPr>
          <w:p w14:paraId="540AAEBB"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Т</w:t>
            </w:r>
            <w:r w:rsidRPr="00AD1359">
              <w:rPr>
                <w:rFonts w:ascii="Arial" w:eastAsia="Arial" w:hAnsi="Arial" w:cs="Arial"/>
                <w:b/>
                <w:bCs/>
                <w:sz w:val="22"/>
                <w:szCs w:val="22"/>
              </w:rPr>
              <w:t xml:space="preserve">оо мэдээллийн ангилсан байдал </w:t>
            </w:r>
            <w:r w:rsidRPr="00AD1359">
              <w:rPr>
                <w:rFonts w:ascii="Arial" w:eastAsia="Arial" w:hAnsi="Arial" w:cs="Arial"/>
                <w:color w:val="000000"/>
                <w:sz w:val="22"/>
                <w:szCs w:val="22"/>
              </w:rPr>
              <w:t>(дагалдах баримт бичгийг үзнэ үү)</w:t>
            </w:r>
          </w:p>
        </w:tc>
      </w:tr>
      <w:tr w:rsidR="00EF7882" w:rsidRPr="00AD1359" w14:paraId="27F85B42" w14:textId="77777777">
        <w:trPr>
          <w:trHeight w:val="188"/>
        </w:trPr>
        <w:tc>
          <w:tcPr>
            <w:tcW w:w="9638" w:type="dxa"/>
            <w:gridSpan w:val="11"/>
          </w:tcPr>
          <w:p w14:paraId="3A49A65D" w14:textId="77777777" w:rsidR="00EF7882" w:rsidRPr="00AD1359" w:rsidRDefault="00000000">
            <w:pPr>
              <w:pBdr>
                <w:top w:val="nil"/>
                <w:left w:val="nil"/>
                <w:bottom w:val="nil"/>
                <w:right w:val="nil"/>
                <w:between w:val="nil"/>
              </w:pBd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36. Танай улсад насжилт , ахмад настнуудын талаарх мэдээллийг хэрхэн ангилсан бэ?</w:t>
            </w:r>
            <w:r w:rsidRPr="00AD1359">
              <w:rPr>
                <w:rFonts w:ascii="Arial" w:eastAsia="Arial" w:hAnsi="Arial" w:cs="Arial"/>
                <w:color w:val="000000"/>
                <w:sz w:val="22"/>
                <w:szCs w:val="22"/>
              </w:rPr>
              <w:t xml:space="preserve"> </w:t>
            </w:r>
          </w:p>
          <w:p w14:paraId="368001E5" w14:textId="77777777" w:rsidR="00EF7882" w:rsidRPr="00AD1359" w:rsidRDefault="00000000">
            <w:pPr>
              <w:spacing w:before="40" w:after="40"/>
              <w:ind w:left="435"/>
              <w:jc w:val="both"/>
              <w:rPr>
                <w:rFonts w:ascii="Arial" w:eastAsia="Arial" w:hAnsi="Arial" w:cs="Arial"/>
                <w:color w:val="000000"/>
                <w:sz w:val="22"/>
                <w:szCs w:val="22"/>
              </w:rPr>
            </w:pPr>
            <w:r w:rsidRPr="00AD1359">
              <w:rPr>
                <w:rFonts w:ascii="Arial" w:eastAsia="Arial" w:hAnsi="Arial" w:cs="Arial"/>
                <w:color w:val="000000"/>
                <w:sz w:val="22"/>
                <w:szCs w:val="22"/>
              </w:rPr>
              <w:t>Боломжтой бүх ялгах түвшинг сонгоно уу.</w:t>
            </w:r>
          </w:p>
          <w:p w14:paraId="67D58C4D" w14:textId="77777777" w:rsidR="00EF7882" w:rsidRPr="00AD1359" w:rsidRDefault="00000000">
            <w:pPr>
              <w:spacing w:before="40" w:after="40"/>
              <w:ind w:left="435"/>
              <w:jc w:val="both"/>
              <w:rPr>
                <w:rFonts w:ascii="Arial" w:eastAsia="Arial" w:hAnsi="Arial" w:cs="Arial"/>
                <w:i/>
                <w:iCs/>
                <w:color w:val="000000"/>
                <w:sz w:val="22"/>
                <w:szCs w:val="22"/>
              </w:rPr>
            </w:pPr>
            <w:sdt>
              <w:sdtPr>
                <w:rPr>
                  <w:rFonts w:ascii="Arial" w:hAnsi="Arial" w:cs="Arial"/>
                  <w:sz w:val="22"/>
                  <w:szCs w:val="22"/>
                </w:rPr>
                <w:tag w:val="goog_rdk_257"/>
                <w:id w:val="32446352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Насны бүлгүүдээр (5 жилийн интервал ба түүнээс бага)</w:t>
            </w:r>
          </w:p>
          <w:p w14:paraId="06744536" w14:textId="77777777" w:rsidR="00EF7882" w:rsidRPr="00AD1359" w:rsidRDefault="00000000">
            <w:pPr>
              <w:spacing w:before="40" w:after="40"/>
              <w:ind w:left="435"/>
              <w:jc w:val="both"/>
              <w:rPr>
                <w:rFonts w:ascii="Arial" w:eastAsia="Arial" w:hAnsi="Arial" w:cs="Arial"/>
                <w:color w:val="000000"/>
                <w:sz w:val="22"/>
                <w:szCs w:val="22"/>
              </w:rPr>
            </w:pPr>
            <w:sdt>
              <w:sdtPr>
                <w:rPr>
                  <w:rFonts w:ascii="Arial" w:hAnsi="Arial" w:cs="Arial"/>
                  <w:sz w:val="22"/>
                  <w:szCs w:val="22"/>
                </w:rPr>
                <w:tag w:val="goog_rdk_258"/>
                <w:id w:val="-16710516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Хүйсээр </w:t>
            </w:r>
          </w:p>
          <w:p w14:paraId="358FD6ED" w14:textId="77777777" w:rsidR="00EF7882" w:rsidRPr="00AD1359" w:rsidRDefault="00000000">
            <w:pPr>
              <w:spacing w:before="40" w:after="40"/>
              <w:ind w:left="435"/>
              <w:jc w:val="both"/>
              <w:rPr>
                <w:rFonts w:ascii="Arial" w:eastAsia="Arial" w:hAnsi="Arial" w:cs="Arial"/>
                <w:i/>
                <w:iCs/>
                <w:color w:val="000000"/>
                <w:sz w:val="22"/>
                <w:szCs w:val="22"/>
              </w:rPr>
            </w:pPr>
            <w:sdt>
              <w:sdtPr>
                <w:rPr>
                  <w:rFonts w:ascii="Arial" w:hAnsi="Arial" w:cs="Arial"/>
                  <w:sz w:val="22"/>
                  <w:szCs w:val="22"/>
                </w:rPr>
                <w:tag w:val="goog_rdk_259"/>
                <w:id w:val="184386005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Газарзүйн байршлаар  (хот/хөдөө)</w:t>
            </w:r>
          </w:p>
          <w:p w14:paraId="6A34FF50" w14:textId="77777777" w:rsidR="00EF7882" w:rsidRPr="00AD1359" w:rsidRDefault="00000000">
            <w:pPr>
              <w:spacing w:before="40" w:after="40"/>
              <w:ind w:left="435"/>
              <w:jc w:val="both"/>
              <w:rPr>
                <w:rFonts w:ascii="Arial" w:eastAsia="Arial" w:hAnsi="Arial" w:cs="Arial"/>
                <w:i/>
                <w:iCs/>
                <w:color w:val="000000"/>
                <w:sz w:val="22"/>
                <w:szCs w:val="22"/>
              </w:rPr>
            </w:pPr>
            <w:sdt>
              <w:sdtPr>
                <w:rPr>
                  <w:rFonts w:ascii="Arial" w:hAnsi="Arial" w:cs="Arial"/>
                  <w:sz w:val="22"/>
                  <w:szCs w:val="22"/>
                </w:rPr>
                <w:tag w:val="goog_rdk_260"/>
                <w:id w:val="128995127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Дэд бүсээр (аймаг/дүүрэг)</w:t>
            </w:r>
          </w:p>
          <w:p w14:paraId="0E338944" w14:textId="77777777" w:rsidR="00EF7882" w:rsidRPr="00AD1359" w:rsidRDefault="00000000">
            <w:pPr>
              <w:spacing w:before="40" w:after="40"/>
              <w:ind w:left="435"/>
              <w:jc w:val="both"/>
              <w:rPr>
                <w:rFonts w:ascii="Arial" w:eastAsia="Arial" w:hAnsi="Arial" w:cs="Arial"/>
                <w:color w:val="000000"/>
                <w:sz w:val="22"/>
                <w:szCs w:val="22"/>
              </w:rPr>
            </w:pPr>
            <w:sdt>
              <w:sdtPr>
                <w:rPr>
                  <w:rFonts w:ascii="Arial" w:hAnsi="Arial" w:cs="Arial"/>
                  <w:sz w:val="22"/>
                  <w:szCs w:val="22"/>
                </w:rPr>
                <w:tag w:val="goog_rdk_261"/>
                <w:id w:val="115849676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Орлогоор/квинтилээр</w:t>
            </w:r>
          </w:p>
          <w:p w14:paraId="6A25AA13" w14:textId="77777777" w:rsidR="00EF7882" w:rsidRPr="00AD1359" w:rsidRDefault="00000000">
            <w:pPr>
              <w:spacing w:before="40" w:after="40"/>
              <w:ind w:left="435"/>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Боловсролын түвшингээр</w:t>
            </w:r>
          </w:p>
          <w:p w14:paraId="41FA99D5" w14:textId="77777777" w:rsidR="00EF7882" w:rsidRPr="00AD1359" w:rsidRDefault="00000000">
            <w:pPr>
              <w:spacing w:before="40" w:after="40"/>
              <w:ind w:left="435"/>
              <w:jc w:val="both"/>
              <w:rPr>
                <w:rFonts w:ascii="Arial" w:eastAsia="Arial" w:hAnsi="Arial" w:cs="Arial"/>
                <w:color w:val="000000"/>
                <w:sz w:val="22"/>
                <w:szCs w:val="22"/>
              </w:rPr>
            </w:pPr>
            <w:sdt>
              <w:sdtPr>
                <w:rPr>
                  <w:rFonts w:ascii="Arial" w:hAnsi="Arial" w:cs="Arial"/>
                  <w:sz w:val="22"/>
                  <w:szCs w:val="22"/>
                </w:rPr>
                <w:tag w:val="goog_rdk_262"/>
                <w:id w:val="-170673280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Хөгжлийн бэрхшээлэ</w:t>
            </w:r>
            <w:r w:rsidRPr="00AD1359">
              <w:rPr>
                <w:rFonts w:ascii="Arial" w:eastAsia="Arial" w:hAnsi="Arial" w:cs="Arial"/>
                <w:sz w:val="22"/>
                <w:szCs w:val="22"/>
              </w:rPr>
              <w:t xml:space="preserve">эр </w:t>
            </w:r>
          </w:p>
          <w:p w14:paraId="45EC4EAE" w14:textId="77777777" w:rsidR="00EF7882" w:rsidRPr="00AD1359" w:rsidRDefault="00000000">
            <w:pPr>
              <w:spacing w:before="40" w:after="40"/>
              <w:ind w:left="435"/>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Амьдралын нөхцлөөр</w:t>
            </w:r>
          </w:p>
          <w:p w14:paraId="15933BEF" w14:textId="1C487864" w:rsidR="00EF7882" w:rsidRPr="00AD1359" w:rsidRDefault="00000000">
            <w:pPr>
              <w:spacing w:before="40" w:after="40"/>
              <w:ind w:left="435"/>
              <w:jc w:val="both"/>
              <w:rPr>
                <w:rFonts w:ascii="Arial" w:eastAsia="Arial" w:hAnsi="Arial" w:cs="Arial"/>
                <w:sz w:val="22"/>
                <w:szCs w:val="22"/>
              </w:rPr>
            </w:pPr>
            <w:sdt>
              <w:sdtPr>
                <w:rPr>
                  <w:rFonts w:ascii="Arial" w:hAnsi="Arial" w:cs="Arial"/>
                  <w:sz w:val="22"/>
                  <w:szCs w:val="22"/>
                </w:rPr>
                <w:tag w:val="goog_rdk_263"/>
                <w:id w:val="2012389744"/>
              </w:sdtPr>
              <w:sdtContent>
                <w:r w:rsidR="001E52EE" w:rsidRPr="00AD1359">
                  <w:rPr>
                    <w:rFonts w:ascii="Segoe UI Symbol" w:eastAsia="Yu Gothic UI" w:hAnsi="Segoe UI Symbol" w:cs="Segoe UI Symbol"/>
                    <w:color w:val="000000"/>
                    <w:sz w:val="22"/>
                    <w:szCs w:val="22"/>
                  </w:rPr>
                  <w:t>☒</w:t>
                </w:r>
              </w:sdtContent>
            </w:sdt>
            <w:r w:rsidRPr="00AD1359">
              <w:rPr>
                <w:rFonts w:ascii="Arial" w:eastAsia="Arial" w:hAnsi="Arial" w:cs="Arial"/>
                <w:color w:val="000000"/>
                <w:sz w:val="22"/>
                <w:szCs w:val="22"/>
              </w:rPr>
              <w:t xml:space="preserve"> Бусад (зааж өгнө үү):</w:t>
            </w:r>
            <w:r w:rsidRPr="00AD1359">
              <w:rPr>
                <w:rFonts w:ascii="Arial" w:eastAsia="Arial" w:hAnsi="Arial" w:cs="Arial"/>
                <w:sz w:val="22"/>
                <w:szCs w:val="22"/>
              </w:rPr>
              <w:t xml:space="preserve"> Засаг захиргааны түвшин (сум, хороо), өрхийн төрөл болон нийгмийн хамгааллын үйлчилгээний төрлөөр.</w:t>
            </w:r>
          </w:p>
          <w:p w14:paraId="4C6F07AE" w14:textId="77777777" w:rsidR="00EF7882" w:rsidRPr="00AD1359" w:rsidRDefault="00EF7882">
            <w:pPr>
              <w:spacing w:before="40" w:after="40"/>
              <w:ind w:left="435"/>
              <w:jc w:val="both"/>
              <w:rPr>
                <w:rFonts w:ascii="Arial" w:eastAsia="Arial" w:hAnsi="Arial" w:cs="Arial"/>
                <w:b/>
                <w:bCs/>
                <w:color w:val="000000"/>
                <w:sz w:val="22"/>
                <w:szCs w:val="22"/>
              </w:rPr>
            </w:pPr>
          </w:p>
          <w:p w14:paraId="5A867F77" w14:textId="77777777" w:rsidR="00EF7882" w:rsidRPr="00AD1359" w:rsidRDefault="00000000" w:rsidP="00B35266">
            <w:pPr>
              <w:spacing w:before="80" w:after="40"/>
              <w:jc w:val="both"/>
              <w:rPr>
                <w:rFonts w:ascii="Arial" w:eastAsia="Arial" w:hAnsi="Arial" w:cs="Arial"/>
                <w:color w:val="000000"/>
                <w:sz w:val="22"/>
                <w:szCs w:val="22"/>
              </w:rPr>
            </w:pPr>
            <w:r w:rsidRPr="00AD1359">
              <w:rPr>
                <w:rFonts w:ascii="Arial" w:eastAsia="Arial" w:hAnsi="Arial" w:cs="Arial"/>
                <w:color w:val="000000"/>
                <w:sz w:val="22"/>
                <w:szCs w:val="22"/>
              </w:rPr>
              <w:t>Дээрх мэдээллүүдийг дээр дурьдсан мэдээллийн баазуудаас тооцож гаргах</w:t>
            </w:r>
            <w:r w:rsidRPr="00AD1359">
              <w:rPr>
                <w:rFonts w:ascii="Arial" w:eastAsia="Arial" w:hAnsi="Arial" w:cs="Arial"/>
                <w:b/>
                <w:bCs/>
                <w:color w:val="000000"/>
                <w:sz w:val="22"/>
                <w:szCs w:val="22"/>
              </w:rPr>
              <w:t xml:space="preserve"> </w:t>
            </w:r>
            <w:r w:rsidRPr="00AD1359">
              <w:rPr>
                <w:rFonts w:ascii="Arial" w:eastAsia="Arial" w:hAnsi="Arial" w:cs="Arial"/>
                <w:color w:val="000000"/>
                <w:sz w:val="22"/>
                <w:szCs w:val="22"/>
              </w:rPr>
              <w:t xml:space="preserve">боломжтой. Зарим мэдээллийг тооцож, үр дүнг жил бүрээр гаргаж байгаа бол заримыг судалгаа шинжилгээний хүрээнд гаргаж байна. Нэгдсэн стандарт аргачлалтай, цогц системтэй болох хэрэгцээ байна. </w:t>
            </w:r>
          </w:p>
          <w:p w14:paraId="74D4EF97" w14:textId="77777777" w:rsidR="00EF7882" w:rsidRPr="00AD1359" w:rsidRDefault="00EF7882">
            <w:pPr>
              <w:spacing w:before="40" w:after="40"/>
              <w:ind w:left="435"/>
              <w:jc w:val="both"/>
              <w:rPr>
                <w:rFonts w:ascii="Arial" w:eastAsia="Arial" w:hAnsi="Arial" w:cs="Arial"/>
                <w:b/>
                <w:bCs/>
                <w:color w:val="000000"/>
                <w:sz w:val="22"/>
                <w:szCs w:val="22"/>
              </w:rPr>
            </w:pPr>
          </w:p>
        </w:tc>
      </w:tr>
      <w:tr w:rsidR="00EF7882" w:rsidRPr="00AD1359" w14:paraId="023824E3" w14:textId="77777777">
        <w:trPr>
          <w:trHeight w:val="188"/>
        </w:trPr>
        <w:tc>
          <w:tcPr>
            <w:tcW w:w="9638" w:type="dxa"/>
            <w:gridSpan w:val="11"/>
          </w:tcPr>
          <w:p w14:paraId="7DD1BFED"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37. Засгийн газар мэдээлэл цуглуулах үйл ажиллагаанд, тэр дундаа үндэсний болон дэд түвшинд мэдээллийг нас, хүйсээр нь ангилж, 50, 60-аас дээш насны ангиллыг ангилсан (жишээ нь, Өрхийн нийгэм, эдийн засгийн судалгаа, Үндэсний шилжүүлэг, Цагийн хамруулалт, шилжүүлэг гэх мэт) ямар нэгэн хүчин чармайлт гаргасан уу? </w:t>
            </w:r>
            <w:r w:rsidRPr="00AD1359">
              <w:rPr>
                <w:rFonts w:ascii="Arial" w:eastAsia="Arial" w:hAnsi="Arial" w:cs="Arial"/>
                <w:color w:val="000000"/>
                <w:sz w:val="22"/>
                <w:szCs w:val="22"/>
              </w:rPr>
              <w:t>(Мөн дагалдах баримт бичгийг үзнэ үү)</w:t>
            </w:r>
          </w:p>
          <w:p w14:paraId="72BCD5D7"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264"/>
                <w:id w:val="-33431642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265"/>
                <w:id w:val="197564863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516484ED" w14:textId="77777777" w:rsidR="00EF7882" w:rsidRPr="00AD1359" w:rsidRDefault="00000000">
            <w:pPr>
              <w:spacing w:before="40" w:after="40"/>
              <w:jc w:val="both"/>
              <w:rPr>
                <w:rFonts w:ascii="Arial" w:eastAsia="Arial" w:hAnsi="Arial" w:cs="Arial"/>
                <w:color w:val="000000"/>
                <w:sz w:val="22"/>
                <w:szCs w:val="22"/>
                <w:shd w:val="clear" w:color="auto" w:fill="D9D9D9"/>
              </w:rPr>
            </w:pPr>
            <w:r w:rsidRPr="00AD1359">
              <w:rPr>
                <w:rFonts w:ascii="Arial" w:eastAsia="Arial" w:hAnsi="Arial" w:cs="Arial"/>
                <w:color w:val="000000"/>
                <w:sz w:val="22"/>
                <w:szCs w:val="22"/>
              </w:rPr>
              <w:t xml:space="preserve">      Хэрэв "Тийм" бол зохих мэдээллээр дэлгэрэнгүй тайлбарлана уу:</w:t>
            </w:r>
            <w:r w:rsidRPr="00AD1359">
              <w:rPr>
                <w:rFonts w:ascii="Arial" w:eastAsia="Arial" w:hAnsi="Arial" w:cs="Arial"/>
                <w:color w:val="000000"/>
                <w:sz w:val="22"/>
                <w:szCs w:val="22"/>
                <w:shd w:val="clear" w:color="auto" w:fill="D9D9D9"/>
              </w:rPr>
              <w:t>     </w:t>
            </w:r>
          </w:p>
          <w:p w14:paraId="184C60A0" w14:textId="77777777" w:rsidR="00EF7882" w:rsidRPr="00AD1359" w:rsidRDefault="00EF7882">
            <w:pPr>
              <w:spacing w:before="40" w:after="40"/>
              <w:jc w:val="both"/>
              <w:rPr>
                <w:rFonts w:ascii="Arial" w:eastAsia="Arial" w:hAnsi="Arial" w:cs="Arial"/>
                <w:color w:val="000000"/>
                <w:sz w:val="22"/>
                <w:szCs w:val="22"/>
                <w:shd w:val="clear" w:color="auto" w:fill="D9D9D9"/>
              </w:rPr>
            </w:pPr>
          </w:p>
          <w:p w14:paraId="45239C83" w14:textId="444B4386" w:rsidR="00EF7882" w:rsidRPr="00AD1359" w:rsidRDefault="00000000" w:rsidP="00B35266">
            <w:pPr>
              <w:spacing w:before="40" w:after="40"/>
              <w:jc w:val="both"/>
              <w:rPr>
                <w:rFonts w:ascii="Arial" w:eastAsia="Arial" w:hAnsi="Arial" w:cs="Arial"/>
                <w:b/>
                <w:bCs/>
                <w:i/>
                <w:iCs/>
                <w:color w:val="000000"/>
                <w:sz w:val="22"/>
                <w:szCs w:val="22"/>
              </w:rPr>
            </w:pPr>
            <w:r w:rsidRPr="00AD1359">
              <w:rPr>
                <w:rFonts w:ascii="Arial" w:eastAsia="Arial" w:hAnsi="Arial" w:cs="Arial"/>
                <w:sz w:val="22"/>
                <w:szCs w:val="22"/>
              </w:rPr>
              <w:t>Өмнө дурдсанчлан, хүн амын мэдээллийг нас, хүйсээр нэг болон таван насаар ангилан гаргадаг. ӨНЭЗС, Цаг ашиглалт, Ажиллах хүчний мэдээлэлд нэмэлт шинжилгээ хийж гүнзгийрүүлэн ахмад насны бүлгээр үр дүнг гаргаж болно. Мэдээллүүдийн үндэсний болон бүс нутгаар аймгаар гаргадаг. Мөн газрын зураглалаар мэдээллүүдийг гаргадаг болоод байна. Эрүүл мэндийн хөгжлийн төвөөс хүн амын нас баралт, өвчлөлийн мэдээлэл, настны эрүүл мэндийн хяналт, настны үнэлгээг насаар, хүйсээр, үндэсний түвшинд өолон аймаг, дүүргээр гаргадаг. Үндэсний хэмжээнд Үндэсний шилжүүлгийн тооцооллыг ҮСХ болон их сургуулийн багш нар хамтран ӨНЭЗС-ний 2012, 2014, 2016, 2018, 2020, 2022 оны мэдээллийг ашиглан тооцож эхний үр дүнг гаргаад байна.</w:t>
            </w:r>
          </w:p>
        </w:tc>
      </w:tr>
      <w:tr w:rsidR="00EF7882" w:rsidRPr="00AD1359" w14:paraId="74BFA7F5" w14:textId="77777777">
        <w:trPr>
          <w:trHeight w:val="188"/>
        </w:trPr>
        <w:tc>
          <w:tcPr>
            <w:tcW w:w="9638" w:type="dxa"/>
            <w:gridSpan w:val="11"/>
            <w:tcBorders>
              <w:top w:val="nil"/>
              <w:left w:val="nil"/>
              <w:bottom w:val="nil"/>
              <w:right w:val="nil"/>
            </w:tcBorders>
          </w:tcPr>
          <w:p w14:paraId="70440842" w14:textId="77777777" w:rsidR="00EF7882" w:rsidRDefault="00EF7882">
            <w:pPr>
              <w:spacing w:before="80" w:after="80"/>
              <w:jc w:val="both"/>
              <w:rPr>
                <w:rFonts w:ascii="Arial" w:eastAsia="Arial" w:hAnsi="Arial" w:cs="Arial"/>
                <w:b/>
                <w:bCs/>
                <w:color w:val="000000"/>
                <w:sz w:val="22"/>
                <w:szCs w:val="22"/>
                <w:lang w:val="mn-MN"/>
              </w:rPr>
            </w:pPr>
          </w:p>
          <w:p w14:paraId="2CA37415" w14:textId="77777777" w:rsidR="00AD54CB" w:rsidRDefault="00AD54CB">
            <w:pPr>
              <w:spacing w:before="80" w:after="80"/>
              <w:jc w:val="both"/>
              <w:rPr>
                <w:rFonts w:ascii="Arial" w:eastAsia="Arial" w:hAnsi="Arial" w:cs="Arial"/>
                <w:b/>
                <w:bCs/>
                <w:color w:val="000000"/>
                <w:sz w:val="22"/>
                <w:szCs w:val="22"/>
                <w:lang w:val="mn-MN"/>
              </w:rPr>
            </w:pPr>
          </w:p>
          <w:p w14:paraId="1557FD8B" w14:textId="77777777" w:rsidR="00AD54CB" w:rsidRDefault="00AD54CB">
            <w:pPr>
              <w:spacing w:before="80" w:after="80"/>
              <w:jc w:val="both"/>
              <w:rPr>
                <w:rFonts w:ascii="Arial" w:eastAsia="Arial" w:hAnsi="Arial" w:cs="Arial"/>
                <w:b/>
                <w:bCs/>
                <w:color w:val="000000"/>
                <w:sz w:val="22"/>
                <w:szCs w:val="22"/>
                <w:lang w:val="mn-MN"/>
              </w:rPr>
            </w:pPr>
          </w:p>
          <w:p w14:paraId="3EEBBD08" w14:textId="77777777" w:rsidR="00AD54CB" w:rsidRPr="00AD54CB" w:rsidRDefault="00AD54CB">
            <w:pPr>
              <w:spacing w:before="80" w:after="80"/>
              <w:jc w:val="both"/>
              <w:rPr>
                <w:rFonts w:ascii="Arial" w:eastAsia="Arial" w:hAnsi="Arial" w:cs="Arial"/>
                <w:b/>
                <w:bCs/>
                <w:color w:val="000000"/>
                <w:sz w:val="22"/>
                <w:szCs w:val="22"/>
                <w:lang w:val="mn-MN"/>
              </w:rPr>
            </w:pPr>
          </w:p>
        </w:tc>
      </w:tr>
      <w:tr w:rsidR="00EF7882" w:rsidRPr="00AD1359" w14:paraId="1EDF9F55" w14:textId="77777777">
        <w:trPr>
          <w:trHeight w:val="188"/>
        </w:trPr>
        <w:tc>
          <w:tcPr>
            <w:tcW w:w="9638" w:type="dxa"/>
            <w:gridSpan w:val="11"/>
            <w:tcBorders>
              <w:top w:val="nil"/>
              <w:left w:val="nil"/>
              <w:bottom w:val="nil"/>
              <w:right w:val="nil"/>
            </w:tcBorders>
            <w:shd w:val="clear" w:color="auto" w:fill="DBE5F1"/>
          </w:tcPr>
          <w:p w14:paraId="779B60DB"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lastRenderedPageBreak/>
              <w:t>Үндэсний судалгаа, урт хугацааны судалгаа</w:t>
            </w:r>
          </w:p>
        </w:tc>
      </w:tr>
      <w:tr w:rsidR="00EF7882" w:rsidRPr="00AD1359" w14:paraId="5C173F53" w14:textId="77777777">
        <w:trPr>
          <w:trHeight w:val="188"/>
        </w:trPr>
        <w:tc>
          <w:tcPr>
            <w:tcW w:w="9638" w:type="dxa"/>
            <w:gridSpan w:val="11"/>
          </w:tcPr>
          <w:p w14:paraId="03F03768"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38. Танай улс 2021 оноос хойш насжилт, ахмад настнуудын талаарх судалгаа эсвэл урт хугацааны мэдээлэл цуглуулсан уу?</w:t>
            </w:r>
          </w:p>
          <w:p w14:paraId="318A34BF" w14:textId="77777777" w:rsidR="00EF7882" w:rsidRPr="00AD1359" w:rsidRDefault="00000000">
            <w:pPr>
              <w:spacing w:before="40" w:after="40"/>
              <w:ind w:left="345"/>
              <w:jc w:val="both"/>
              <w:rPr>
                <w:rFonts w:ascii="Arial" w:eastAsia="Arial" w:hAnsi="Arial" w:cs="Arial"/>
                <w:sz w:val="22"/>
                <w:szCs w:val="22"/>
              </w:rPr>
            </w:pPr>
            <w:sdt>
              <w:sdtPr>
                <w:rPr>
                  <w:rFonts w:ascii="Arial" w:hAnsi="Arial" w:cs="Arial"/>
                  <w:sz w:val="22"/>
                  <w:szCs w:val="22"/>
                </w:rPr>
                <w:tag w:val="goog_rdk_266"/>
                <w:id w:val="79837994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267"/>
                <w:id w:val="138757591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1E16646C"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1A1DCA09" w14:textId="77777777" w:rsidTr="001E52EE">
        <w:trPr>
          <w:trHeight w:val="70"/>
        </w:trPr>
        <w:tc>
          <w:tcPr>
            <w:tcW w:w="472" w:type="dxa"/>
            <w:gridSpan w:val="2"/>
            <w:tcBorders>
              <w:right w:val="dashed" w:sz="4" w:space="0" w:color="000000"/>
            </w:tcBorders>
          </w:tcPr>
          <w:p w14:paraId="02E546EC" w14:textId="77777777" w:rsidR="00EF7882" w:rsidRPr="00AD1359" w:rsidRDefault="00EF7882">
            <w:pPr>
              <w:spacing w:before="40" w:after="40"/>
              <w:jc w:val="both"/>
              <w:rPr>
                <w:rFonts w:ascii="Arial" w:eastAsia="Arial" w:hAnsi="Arial" w:cs="Arial"/>
                <w:b/>
                <w:bCs/>
                <w:i/>
                <w:iCs/>
                <w:color w:val="000000"/>
                <w:sz w:val="22"/>
                <w:szCs w:val="22"/>
              </w:rPr>
            </w:pPr>
          </w:p>
        </w:tc>
        <w:tc>
          <w:tcPr>
            <w:tcW w:w="3308" w:type="dxa"/>
            <w:gridSpan w:val="3"/>
            <w:tcBorders>
              <w:top w:val="dashed" w:sz="4" w:space="0" w:color="000000"/>
              <w:left w:val="dashed" w:sz="4" w:space="0" w:color="000000"/>
              <w:bottom w:val="dashed" w:sz="4" w:space="0" w:color="000000"/>
              <w:right w:val="dashed" w:sz="4" w:space="0" w:color="000000"/>
            </w:tcBorders>
          </w:tcPr>
          <w:p w14:paraId="30DE7133"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color w:val="000000"/>
                <w:sz w:val="22"/>
                <w:szCs w:val="22"/>
              </w:rPr>
              <w:t>Өгөгдлийн төрөл</w:t>
            </w:r>
          </w:p>
        </w:tc>
        <w:tc>
          <w:tcPr>
            <w:tcW w:w="900" w:type="dxa"/>
            <w:gridSpan w:val="3"/>
            <w:tcBorders>
              <w:top w:val="dashed" w:sz="4" w:space="0" w:color="000000"/>
              <w:left w:val="dashed" w:sz="4" w:space="0" w:color="000000"/>
              <w:bottom w:val="dashed" w:sz="4" w:space="0" w:color="000000"/>
              <w:right w:val="dashed" w:sz="4" w:space="0" w:color="000000"/>
            </w:tcBorders>
          </w:tcPr>
          <w:p w14:paraId="60A98479"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sz w:val="22"/>
                <w:szCs w:val="22"/>
              </w:rPr>
              <w:t>байдаг уу?</w:t>
            </w:r>
          </w:p>
        </w:tc>
        <w:tc>
          <w:tcPr>
            <w:tcW w:w="4958" w:type="dxa"/>
            <w:gridSpan w:val="3"/>
            <w:tcBorders>
              <w:top w:val="dashed" w:sz="4" w:space="0" w:color="000000"/>
              <w:left w:val="dashed" w:sz="4" w:space="0" w:color="000000"/>
              <w:bottom w:val="dashed" w:sz="4" w:space="0" w:color="000000"/>
              <w:right w:val="dashed" w:sz="4" w:space="0" w:color="000000"/>
            </w:tcBorders>
          </w:tcPr>
          <w:p w14:paraId="624C09B8"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color w:val="000000"/>
                <w:sz w:val="22"/>
                <w:szCs w:val="22"/>
              </w:rPr>
              <w:t>Судалгаа/судалгааны нэр?</w:t>
            </w:r>
          </w:p>
        </w:tc>
      </w:tr>
      <w:tr w:rsidR="00EF7882" w:rsidRPr="00AD1359" w14:paraId="5E5A8488" w14:textId="77777777" w:rsidTr="001E52EE">
        <w:trPr>
          <w:trHeight w:val="70"/>
        </w:trPr>
        <w:tc>
          <w:tcPr>
            <w:tcW w:w="472" w:type="dxa"/>
            <w:gridSpan w:val="2"/>
            <w:tcBorders>
              <w:right w:val="dashed" w:sz="4" w:space="0" w:color="000000"/>
            </w:tcBorders>
          </w:tcPr>
          <w:p w14:paraId="03DC8E38" w14:textId="77777777" w:rsidR="00EF7882" w:rsidRPr="00AD1359" w:rsidRDefault="00EF7882">
            <w:pPr>
              <w:spacing w:before="40" w:after="40"/>
              <w:jc w:val="both"/>
              <w:rPr>
                <w:rFonts w:ascii="Arial" w:eastAsia="Arial" w:hAnsi="Arial" w:cs="Arial"/>
                <w:b/>
                <w:bCs/>
                <w:color w:val="000000"/>
                <w:sz w:val="22"/>
                <w:szCs w:val="22"/>
              </w:rPr>
            </w:pPr>
          </w:p>
        </w:tc>
        <w:tc>
          <w:tcPr>
            <w:tcW w:w="3308" w:type="dxa"/>
            <w:gridSpan w:val="3"/>
            <w:tcBorders>
              <w:top w:val="dashed" w:sz="4" w:space="0" w:color="000000"/>
              <w:left w:val="dashed" w:sz="4" w:space="0" w:color="000000"/>
              <w:bottom w:val="dashed" w:sz="4" w:space="0" w:color="000000"/>
              <w:right w:val="dashed" w:sz="4" w:space="0" w:color="000000"/>
            </w:tcBorders>
          </w:tcPr>
          <w:p w14:paraId="3F48B0BE" w14:textId="77777777" w:rsidR="00EF7882" w:rsidRPr="00AD1359" w:rsidRDefault="00000000">
            <w:pPr>
              <w:spacing w:before="40" w:after="40"/>
              <w:ind w:right="86"/>
              <w:jc w:val="both"/>
              <w:rPr>
                <w:rFonts w:ascii="Arial" w:eastAsia="Arial" w:hAnsi="Arial" w:cs="Arial"/>
                <w:i/>
                <w:iCs/>
                <w:color w:val="000000"/>
                <w:sz w:val="22"/>
                <w:szCs w:val="22"/>
              </w:rPr>
            </w:pPr>
            <w:r w:rsidRPr="00AD1359">
              <w:rPr>
                <w:rFonts w:ascii="Arial" w:eastAsia="Arial" w:hAnsi="Arial" w:cs="Arial"/>
                <w:color w:val="000000"/>
                <w:sz w:val="22"/>
                <w:szCs w:val="22"/>
              </w:rPr>
              <w:t>38.1 Үндэсний насжилтын судалгаа/ модуль (жишээ нь, Ахмад настнуудын үндэсний судалгаа, Хүн амын Эрүүл мэндийн судалгаа )</w:t>
            </w:r>
          </w:p>
        </w:tc>
        <w:tc>
          <w:tcPr>
            <w:tcW w:w="900" w:type="dxa"/>
            <w:gridSpan w:val="3"/>
            <w:tcBorders>
              <w:top w:val="dashed" w:sz="4" w:space="0" w:color="000000"/>
              <w:left w:val="dashed" w:sz="4" w:space="0" w:color="000000"/>
              <w:bottom w:val="dashed" w:sz="4" w:space="0" w:color="000000"/>
              <w:right w:val="dashed" w:sz="4" w:space="0" w:color="000000"/>
            </w:tcBorders>
          </w:tcPr>
          <w:p w14:paraId="62B13DEA"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44A1327E"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68"/>
                <w:id w:val="50223814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958" w:type="dxa"/>
            <w:gridSpan w:val="3"/>
            <w:tcBorders>
              <w:top w:val="dashed" w:sz="4" w:space="0" w:color="000000"/>
              <w:left w:val="dashed" w:sz="4" w:space="0" w:color="000000"/>
              <w:bottom w:val="dashed" w:sz="4" w:space="0" w:color="000000"/>
              <w:right w:val="dashed" w:sz="4" w:space="0" w:color="000000"/>
            </w:tcBorders>
          </w:tcPr>
          <w:p w14:paraId="771AE89B" w14:textId="77777777" w:rsidR="00EF7882" w:rsidRPr="00AD1359" w:rsidRDefault="00000000">
            <w:pPr>
              <w:jc w:val="both"/>
              <w:rPr>
                <w:rFonts w:ascii="Arial" w:eastAsia="Arial" w:hAnsi="Arial" w:cs="Arial"/>
                <w:b/>
                <w:bCs/>
                <w:color w:val="000000"/>
                <w:sz w:val="22"/>
                <w:szCs w:val="22"/>
              </w:rPr>
            </w:pPr>
            <w:r w:rsidRPr="00AD1359">
              <w:rPr>
                <w:rFonts w:ascii="Arial" w:eastAsia="Arial" w:hAnsi="Arial" w:cs="Arial"/>
                <w:color w:val="000000"/>
                <w:sz w:val="22"/>
                <w:szCs w:val="22"/>
              </w:rPr>
              <w:t>Хүн ам, орон сууцны тооллогоор насжилтийн нарийвчилсан мэдээлэл гардаг. Монгол улсад хэрэгжиж буй олон улсын төслүүдийн хүрээнд улс орны ахмад настны асуудал, урт хугацааны тусламж үйлчилгээний талаарх судалгааг хийдэг, гэхдээ тогтмол биш. Эрүүл мэндийн яам ахмад настны эрүүл мэндийн мэдээллийг гаргадаг тогтолцоог нэвтрүүлж байна.</w:t>
            </w:r>
          </w:p>
        </w:tc>
      </w:tr>
      <w:tr w:rsidR="00EF7882" w:rsidRPr="00AD1359" w14:paraId="2AC00106" w14:textId="77777777" w:rsidTr="001E52EE">
        <w:trPr>
          <w:trHeight w:val="70"/>
        </w:trPr>
        <w:tc>
          <w:tcPr>
            <w:tcW w:w="472" w:type="dxa"/>
            <w:gridSpan w:val="2"/>
            <w:tcBorders>
              <w:right w:val="dashed" w:sz="4" w:space="0" w:color="000000"/>
            </w:tcBorders>
          </w:tcPr>
          <w:p w14:paraId="519B49EB" w14:textId="77777777" w:rsidR="00EF7882" w:rsidRPr="00AD1359" w:rsidRDefault="00EF7882">
            <w:pPr>
              <w:spacing w:before="40" w:after="40"/>
              <w:jc w:val="both"/>
              <w:rPr>
                <w:rFonts w:ascii="Arial" w:eastAsia="Arial" w:hAnsi="Arial" w:cs="Arial"/>
                <w:b/>
                <w:bCs/>
                <w:color w:val="000000"/>
                <w:sz w:val="22"/>
                <w:szCs w:val="22"/>
              </w:rPr>
            </w:pPr>
          </w:p>
        </w:tc>
        <w:tc>
          <w:tcPr>
            <w:tcW w:w="3308" w:type="dxa"/>
            <w:gridSpan w:val="3"/>
            <w:tcBorders>
              <w:top w:val="dashed" w:sz="4" w:space="0" w:color="000000"/>
              <w:left w:val="dashed" w:sz="4" w:space="0" w:color="000000"/>
              <w:bottom w:val="dashed" w:sz="4" w:space="0" w:color="000000"/>
              <w:right w:val="dashed" w:sz="4" w:space="0" w:color="000000"/>
            </w:tcBorders>
          </w:tcPr>
          <w:p w14:paraId="4D6FA785"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38.2 Ахмад настнуудын талаархи урт хугацааны мэдээлэл/панел судалгаа (эрүүл мэнд, нийгэм, эдийн засгийн байдал)</w:t>
            </w:r>
          </w:p>
        </w:tc>
        <w:tc>
          <w:tcPr>
            <w:tcW w:w="900" w:type="dxa"/>
            <w:gridSpan w:val="3"/>
            <w:tcBorders>
              <w:top w:val="dashed" w:sz="4" w:space="0" w:color="000000"/>
              <w:left w:val="dashed" w:sz="4" w:space="0" w:color="000000"/>
              <w:bottom w:val="dashed" w:sz="4" w:space="0" w:color="000000"/>
              <w:right w:val="dashed" w:sz="4" w:space="0" w:color="000000"/>
            </w:tcBorders>
          </w:tcPr>
          <w:p w14:paraId="4F7A696A"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69"/>
                <w:id w:val="-174944434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262AE804"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70"/>
                <w:id w:val="-83354997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958" w:type="dxa"/>
            <w:gridSpan w:val="3"/>
            <w:tcBorders>
              <w:top w:val="dashed" w:sz="4" w:space="0" w:color="000000"/>
              <w:left w:val="dashed" w:sz="4" w:space="0" w:color="000000"/>
              <w:bottom w:val="dashed" w:sz="4" w:space="0" w:color="000000"/>
              <w:right w:val="dashed" w:sz="4" w:space="0" w:color="000000"/>
            </w:tcBorders>
          </w:tcPr>
          <w:p w14:paraId="5713B97E"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Анхны урт хугацааны /longitidunal study/ судалгааг хийхээр АХБ-наас хэрэгжиж буй ахмад настны тусламж үйлчилгээний техникийн туслалцааны төсөлд тусган, 2026-2027 онд хийхээр төлөвлөн ажиллаж байна</w:t>
            </w:r>
            <w:r w:rsidRPr="00AD1359">
              <w:rPr>
                <w:rFonts w:ascii="Arial" w:eastAsia="Arial" w:hAnsi="Arial" w:cs="Arial"/>
                <w:b/>
                <w:bCs/>
                <w:color w:val="000000"/>
                <w:sz w:val="22"/>
                <w:szCs w:val="22"/>
              </w:rPr>
              <w:t>.</w:t>
            </w:r>
          </w:p>
        </w:tc>
      </w:tr>
      <w:tr w:rsidR="00EF7882" w:rsidRPr="00AD1359" w14:paraId="34627968" w14:textId="77777777" w:rsidTr="001E52EE">
        <w:trPr>
          <w:trHeight w:val="70"/>
        </w:trPr>
        <w:tc>
          <w:tcPr>
            <w:tcW w:w="472" w:type="dxa"/>
            <w:gridSpan w:val="2"/>
            <w:tcBorders>
              <w:right w:val="dashed" w:sz="4" w:space="0" w:color="000000"/>
            </w:tcBorders>
          </w:tcPr>
          <w:p w14:paraId="22F40C63" w14:textId="77777777" w:rsidR="00EF7882" w:rsidRPr="00AD1359" w:rsidRDefault="00EF7882">
            <w:pPr>
              <w:spacing w:before="40" w:after="40"/>
              <w:jc w:val="both"/>
              <w:rPr>
                <w:rFonts w:ascii="Arial" w:eastAsia="Arial" w:hAnsi="Arial" w:cs="Arial"/>
                <w:b/>
                <w:bCs/>
                <w:color w:val="000000"/>
                <w:sz w:val="22"/>
                <w:szCs w:val="22"/>
              </w:rPr>
            </w:pPr>
          </w:p>
        </w:tc>
        <w:tc>
          <w:tcPr>
            <w:tcW w:w="3308" w:type="dxa"/>
            <w:gridSpan w:val="3"/>
            <w:tcBorders>
              <w:top w:val="dashed" w:sz="4" w:space="0" w:color="000000"/>
              <w:left w:val="dashed" w:sz="4" w:space="0" w:color="000000"/>
              <w:bottom w:val="dashed" w:sz="4" w:space="0" w:color="000000"/>
              <w:right w:val="dashed" w:sz="4" w:space="0" w:color="000000"/>
            </w:tcBorders>
          </w:tcPr>
          <w:p w14:paraId="078BF734"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38.3 Олон улсын арга хэрэгсэл, үнэлгээгашиглан насжилттай холбоотой модуль (жишээ нь, ICOPE, SAGE, MDS, ДЭМБ-ын насжилтын хэмжүүр)</w:t>
            </w:r>
          </w:p>
        </w:tc>
        <w:tc>
          <w:tcPr>
            <w:tcW w:w="900" w:type="dxa"/>
            <w:gridSpan w:val="3"/>
            <w:tcBorders>
              <w:top w:val="dashed" w:sz="4" w:space="0" w:color="000000"/>
              <w:left w:val="dashed" w:sz="4" w:space="0" w:color="000000"/>
              <w:bottom w:val="dashed" w:sz="4" w:space="0" w:color="000000"/>
              <w:right w:val="dashed" w:sz="4" w:space="0" w:color="000000"/>
            </w:tcBorders>
          </w:tcPr>
          <w:p w14:paraId="1F973313"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71"/>
                <w:id w:val="76117618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068F27B0"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Үгүй</w:t>
            </w:r>
          </w:p>
        </w:tc>
        <w:tc>
          <w:tcPr>
            <w:tcW w:w="4958" w:type="dxa"/>
            <w:gridSpan w:val="3"/>
            <w:tcBorders>
              <w:top w:val="dashed" w:sz="4" w:space="0" w:color="000000"/>
              <w:left w:val="dashed" w:sz="4" w:space="0" w:color="000000"/>
              <w:bottom w:val="dashed" w:sz="4" w:space="0" w:color="000000"/>
              <w:right w:val="dashed" w:sz="4" w:space="0" w:color="000000"/>
            </w:tcBorders>
          </w:tcPr>
          <w:p w14:paraId="3CF23EDD"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Олон улсын арга хэрэгсэл, үнэлээг ашиглах алхмууд хийгдэж байгаа боловч нэгдсэн шийдэлд хараахан хүрээгүй байна.</w:t>
            </w:r>
          </w:p>
        </w:tc>
      </w:tr>
      <w:tr w:rsidR="00EF7882" w:rsidRPr="00AD1359" w14:paraId="0C700FA5" w14:textId="77777777" w:rsidTr="001E52EE">
        <w:trPr>
          <w:trHeight w:val="70"/>
        </w:trPr>
        <w:tc>
          <w:tcPr>
            <w:tcW w:w="472" w:type="dxa"/>
            <w:gridSpan w:val="2"/>
            <w:tcBorders>
              <w:right w:val="dashed" w:sz="4" w:space="0" w:color="000000"/>
            </w:tcBorders>
          </w:tcPr>
          <w:p w14:paraId="40D84B72" w14:textId="77777777" w:rsidR="00EF7882" w:rsidRPr="00AD1359" w:rsidRDefault="00EF7882">
            <w:pPr>
              <w:spacing w:before="40" w:after="40"/>
              <w:jc w:val="both"/>
              <w:rPr>
                <w:rFonts w:ascii="Arial" w:eastAsia="Arial" w:hAnsi="Arial" w:cs="Arial"/>
                <w:b/>
                <w:bCs/>
                <w:color w:val="000000"/>
                <w:sz w:val="22"/>
                <w:szCs w:val="22"/>
              </w:rPr>
            </w:pPr>
          </w:p>
        </w:tc>
        <w:tc>
          <w:tcPr>
            <w:tcW w:w="3308" w:type="dxa"/>
            <w:gridSpan w:val="3"/>
            <w:tcBorders>
              <w:top w:val="dashed" w:sz="4" w:space="0" w:color="000000"/>
              <w:left w:val="dashed" w:sz="4" w:space="0" w:color="000000"/>
              <w:bottom w:val="dashed" w:sz="4" w:space="0" w:color="000000"/>
              <w:right w:val="dashed" w:sz="4" w:space="0" w:color="000000"/>
            </w:tcBorders>
          </w:tcPr>
          <w:p w14:paraId="44D324E3"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38.4 Захиргааны мэдээллийн шинжилгээ</w:t>
            </w:r>
          </w:p>
        </w:tc>
        <w:tc>
          <w:tcPr>
            <w:tcW w:w="900" w:type="dxa"/>
            <w:gridSpan w:val="3"/>
            <w:tcBorders>
              <w:top w:val="dashed" w:sz="4" w:space="0" w:color="000000"/>
              <w:left w:val="dashed" w:sz="4" w:space="0" w:color="000000"/>
              <w:bottom w:val="dashed" w:sz="4" w:space="0" w:color="000000"/>
              <w:right w:val="dashed" w:sz="4" w:space="0" w:color="000000"/>
            </w:tcBorders>
          </w:tcPr>
          <w:p w14:paraId="733AF573"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37E72694"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72"/>
                <w:id w:val="-142694150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958" w:type="dxa"/>
            <w:gridSpan w:val="3"/>
            <w:tcBorders>
              <w:top w:val="dashed" w:sz="4" w:space="0" w:color="000000"/>
              <w:left w:val="dashed" w:sz="4" w:space="0" w:color="000000"/>
              <w:bottom w:val="dashed" w:sz="4" w:space="0" w:color="000000"/>
              <w:right w:val="dashed" w:sz="4" w:space="0" w:color="000000"/>
            </w:tcBorders>
          </w:tcPr>
          <w:p w14:paraId="39BFC186"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Насжилтийн талаарх захиргааны мэдээллийг олон эх үүсвэр гаргаж байна. Тухайлбал, ҮСХ, ЭМЯ, Нийгмийн даатгал сан, Нийгмийн халамжийн сангийн захиргааны мэдээлэл</w:t>
            </w:r>
          </w:p>
        </w:tc>
      </w:tr>
      <w:tr w:rsidR="00EF7882" w:rsidRPr="00AD1359" w14:paraId="34AA8949" w14:textId="77777777">
        <w:trPr>
          <w:trHeight w:val="188"/>
        </w:trPr>
        <w:tc>
          <w:tcPr>
            <w:tcW w:w="9638" w:type="dxa"/>
            <w:gridSpan w:val="11"/>
            <w:tcBorders>
              <w:top w:val="nil"/>
              <w:left w:val="nil"/>
              <w:bottom w:val="nil"/>
              <w:right w:val="nil"/>
            </w:tcBorders>
          </w:tcPr>
          <w:p w14:paraId="4214D7E0" w14:textId="77777777" w:rsidR="00EF7882" w:rsidRPr="00AD1359" w:rsidRDefault="00EF7882">
            <w:pPr>
              <w:spacing w:before="80" w:after="80"/>
              <w:jc w:val="both"/>
              <w:rPr>
                <w:rFonts w:ascii="Arial" w:eastAsia="Arial" w:hAnsi="Arial" w:cs="Arial"/>
                <w:sz w:val="22"/>
                <w:szCs w:val="22"/>
              </w:rPr>
            </w:pPr>
          </w:p>
        </w:tc>
      </w:tr>
      <w:tr w:rsidR="00EF7882" w:rsidRPr="00AD1359" w14:paraId="741E7E92" w14:textId="77777777">
        <w:trPr>
          <w:trHeight w:val="188"/>
        </w:trPr>
        <w:tc>
          <w:tcPr>
            <w:tcW w:w="9638" w:type="dxa"/>
            <w:gridSpan w:val="11"/>
            <w:tcBorders>
              <w:top w:val="nil"/>
              <w:left w:val="nil"/>
              <w:bottom w:val="nil"/>
              <w:right w:val="nil"/>
            </w:tcBorders>
            <w:shd w:val="clear" w:color="auto" w:fill="DBE5F1"/>
          </w:tcPr>
          <w:p w14:paraId="0D61985A"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Салбар хоорондын өгөгдлийн интеграцчлал</w:t>
            </w:r>
          </w:p>
        </w:tc>
      </w:tr>
      <w:tr w:rsidR="00EF7882" w:rsidRPr="00AD1359" w14:paraId="027CD13C" w14:textId="77777777">
        <w:trPr>
          <w:trHeight w:val="188"/>
        </w:trPr>
        <w:tc>
          <w:tcPr>
            <w:tcW w:w="9638" w:type="dxa"/>
            <w:gridSpan w:val="11"/>
          </w:tcPr>
          <w:p w14:paraId="50EAAAFD" w14:textId="77777777"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39. Яам, агентлагуудын насжилтын талаарх мэдээлэл цуглуулах улс орныхоо чадавхийг та хэрхэн үнэлэх вэ?</w:t>
            </w:r>
          </w:p>
          <w:p w14:paraId="55AE80CE" w14:textId="77777777" w:rsidR="00EF7882" w:rsidRPr="00AD1359" w:rsidRDefault="00000000">
            <w:pPr>
              <w:spacing w:before="40" w:after="40"/>
              <w:ind w:left="360"/>
              <w:jc w:val="both"/>
              <w:rPr>
                <w:rFonts w:ascii="Arial" w:eastAsia="Arial" w:hAnsi="Arial" w:cs="Arial"/>
                <w:color w:val="000000"/>
                <w:sz w:val="22"/>
                <w:szCs w:val="22"/>
              </w:rPr>
            </w:pPr>
            <w:r w:rsidRPr="00AD1359">
              <w:rPr>
                <w:rFonts w:ascii="Arial" w:eastAsia="Arial" w:hAnsi="Arial" w:cs="Arial"/>
                <w:color w:val="000000"/>
                <w:sz w:val="22"/>
                <w:szCs w:val="22"/>
              </w:rPr>
              <w:t>Нэгийг нь сонгоно уу.</w:t>
            </w:r>
          </w:p>
          <w:p w14:paraId="229030F6"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73"/>
                <w:id w:val="50217870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0 – Зохицуулалт байхгүй, тус тусдаа мэдээлэл цуглуулдаг </w:t>
            </w:r>
          </w:p>
          <w:p w14:paraId="10B303D8"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74"/>
                <w:id w:val="-92736000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1 – Хүсэлтийн дагуу албан бусаар хуваалцдаг</w:t>
            </w:r>
          </w:p>
          <w:p w14:paraId="3EA72AF8"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75"/>
                <w:id w:val="-90177595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2 – Зарим стандартчилсан өгөгдөл хуваалцах протоколуудтай</w:t>
            </w:r>
          </w:p>
          <w:p w14:paraId="2E283A18"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76"/>
                <w:id w:val="-86190337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3 – Байгууллага хоорондын мэдээлэл зохицуулах ээлжит хороо</w:t>
            </w:r>
          </w:p>
          <w:p w14:paraId="584987EE"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77"/>
                <w:id w:val="28114259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4 – Үндэсний насжилтын мэдээллийн нэгдсэн платформ</w:t>
            </w:r>
          </w:p>
          <w:p w14:paraId="17F08DCE" w14:textId="77777777" w:rsidR="00EF7882" w:rsidRPr="00AD1359" w:rsidRDefault="00EF7882">
            <w:pPr>
              <w:spacing w:before="40" w:after="40"/>
              <w:ind w:left="360"/>
              <w:jc w:val="both"/>
              <w:rPr>
                <w:rFonts w:ascii="Arial" w:eastAsia="Arial" w:hAnsi="Arial" w:cs="Arial"/>
                <w:color w:val="000000"/>
                <w:sz w:val="22"/>
                <w:szCs w:val="22"/>
              </w:rPr>
            </w:pPr>
          </w:p>
        </w:tc>
      </w:tr>
      <w:tr w:rsidR="00EF7882" w:rsidRPr="00AD1359" w14:paraId="18E6108A" w14:textId="77777777">
        <w:trPr>
          <w:trHeight w:val="188"/>
        </w:trPr>
        <w:tc>
          <w:tcPr>
            <w:tcW w:w="9638" w:type="dxa"/>
            <w:gridSpan w:val="11"/>
          </w:tcPr>
          <w:p w14:paraId="0973A385" w14:textId="77777777" w:rsidR="00EF7882" w:rsidRPr="00AD1359" w:rsidRDefault="00000000">
            <w:pPr>
              <w:pBdr>
                <w:top w:val="nil"/>
                <w:left w:val="nil"/>
                <w:bottom w:val="nil"/>
                <w:right w:val="nil"/>
                <w:between w:val="nil"/>
              </w:pBd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40. Насжилт,  ахмад настнуудын талаарх мэдээлэл цуглуулахад ямар яам/агентлагууд хувь нэмэр оруулдаг вэ?</w:t>
            </w:r>
            <w:r w:rsidRPr="00AD1359">
              <w:rPr>
                <w:rFonts w:ascii="Arial" w:eastAsia="Arial" w:hAnsi="Arial" w:cs="Arial"/>
                <w:color w:val="000000"/>
                <w:sz w:val="22"/>
                <w:szCs w:val="22"/>
              </w:rPr>
              <w:t xml:space="preserve"> </w:t>
            </w:r>
          </w:p>
          <w:p w14:paraId="3454EC0D" w14:textId="77777777" w:rsidR="00EF7882" w:rsidRPr="00AD1359" w:rsidRDefault="00000000">
            <w:pPr>
              <w:pBdr>
                <w:top w:val="nil"/>
                <w:left w:val="nil"/>
                <w:bottom w:val="nil"/>
                <w:right w:val="nil"/>
                <w:between w:val="nil"/>
              </w:pBdr>
              <w:spacing w:before="80" w:after="40"/>
              <w:ind w:left="346"/>
              <w:jc w:val="both"/>
              <w:rPr>
                <w:rFonts w:ascii="Arial" w:eastAsia="Arial" w:hAnsi="Arial" w:cs="Arial"/>
                <w:color w:val="000000"/>
                <w:sz w:val="22"/>
                <w:szCs w:val="22"/>
              </w:rPr>
            </w:pPr>
            <w:r w:rsidRPr="00AD1359">
              <w:rPr>
                <w:rFonts w:ascii="Arial" w:eastAsia="Arial" w:hAnsi="Arial" w:cs="Arial"/>
                <w:color w:val="000000"/>
                <w:sz w:val="22"/>
                <w:szCs w:val="22"/>
              </w:rPr>
              <w:t>Холбогдох бүх зүйлийг сонгоно уу.</w:t>
            </w:r>
          </w:p>
          <w:p w14:paraId="38F08B2D"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78"/>
                <w:id w:val="-122369407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Эрүүл мэнд</w:t>
            </w:r>
          </w:p>
          <w:p w14:paraId="7F180D7B"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79"/>
                <w:id w:val="32153027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Нийгмийн халамж/Нийгмийн асуудал/Нийгмийн хөгжил</w:t>
            </w:r>
          </w:p>
          <w:p w14:paraId="58CA1ED2"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80"/>
                <w:id w:val="-169574693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Хөдөлмөр</w:t>
            </w:r>
          </w:p>
          <w:p w14:paraId="5D0D30EF"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81"/>
                <w:id w:val="8371136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Төсөв, санхүү </w:t>
            </w:r>
          </w:p>
          <w:p w14:paraId="5E1B2813"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82"/>
                <w:id w:val="-177335668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Статистикийн газар</w:t>
            </w:r>
          </w:p>
          <w:p w14:paraId="52DD4648"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83"/>
                <w:id w:val="121264474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Төлөвлөлт</w:t>
            </w:r>
          </w:p>
          <w:p w14:paraId="0DDE08C8"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84"/>
                <w:id w:val="154104380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Орон сууц</w:t>
            </w:r>
          </w:p>
          <w:p w14:paraId="1A03A538" w14:textId="77777777" w:rsidR="00EF7882" w:rsidRPr="00AD1359" w:rsidRDefault="00000000">
            <w:pPr>
              <w:spacing w:before="40" w:after="40"/>
              <w:ind w:left="360"/>
              <w:jc w:val="both"/>
              <w:rPr>
                <w:rFonts w:ascii="Arial" w:eastAsia="Arial" w:hAnsi="Arial" w:cs="Arial"/>
                <w:color w:val="000000"/>
                <w:sz w:val="22"/>
                <w:szCs w:val="22"/>
              </w:rPr>
            </w:pPr>
            <w:sdt>
              <w:sdtPr>
                <w:rPr>
                  <w:rFonts w:ascii="Arial" w:hAnsi="Arial" w:cs="Arial"/>
                  <w:sz w:val="22"/>
                  <w:szCs w:val="22"/>
                </w:rPr>
                <w:tag w:val="goog_rdk_285"/>
                <w:id w:val="64567697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Бусад (зааж өгнө үү):</w:t>
            </w:r>
            <w:r w:rsidRPr="00AD1359">
              <w:rPr>
                <w:rFonts w:ascii="Arial" w:eastAsia="Arial" w:hAnsi="Arial" w:cs="Arial"/>
                <w:color w:val="000000"/>
                <w:sz w:val="22"/>
                <w:szCs w:val="22"/>
                <w:shd w:val="clear" w:color="auto" w:fill="D9D9D9"/>
              </w:rPr>
              <w:t>     </w:t>
            </w:r>
          </w:p>
        </w:tc>
      </w:tr>
      <w:tr w:rsidR="00EF7882" w:rsidRPr="00AD1359" w14:paraId="43F71E7F" w14:textId="77777777">
        <w:trPr>
          <w:trHeight w:val="188"/>
        </w:trPr>
        <w:tc>
          <w:tcPr>
            <w:tcW w:w="9638" w:type="dxa"/>
            <w:gridSpan w:val="11"/>
            <w:tcBorders>
              <w:top w:val="nil"/>
              <w:left w:val="nil"/>
              <w:bottom w:val="nil"/>
              <w:right w:val="nil"/>
            </w:tcBorders>
          </w:tcPr>
          <w:p w14:paraId="4D1544A4" w14:textId="77777777" w:rsidR="00CC1AD3" w:rsidRPr="00CC1AD3" w:rsidRDefault="00CC1AD3">
            <w:pPr>
              <w:spacing w:before="80" w:after="80"/>
              <w:jc w:val="both"/>
              <w:rPr>
                <w:rFonts w:ascii="Arial" w:eastAsia="Arial" w:hAnsi="Arial" w:cs="Arial"/>
                <w:b/>
                <w:bCs/>
                <w:color w:val="000000"/>
                <w:sz w:val="22"/>
                <w:szCs w:val="22"/>
                <w:lang w:val="mn-MN"/>
              </w:rPr>
            </w:pPr>
          </w:p>
        </w:tc>
      </w:tr>
      <w:tr w:rsidR="00EF7882" w:rsidRPr="00AD1359" w14:paraId="5FA4A726" w14:textId="77777777">
        <w:trPr>
          <w:trHeight w:val="188"/>
        </w:trPr>
        <w:tc>
          <w:tcPr>
            <w:tcW w:w="9638" w:type="dxa"/>
            <w:gridSpan w:val="11"/>
            <w:tcBorders>
              <w:top w:val="nil"/>
              <w:left w:val="nil"/>
              <w:bottom w:val="nil"/>
              <w:right w:val="nil"/>
            </w:tcBorders>
            <w:shd w:val="clear" w:color="auto" w:fill="DBE5F1"/>
          </w:tcPr>
          <w:p w14:paraId="7A59BC95"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V хэсгийн ерөнхий өөрийн үнэлгээ – Өгөгдөл</w:t>
            </w:r>
          </w:p>
        </w:tc>
      </w:tr>
      <w:tr w:rsidR="00EF7882" w:rsidRPr="00AD1359" w14:paraId="4F33BF0D" w14:textId="77777777">
        <w:trPr>
          <w:trHeight w:val="188"/>
        </w:trPr>
        <w:tc>
          <w:tcPr>
            <w:tcW w:w="9638" w:type="dxa"/>
            <w:gridSpan w:val="11"/>
          </w:tcPr>
          <w:p w14:paraId="4AAD42EE" w14:textId="77777777"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41. Дээрх бүх зүйлийг харгалзан үзвэл та ахмад настнуудын талаарх мэдээллийг цуглуулах, ангилж, дүн шинжилгээ хийх, ашиглах улс орныхоо ерөнхий чадавхийг хэрхэн үнэлэх вэ? </w:t>
            </w:r>
          </w:p>
          <w:p w14:paraId="73ED9467" w14:textId="77777777" w:rsidR="00EF7882" w:rsidRPr="00AD1359" w:rsidRDefault="00000000">
            <w:pPr>
              <w:pBdr>
                <w:top w:val="nil"/>
                <w:left w:val="nil"/>
                <w:bottom w:val="nil"/>
                <w:right w:val="nil"/>
                <w:between w:val="nil"/>
              </w:pBdr>
              <w:spacing w:before="80" w:after="40"/>
              <w:ind w:left="346"/>
              <w:jc w:val="both"/>
              <w:rPr>
                <w:rFonts w:ascii="Arial" w:eastAsia="Arial" w:hAnsi="Arial" w:cs="Arial"/>
                <w:color w:val="000000"/>
                <w:sz w:val="22"/>
                <w:szCs w:val="22"/>
              </w:rPr>
            </w:pPr>
            <w:r w:rsidRPr="00AD1359">
              <w:rPr>
                <w:rFonts w:ascii="Arial" w:eastAsia="Arial" w:hAnsi="Arial" w:cs="Arial"/>
                <w:color w:val="000000"/>
                <w:sz w:val="22"/>
                <w:szCs w:val="22"/>
              </w:rPr>
              <w:t>Нэгийг нь сонгоно уу.</w:t>
            </w:r>
          </w:p>
          <w:p w14:paraId="7C631B7D" w14:textId="77777777" w:rsidR="00EF7882" w:rsidRPr="00AD1359" w:rsidRDefault="00000000">
            <w:pPr>
              <w:spacing w:before="40" w:after="40"/>
              <w:ind w:left="357"/>
              <w:jc w:val="both"/>
              <w:rPr>
                <w:rFonts w:ascii="Arial" w:eastAsia="Arial" w:hAnsi="Arial" w:cs="Arial"/>
                <w:color w:val="000000"/>
                <w:sz w:val="22"/>
                <w:szCs w:val="22"/>
              </w:rPr>
            </w:pPr>
            <w:sdt>
              <w:sdtPr>
                <w:rPr>
                  <w:rFonts w:ascii="Arial" w:hAnsi="Arial" w:cs="Arial"/>
                  <w:sz w:val="22"/>
                  <w:szCs w:val="22"/>
                </w:rPr>
                <w:tag w:val="goog_rdk_286"/>
                <w:id w:val="174813494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0 – Насжилтын талаарх системчилсэн мэдээлэл цуглуулдаггүй</w:t>
            </w:r>
          </w:p>
          <w:p w14:paraId="01229628" w14:textId="77777777" w:rsidR="00EF7882" w:rsidRPr="00AD1359" w:rsidRDefault="00000000">
            <w:pPr>
              <w:spacing w:before="40" w:after="40"/>
              <w:ind w:left="357"/>
              <w:jc w:val="both"/>
              <w:rPr>
                <w:rFonts w:ascii="Arial" w:eastAsia="Arial" w:hAnsi="Arial" w:cs="Arial"/>
                <w:color w:val="000000"/>
                <w:sz w:val="22"/>
                <w:szCs w:val="22"/>
              </w:rPr>
            </w:pPr>
            <w:sdt>
              <w:sdtPr>
                <w:rPr>
                  <w:rFonts w:ascii="Arial" w:hAnsi="Arial" w:cs="Arial"/>
                  <w:sz w:val="22"/>
                  <w:szCs w:val="22"/>
                </w:rPr>
                <w:tag w:val="goog_rdk_287"/>
                <w:id w:val="211135483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1 – Үндсэн өгөгдөл байгаа боловч томоохон цоорхой, хязгаарлагдмал хэрэглээ</w:t>
            </w:r>
          </w:p>
          <w:p w14:paraId="26E726DE" w14:textId="77777777" w:rsidR="00EF7882" w:rsidRPr="00AD1359" w:rsidRDefault="00000000">
            <w:pPr>
              <w:spacing w:before="40" w:after="40"/>
              <w:ind w:left="357"/>
              <w:jc w:val="both"/>
              <w:rPr>
                <w:rFonts w:ascii="Arial" w:eastAsia="Arial" w:hAnsi="Arial" w:cs="Arial"/>
                <w:color w:val="000000"/>
                <w:sz w:val="22"/>
                <w:szCs w:val="22"/>
              </w:rPr>
            </w:pPr>
            <w:sdt>
              <w:sdtPr>
                <w:rPr>
                  <w:rFonts w:ascii="Arial" w:hAnsi="Arial" w:cs="Arial"/>
                  <w:sz w:val="22"/>
                  <w:szCs w:val="22"/>
                </w:rPr>
                <w:tag w:val="goog_rdk_288"/>
                <w:id w:val="73954142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2 – Дунд зэргийн хүчин чадал, тогтмол бус , зарим бодлогод ашигладаг </w:t>
            </w:r>
          </w:p>
          <w:p w14:paraId="0CCADE2E" w14:textId="77777777" w:rsidR="00EF7882" w:rsidRPr="00AD1359" w:rsidRDefault="00000000">
            <w:pPr>
              <w:spacing w:before="40" w:after="40"/>
              <w:ind w:left="357"/>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3 – Хүчин чадал сайтай, тогтмол цуглуулдаг, бодлогод идэвхтэй ашигладаг</w:t>
            </w:r>
          </w:p>
          <w:p w14:paraId="5DBA4D49" w14:textId="77777777" w:rsidR="00EF7882" w:rsidRPr="00AD1359" w:rsidRDefault="00000000">
            <w:pPr>
              <w:spacing w:before="40" w:after="40"/>
              <w:ind w:left="357"/>
              <w:jc w:val="both"/>
              <w:rPr>
                <w:rFonts w:ascii="Arial" w:eastAsia="Arial" w:hAnsi="Arial" w:cs="Arial"/>
                <w:color w:val="000000"/>
                <w:sz w:val="22"/>
                <w:szCs w:val="22"/>
              </w:rPr>
            </w:pPr>
            <w:sdt>
              <w:sdtPr>
                <w:rPr>
                  <w:rFonts w:ascii="Arial" w:hAnsi="Arial" w:cs="Arial"/>
                  <w:sz w:val="22"/>
                  <w:szCs w:val="22"/>
                </w:rPr>
                <w:tag w:val="goog_rdk_289"/>
                <w:id w:val="-160992992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4 – Маш сайн нэгдсэн систем, ц</w:t>
            </w:r>
            <w:r w:rsidRPr="00AD1359">
              <w:rPr>
                <w:rFonts w:ascii="Arial" w:eastAsia="Arial" w:hAnsi="Arial" w:cs="Arial"/>
                <w:sz w:val="22"/>
                <w:szCs w:val="22"/>
              </w:rPr>
              <w:t xml:space="preserve">аг үеийн </w:t>
            </w:r>
            <w:r w:rsidRPr="00AD1359">
              <w:rPr>
                <w:rFonts w:ascii="Arial" w:eastAsia="Arial" w:hAnsi="Arial" w:cs="Arial"/>
                <w:color w:val="000000"/>
                <w:sz w:val="22"/>
                <w:szCs w:val="22"/>
              </w:rPr>
              <w:t>бодит хяналт, нотолгоонд суурилсан бодлого</w:t>
            </w:r>
          </w:p>
        </w:tc>
      </w:tr>
      <w:tr w:rsidR="00EF7882" w:rsidRPr="00AD1359" w14:paraId="72DCB3CA" w14:textId="77777777" w:rsidTr="00B35266">
        <w:trPr>
          <w:trHeight w:val="188"/>
        </w:trPr>
        <w:tc>
          <w:tcPr>
            <w:tcW w:w="236" w:type="dxa"/>
          </w:tcPr>
          <w:p w14:paraId="0F35297F"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402" w:type="dxa"/>
            <w:gridSpan w:val="10"/>
          </w:tcPr>
          <w:p w14:paraId="0585A377"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7C0E71C3" w14:textId="77777777" w:rsidTr="00B35266">
        <w:trPr>
          <w:trHeight w:val="188"/>
        </w:trPr>
        <w:tc>
          <w:tcPr>
            <w:tcW w:w="236" w:type="dxa"/>
          </w:tcPr>
          <w:p w14:paraId="17EA48FE"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color w:val="000000"/>
                <w:sz w:val="22"/>
                <w:szCs w:val="22"/>
              </w:rPr>
            </w:pPr>
          </w:p>
        </w:tc>
        <w:tc>
          <w:tcPr>
            <w:tcW w:w="9402" w:type="dxa"/>
            <w:gridSpan w:val="10"/>
            <w:shd w:val="clear" w:color="auto" w:fill="DBE5F1"/>
          </w:tcPr>
          <w:p w14:paraId="11FEEE73"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Мэдээлэл, мониторингийн сайн туршлага</w:t>
            </w:r>
          </w:p>
        </w:tc>
      </w:tr>
      <w:tr w:rsidR="00EF7882" w:rsidRPr="00AD1359" w14:paraId="28EE2F9B" w14:textId="77777777" w:rsidTr="00B35266">
        <w:trPr>
          <w:trHeight w:val="188"/>
        </w:trPr>
        <w:tc>
          <w:tcPr>
            <w:tcW w:w="236" w:type="dxa"/>
          </w:tcPr>
          <w:p w14:paraId="512F4AB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color w:val="000000"/>
                <w:sz w:val="22"/>
                <w:szCs w:val="22"/>
              </w:rPr>
            </w:pPr>
          </w:p>
        </w:tc>
        <w:tc>
          <w:tcPr>
            <w:tcW w:w="9402" w:type="dxa"/>
            <w:gridSpan w:val="10"/>
          </w:tcPr>
          <w:p w14:paraId="1E511DBA" w14:textId="357E4B64"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42. Ахмад настнуудтай холбоотой мэдээлэл цуглуулах, ангилах, ашиглахыг бэхжүүлэхийн тулд танай Засгийн газраас хэрэгжүүлсэн сайн туршлага(ууд)-ыг гаргаж, дэлгэрэнгүй тайлбарлана уу. </w:t>
            </w:r>
          </w:p>
        </w:tc>
      </w:tr>
      <w:tr w:rsidR="00EF7882" w:rsidRPr="00AD1359" w14:paraId="40416DBB" w14:textId="77777777" w:rsidTr="00B35266">
        <w:trPr>
          <w:trHeight w:val="70"/>
        </w:trPr>
        <w:tc>
          <w:tcPr>
            <w:tcW w:w="236" w:type="dxa"/>
          </w:tcPr>
          <w:p w14:paraId="54A5084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color w:val="000000"/>
                <w:sz w:val="22"/>
                <w:szCs w:val="22"/>
              </w:rPr>
            </w:pPr>
          </w:p>
        </w:tc>
        <w:tc>
          <w:tcPr>
            <w:tcW w:w="236" w:type="dxa"/>
            <w:tcBorders>
              <w:right w:val="dashed" w:sz="4" w:space="0" w:color="000000"/>
            </w:tcBorders>
          </w:tcPr>
          <w:p w14:paraId="5A3B63C2" w14:textId="77777777" w:rsidR="00EF7882" w:rsidRPr="00AD1359" w:rsidRDefault="00EF7882">
            <w:pPr>
              <w:spacing w:before="40" w:after="40"/>
              <w:jc w:val="both"/>
              <w:rPr>
                <w:rFonts w:ascii="Arial" w:eastAsia="Arial" w:hAnsi="Arial" w:cs="Arial"/>
                <w:b/>
                <w:bCs/>
                <w:sz w:val="22"/>
                <w:szCs w:val="22"/>
              </w:rPr>
            </w:pPr>
          </w:p>
        </w:tc>
        <w:tc>
          <w:tcPr>
            <w:tcW w:w="3522" w:type="dxa"/>
            <w:gridSpan w:val="4"/>
            <w:tcBorders>
              <w:top w:val="dashed" w:sz="4" w:space="0" w:color="000000"/>
              <w:left w:val="dashed" w:sz="4" w:space="0" w:color="000000"/>
              <w:bottom w:val="dashed" w:sz="4" w:space="0" w:color="000000"/>
              <w:right w:val="dashed" w:sz="4" w:space="0" w:color="000000"/>
            </w:tcBorders>
          </w:tcPr>
          <w:p w14:paraId="336EECC2"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a. Сайн туршлагын гарчиг (дагалдах баримт бичгийг үзнэ үү)</w:t>
            </w:r>
          </w:p>
        </w:tc>
        <w:tc>
          <w:tcPr>
            <w:tcW w:w="5644" w:type="dxa"/>
            <w:gridSpan w:val="5"/>
            <w:tcBorders>
              <w:top w:val="dashed" w:sz="4" w:space="0" w:color="000000"/>
              <w:left w:val="dashed" w:sz="4" w:space="0" w:color="000000"/>
              <w:bottom w:val="dashed" w:sz="4" w:space="0" w:color="000000"/>
              <w:right w:val="dashed" w:sz="4" w:space="0" w:color="000000"/>
            </w:tcBorders>
          </w:tcPr>
          <w:p w14:paraId="417D9BCE" w14:textId="77777777" w:rsidR="00EF7882" w:rsidRPr="00AD1359" w:rsidRDefault="00000000">
            <w:pPr>
              <w:pBdr>
                <w:top w:val="nil"/>
                <w:left w:val="nil"/>
                <w:bottom w:val="nil"/>
                <w:right w:val="nil"/>
                <w:between w:val="nil"/>
              </w:pBdr>
              <w:spacing w:before="8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Хүн ам, орон сууцны тооллого ба Хүн ам өрхийн мэдээллийн сан </w:t>
            </w:r>
          </w:p>
          <w:p w14:paraId="0ACEF2B3"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Нийгмийн даатгал, тэтгэврийн захиргааны мэдээллийн систем (НДЕГ)</w:t>
            </w:r>
          </w:p>
        </w:tc>
      </w:tr>
      <w:tr w:rsidR="00EF7882" w:rsidRPr="00AD1359" w14:paraId="448B2709" w14:textId="77777777" w:rsidTr="00B35266">
        <w:trPr>
          <w:trHeight w:val="70"/>
        </w:trPr>
        <w:tc>
          <w:tcPr>
            <w:tcW w:w="236" w:type="dxa"/>
          </w:tcPr>
          <w:p w14:paraId="291B7B52"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c>
          <w:tcPr>
            <w:tcW w:w="236" w:type="dxa"/>
            <w:tcBorders>
              <w:right w:val="dashed" w:sz="4" w:space="0" w:color="000000"/>
            </w:tcBorders>
          </w:tcPr>
          <w:p w14:paraId="1E56D135" w14:textId="77777777" w:rsidR="00EF7882" w:rsidRPr="00AD1359" w:rsidRDefault="00EF7882">
            <w:pPr>
              <w:spacing w:before="40" w:after="40"/>
              <w:jc w:val="both"/>
              <w:rPr>
                <w:rFonts w:ascii="Arial" w:eastAsia="Arial" w:hAnsi="Arial" w:cs="Arial"/>
                <w:b/>
                <w:bCs/>
                <w:sz w:val="22"/>
                <w:szCs w:val="22"/>
              </w:rPr>
            </w:pPr>
          </w:p>
        </w:tc>
        <w:tc>
          <w:tcPr>
            <w:tcW w:w="3522" w:type="dxa"/>
            <w:gridSpan w:val="4"/>
            <w:tcBorders>
              <w:top w:val="dashed" w:sz="4" w:space="0" w:color="000000"/>
              <w:left w:val="dashed" w:sz="4" w:space="0" w:color="000000"/>
              <w:bottom w:val="dashed" w:sz="4" w:space="0" w:color="000000"/>
              <w:right w:val="dashed" w:sz="4" w:space="0" w:color="000000"/>
            </w:tcBorders>
          </w:tcPr>
          <w:p w14:paraId="03A49E9F"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b. Юуг хэрэгжүүлсэн бэ?</w:t>
            </w:r>
          </w:p>
          <w:p w14:paraId="5D65EE5C"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(Бодлого, хөтөлбөр, санаачилгын товч тодорхойлолт)</w:t>
            </w:r>
          </w:p>
        </w:tc>
        <w:tc>
          <w:tcPr>
            <w:tcW w:w="5644" w:type="dxa"/>
            <w:gridSpan w:val="5"/>
            <w:tcBorders>
              <w:top w:val="dashed" w:sz="4" w:space="0" w:color="000000"/>
              <w:left w:val="dashed" w:sz="4" w:space="0" w:color="000000"/>
              <w:bottom w:val="dashed" w:sz="4" w:space="0" w:color="000000"/>
              <w:right w:val="dashed" w:sz="4" w:space="0" w:color="000000"/>
            </w:tcBorders>
          </w:tcPr>
          <w:p w14:paraId="2A762CE5" w14:textId="77777777" w:rsidR="00EF7882" w:rsidRPr="00AD1359" w:rsidRDefault="00000000">
            <w:pPr>
              <w:numPr>
                <w:ilvl w:val="0"/>
                <w:numId w:val="26"/>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Үндэсний статистикийн хороо (ҮСХ) нь хүн амын тооллого болон жил бүрийн статистик 1 болон 5 насны ангилал (50–54, 55–59, 60–64, 65+) ашиглаж байна. </w:t>
            </w:r>
          </w:p>
          <w:p w14:paraId="12A50F22" w14:textId="77777777" w:rsidR="00EF7882" w:rsidRPr="00AD1359" w:rsidRDefault="00000000">
            <w:pPr>
              <w:numPr>
                <w:ilvl w:val="0"/>
                <w:numId w:val="26"/>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ХАӨМС-ийн бодит цаг хугацааны системийн баяжилт хийгдэж байна</w:t>
            </w:r>
          </w:p>
          <w:p w14:paraId="614238D5" w14:textId="77777777" w:rsidR="00EF7882" w:rsidRPr="00AD1359" w:rsidRDefault="00000000">
            <w:pPr>
              <w:numPr>
                <w:ilvl w:val="0"/>
                <w:numId w:val="26"/>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Тэтгэвэр авагчдын бүртгэл, нас, хүйс, шимтгэлийн мэдээллийг цахимжуулсан</w:t>
            </w:r>
          </w:p>
        </w:tc>
      </w:tr>
      <w:tr w:rsidR="00EF7882" w:rsidRPr="00AD1359" w14:paraId="4077660D" w14:textId="77777777" w:rsidTr="00B35266">
        <w:trPr>
          <w:trHeight w:val="70"/>
        </w:trPr>
        <w:tc>
          <w:tcPr>
            <w:tcW w:w="236" w:type="dxa"/>
          </w:tcPr>
          <w:p w14:paraId="29654E13"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36" w:type="dxa"/>
            <w:tcBorders>
              <w:right w:val="dashed" w:sz="4" w:space="0" w:color="000000"/>
            </w:tcBorders>
          </w:tcPr>
          <w:p w14:paraId="2E710585" w14:textId="77777777" w:rsidR="00EF7882" w:rsidRPr="00AD1359" w:rsidRDefault="00EF7882">
            <w:pPr>
              <w:spacing w:before="40" w:after="40"/>
              <w:jc w:val="both"/>
              <w:rPr>
                <w:rFonts w:ascii="Arial" w:eastAsia="Arial" w:hAnsi="Arial" w:cs="Arial"/>
                <w:b/>
                <w:bCs/>
                <w:sz w:val="22"/>
                <w:szCs w:val="22"/>
              </w:rPr>
            </w:pPr>
          </w:p>
        </w:tc>
        <w:tc>
          <w:tcPr>
            <w:tcW w:w="3522" w:type="dxa"/>
            <w:gridSpan w:val="4"/>
            <w:tcBorders>
              <w:top w:val="dashed" w:sz="4" w:space="0" w:color="000000"/>
              <w:left w:val="dashed" w:sz="4" w:space="0" w:color="000000"/>
              <w:bottom w:val="dashed" w:sz="4" w:space="0" w:color="000000"/>
              <w:right w:val="dashed" w:sz="4" w:space="0" w:color="000000"/>
            </w:tcBorders>
          </w:tcPr>
          <w:p w14:paraId="40ED9842"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c. Хэрэгжүүлсэн он (Сайн туршлагыг эхлүүлсэн он)</w:t>
            </w:r>
          </w:p>
        </w:tc>
        <w:tc>
          <w:tcPr>
            <w:tcW w:w="5644" w:type="dxa"/>
            <w:gridSpan w:val="5"/>
            <w:tcBorders>
              <w:top w:val="dashed" w:sz="4" w:space="0" w:color="000000"/>
              <w:left w:val="dashed" w:sz="4" w:space="0" w:color="000000"/>
              <w:bottom w:val="dashed" w:sz="4" w:space="0" w:color="000000"/>
              <w:right w:val="dashed" w:sz="4" w:space="0" w:color="000000"/>
            </w:tcBorders>
          </w:tcPr>
          <w:p w14:paraId="75F6E6C1" w14:textId="77777777" w:rsidR="00EF7882" w:rsidRPr="00AD1359" w:rsidRDefault="00000000">
            <w:pPr>
              <w:numPr>
                <w:ilvl w:val="0"/>
                <w:numId w:val="26"/>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1990 оноос хойшхи жил бүрийн мэдээллийг нас, хүйсээр ангилж, 1212.mn сайтад байршуулсан. </w:t>
            </w:r>
          </w:p>
          <w:p w14:paraId="1BFF5E98" w14:textId="77777777" w:rsidR="00EF7882" w:rsidRPr="00AD1359" w:rsidRDefault="00000000">
            <w:pPr>
              <w:numPr>
                <w:ilvl w:val="0"/>
                <w:numId w:val="26"/>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2010, 2020 тооллогоор “Өндөр настан” судалгаа хийсэн. </w:t>
            </w:r>
          </w:p>
          <w:p w14:paraId="2EDCB706" w14:textId="77777777" w:rsidR="00EF7882" w:rsidRPr="00AD1359" w:rsidRDefault="00000000">
            <w:pPr>
              <w:numPr>
                <w:ilvl w:val="0"/>
                <w:numId w:val="26"/>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Жил бүрийн болон завсрын тооллогын үр дүнд үндэслэн хүн амын хэтийн тооцоог шинэчилдэг. </w:t>
            </w:r>
          </w:p>
          <w:p w14:paraId="646637CB" w14:textId="77777777" w:rsidR="00EF7882" w:rsidRPr="00AD1359" w:rsidRDefault="00000000">
            <w:pPr>
              <w:numPr>
                <w:ilvl w:val="0"/>
                <w:numId w:val="26"/>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2020 оноос цахимжуулалт, систем сайжруулалт эрчимжсэн.</w:t>
            </w:r>
          </w:p>
        </w:tc>
      </w:tr>
      <w:tr w:rsidR="00EF7882" w:rsidRPr="00AD1359" w14:paraId="145EF49A" w14:textId="77777777" w:rsidTr="00B35266">
        <w:trPr>
          <w:trHeight w:val="70"/>
        </w:trPr>
        <w:tc>
          <w:tcPr>
            <w:tcW w:w="236" w:type="dxa"/>
          </w:tcPr>
          <w:p w14:paraId="3F92CB8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36" w:type="dxa"/>
            <w:tcBorders>
              <w:right w:val="dashed" w:sz="4" w:space="0" w:color="000000"/>
            </w:tcBorders>
          </w:tcPr>
          <w:p w14:paraId="7D95D1FA" w14:textId="77777777" w:rsidR="00EF7882" w:rsidRPr="00AD1359" w:rsidRDefault="00EF7882">
            <w:pPr>
              <w:spacing w:before="40" w:after="40"/>
              <w:jc w:val="both"/>
              <w:rPr>
                <w:rFonts w:ascii="Arial" w:eastAsia="Arial" w:hAnsi="Arial" w:cs="Arial"/>
                <w:b/>
                <w:bCs/>
                <w:sz w:val="22"/>
                <w:szCs w:val="22"/>
              </w:rPr>
            </w:pPr>
          </w:p>
        </w:tc>
        <w:tc>
          <w:tcPr>
            <w:tcW w:w="3522" w:type="dxa"/>
            <w:gridSpan w:val="4"/>
            <w:tcBorders>
              <w:top w:val="dashed" w:sz="4" w:space="0" w:color="000000"/>
              <w:left w:val="dashed" w:sz="4" w:space="0" w:color="000000"/>
              <w:bottom w:val="dashed" w:sz="4" w:space="0" w:color="000000"/>
              <w:right w:val="dashed" w:sz="4" w:space="0" w:color="000000"/>
            </w:tcBorders>
          </w:tcPr>
          <w:p w14:paraId="77A553E9"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d. Хэн оролцсон бэ? (Гол оролцогчид - жишээ нь, яам, агентлаг, иргэний нийгэм, ахмад настнууд)</w:t>
            </w:r>
          </w:p>
        </w:tc>
        <w:tc>
          <w:tcPr>
            <w:tcW w:w="5644" w:type="dxa"/>
            <w:gridSpan w:val="5"/>
            <w:tcBorders>
              <w:top w:val="dashed" w:sz="4" w:space="0" w:color="000000"/>
              <w:left w:val="dashed" w:sz="4" w:space="0" w:color="000000"/>
              <w:bottom w:val="dashed" w:sz="4" w:space="0" w:color="000000"/>
              <w:right w:val="dashed" w:sz="4" w:space="0" w:color="000000"/>
            </w:tcBorders>
          </w:tcPr>
          <w:p w14:paraId="1C9107A9" w14:textId="77777777" w:rsidR="00EF7882" w:rsidRPr="00AD1359" w:rsidRDefault="00000000">
            <w:pPr>
              <w:numPr>
                <w:ilvl w:val="0"/>
                <w:numId w:val="27"/>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ҮСХ (гол хэрэгжүүлэгч) </w:t>
            </w:r>
          </w:p>
          <w:p w14:paraId="02DF952C" w14:textId="77777777" w:rsidR="00EF7882" w:rsidRPr="00AD1359" w:rsidRDefault="00000000">
            <w:pPr>
              <w:numPr>
                <w:ilvl w:val="0"/>
                <w:numId w:val="27"/>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ГБХНХЯ </w:t>
            </w:r>
          </w:p>
          <w:p w14:paraId="566A63FE" w14:textId="77777777" w:rsidR="00EF7882" w:rsidRPr="00AD1359" w:rsidRDefault="00000000">
            <w:pPr>
              <w:numPr>
                <w:ilvl w:val="0"/>
                <w:numId w:val="27"/>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ЭМЯ </w:t>
            </w:r>
          </w:p>
          <w:p w14:paraId="4A8AEB28" w14:textId="77777777" w:rsidR="00EF7882" w:rsidRPr="00AD1359" w:rsidRDefault="00000000">
            <w:pPr>
              <w:numPr>
                <w:ilvl w:val="0"/>
                <w:numId w:val="27"/>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Орон нутгийн статистикийн хэлтсүүд </w:t>
            </w:r>
          </w:p>
          <w:p w14:paraId="4E6C2CE1" w14:textId="77777777" w:rsidR="00EF7882" w:rsidRPr="00AD1359" w:rsidRDefault="00000000">
            <w:pPr>
              <w:numPr>
                <w:ilvl w:val="0"/>
                <w:numId w:val="27"/>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Олон улсын байгууллагууд</w:t>
            </w:r>
          </w:p>
          <w:p w14:paraId="27029B4B" w14:textId="77777777" w:rsidR="00EF7882" w:rsidRPr="00AD1359" w:rsidRDefault="00000000">
            <w:pPr>
              <w:numPr>
                <w:ilvl w:val="0"/>
                <w:numId w:val="27"/>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Нийгмийн даатгалын ерөнхий газар  </w:t>
            </w:r>
          </w:p>
          <w:p w14:paraId="2A0C40C6" w14:textId="77777777" w:rsidR="00EF7882" w:rsidRPr="00AD1359" w:rsidRDefault="00000000">
            <w:pPr>
              <w:numPr>
                <w:ilvl w:val="0"/>
                <w:numId w:val="27"/>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Сангийн яам </w:t>
            </w:r>
          </w:p>
          <w:p w14:paraId="331DAC12" w14:textId="77777777" w:rsidR="00EF7882" w:rsidRPr="00AD1359" w:rsidRDefault="00000000">
            <w:pPr>
              <w:numPr>
                <w:ilvl w:val="0"/>
                <w:numId w:val="27"/>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Цахим хөгжлийн байгууллагууд</w:t>
            </w:r>
          </w:p>
        </w:tc>
      </w:tr>
      <w:tr w:rsidR="00EF7882" w:rsidRPr="00AD1359" w14:paraId="24FEDE4E" w14:textId="77777777" w:rsidTr="00B35266">
        <w:trPr>
          <w:trHeight w:val="70"/>
        </w:trPr>
        <w:tc>
          <w:tcPr>
            <w:tcW w:w="236" w:type="dxa"/>
          </w:tcPr>
          <w:p w14:paraId="19DA650E"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36" w:type="dxa"/>
            <w:tcBorders>
              <w:right w:val="dashed" w:sz="4" w:space="0" w:color="000000"/>
            </w:tcBorders>
          </w:tcPr>
          <w:p w14:paraId="6A638AE6" w14:textId="77777777" w:rsidR="00EF7882" w:rsidRPr="00AD1359" w:rsidRDefault="00EF7882">
            <w:pPr>
              <w:spacing w:before="40" w:after="40"/>
              <w:jc w:val="both"/>
              <w:rPr>
                <w:rFonts w:ascii="Arial" w:eastAsia="Arial" w:hAnsi="Arial" w:cs="Arial"/>
                <w:b/>
                <w:bCs/>
                <w:sz w:val="22"/>
                <w:szCs w:val="22"/>
              </w:rPr>
            </w:pPr>
          </w:p>
        </w:tc>
        <w:tc>
          <w:tcPr>
            <w:tcW w:w="3522" w:type="dxa"/>
            <w:gridSpan w:val="4"/>
            <w:tcBorders>
              <w:top w:val="dashed" w:sz="4" w:space="0" w:color="000000"/>
              <w:left w:val="dashed" w:sz="4" w:space="0" w:color="000000"/>
              <w:bottom w:val="dashed" w:sz="4" w:space="0" w:color="000000"/>
              <w:right w:val="dashed" w:sz="4" w:space="0" w:color="000000"/>
            </w:tcBorders>
          </w:tcPr>
          <w:p w14:paraId="07D477F8"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e. Гол зорилтот ашиг хүртэгчид хэн байсан бэ? (Тодорхой бүлгүүдийг тодорхойлох)</w:t>
            </w:r>
          </w:p>
        </w:tc>
        <w:tc>
          <w:tcPr>
            <w:tcW w:w="5644" w:type="dxa"/>
            <w:gridSpan w:val="5"/>
            <w:tcBorders>
              <w:top w:val="dashed" w:sz="4" w:space="0" w:color="000000"/>
              <w:left w:val="dashed" w:sz="4" w:space="0" w:color="000000"/>
              <w:bottom w:val="dashed" w:sz="4" w:space="0" w:color="000000"/>
              <w:right w:val="dashed" w:sz="4" w:space="0" w:color="000000"/>
            </w:tcBorders>
          </w:tcPr>
          <w:p w14:paraId="7D0B1379" w14:textId="77777777" w:rsidR="00EF7882" w:rsidRPr="00AD1359" w:rsidRDefault="00000000">
            <w:pPr>
              <w:numPr>
                <w:ilvl w:val="0"/>
                <w:numId w:val="28"/>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ЗГ</w:t>
            </w:r>
          </w:p>
          <w:p w14:paraId="2CF6F382" w14:textId="77777777" w:rsidR="00EF7882" w:rsidRPr="00AD1359" w:rsidRDefault="00000000">
            <w:pPr>
              <w:numPr>
                <w:ilvl w:val="0"/>
                <w:numId w:val="28"/>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Бодлого боловсруулагчид</w:t>
            </w:r>
          </w:p>
          <w:p w14:paraId="18E88118" w14:textId="77777777" w:rsidR="00EF7882" w:rsidRPr="00AD1359" w:rsidRDefault="00000000">
            <w:pPr>
              <w:numPr>
                <w:ilvl w:val="0"/>
                <w:numId w:val="28"/>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Ахмад настнууд (60+) </w:t>
            </w:r>
          </w:p>
          <w:p w14:paraId="2AAD3868" w14:textId="77777777" w:rsidR="00EF7882" w:rsidRPr="00AD1359" w:rsidRDefault="00000000">
            <w:pPr>
              <w:numPr>
                <w:ilvl w:val="0"/>
                <w:numId w:val="28"/>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Халамж үйлчилгээнд хамрагдагчид</w:t>
            </w:r>
          </w:p>
          <w:p w14:paraId="5259BA95" w14:textId="77777777" w:rsidR="00EF7882" w:rsidRPr="00AD1359" w:rsidRDefault="00000000">
            <w:pPr>
              <w:numPr>
                <w:ilvl w:val="0"/>
                <w:numId w:val="28"/>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Судлаачид</w:t>
            </w:r>
          </w:p>
          <w:p w14:paraId="5757C6EF" w14:textId="77777777" w:rsidR="00EF7882" w:rsidRPr="00AD1359" w:rsidRDefault="00000000">
            <w:pPr>
              <w:numPr>
                <w:ilvl w:val="0"/>
                <w:numId w:val="28"/>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Тэтгэвэр авагч ахмад настнууд </w:t>
            </w:r>
          </w:p>
          <w:p w14:paraId="5D77B2BD" w14:textId="77777777" w:rsidR="00EF7882" w:rsidRPr="00AD1359" w:rsidRDefault="00000000">
            <w:pPr>
              <w:numPr>
                <w:ilvl w:val="0"/>
                <w:numId w:val="28"/>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Нийгмийн даатгалын шимтгэл төлөгчид</w:t>
            </w:r>
          </w:p>
          <w:p w14:paraId="5410D66C" w14:textId="77777777" w:rsidR="00EF7882" w:rsidRPr="00AD1359" w:rsidRDefault="00000000">
            <w:pPr>
              <w:numPr>
                <w:ilvl w:val="0"/>
                <w:numId w:val="28"/>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Халамж үйлчилгээ</w:t>
            </w:r>
          </w:p>
        </w:tc>
      </w:tr>
    </w:tbl>
    <w:p w14:paraId="60A30D7B" w14:textId="77777777" w:rsidR="00EF7882" w:rsidRPr="00AD1359" w:rsidRDefault="00EF7882">
      <w:pPr>
        <w:jc w:val="both"/>
        <w:rPr>
          <w:rFonts w:ascii="Arial" w:eastAsia="Arial" w:hAnsi="Arial" w:cs="Arial"/>
          <w:sz w:val="22"/>
          <w:szCs w:val="22"/>
        </w:rPr>
      </w:pPr>
    </w:p>
    <w:tbl>
      <w:tblPr>
        <w:tblStyle w:val="a8"/>
        <w:tblW w:w="9638" w:type="dxa"/>
        <w:tblLayout w:type="fixed"/>
        <w:tblLook w:val="0400" w:firstRow="0" w:lastRow="0" w:firstColumn="0" w:lastColumn="0" w:noHBand="0" w:noVBand="1"/>
      </w:tblPr>
      <w:tblGrid>
        <w:gridCol w:w="415"/>
        <w:gridCol w:w="3652"/>
        <w:gridCol w:w="5571"/>
      </w:tblGrid>
      <w:tr w:rsidR="00EF7882" w:rsidRPr="00AD1359" w14:paraId="5C7DCF29" w14:textId="77777777">
        <w:trPr>
          <w:trHeight w:val="70"/>
        </w:trPr>
        <w:tc>
          <w:tcPr>
            <w:tcW w:w="415" w:type="dxa"/>
            <w:tcBorders>
              <w:right w:val="dashed" w:sz="4" w:space="0" w:color="000000"/>
            </w:tcBorders>
          </w:tcPr>
          <w:p w14:paraId="6A491BE5" w14:textId="77777777" w:rsidR="00EF7882" w:rsidRPr="00AD1359" w:rsidRDefault="00EF7882">
            <w:pPr>
              <w:spacing w:before="40" w:after="40"/>
              <w:jc w:val="both"/>
              <w:rPr>
                <w:rFonts w:ascii="Arial" w:eastAsia="Arial" w:hAnsi="Arial" w:cs="Arial"/>
                <w:b/>
                <w:bCs/>
                <w:sz w:val="22"/>
                <w:szCs w:val="22"/>
              </w:rPr>
            </w:pPr>
          </w:p>
        </w:tc>
        <w:tc>
          <w:tcPr>
            <w:tcW w:w="3652" w:type="dxa"/>
            <w:tcBorders>
              <w:top w:val="dashed" w:sz="4" w:space="0" w:color="000000"/>
              <w:left w:val="dashed" w:sz="4" w:space="0" w:color="000000"/>
              <w:bottom w:val="dashed" w:sz="4" w:space="0" w:color="000000"/>
              <w:right w:val="dashed" w:sz="4" w:space="0" w:color="000000"/>
            </w:tcBorders>
          </w:tcPr>
          <w:p w14:paraId="11C015D5"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f. Юу нь үүнийг "сайн туршлага " болгодог вэ? (Үр дүн, нөлөөлөл, сурсан сургамж эсвэл амжилтын хүчин зүйлүүд)</w:t>
            </w:r>
          </w:p>
        </w:tc>
        <w:tc>
          <w:tcPr>
            <w:tcW w:w="5571" w:type="dxa"/>
            <w:tcBorders>
              <w:top w:val="dashed" w:sz="4" w:space="0" w:color="000000"/>
              <w:left w:val="dashed" w:sz="4" w:space="0" w:color="000000"/>
              <w:bottom w:val="dashed" w:sz="4" w:space="0" w:color="000000"/>
              <w:right w:val="dashed" w:sz="4" w:space="0" w:color="000000"/>
            </w:tcBorders>
          </w:tcPr>
          <w:p w14:paraId="1112469A" w14:textId="77777777" w:rsidR="00EF7882" w:rsidRPr="00AD1359" w:rsidRDefault="00000000">
            <w:pPr>
              <w:numPr>
                <w:ilvl w:val="0"/>
                <w:numId w:val="29"/>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Улсын хэмжээнд стандартчилсан насны ангилал бий болгосон. </w:t>
            </w:r>
          </w:p>
          <w:p w14:paraId="052B3A98" w14:textId="77777777" w:rsidR="00EF7882" w:rsidRPr="00AD1359" w:rsidRDefault="00000000">
            <w:pPr>
              <w:numPr>
                <w:ilvl w:val="0"/>
                <w:numId w:val="29"/>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Бодлого боловсруулахад шууд ашиглагддаг </w:t>
            </w:r>
          </w:p>
          <w:p w14:paraId="667398FB" w14:textId="77777777" w:rsidR="00EF7882" w:rsidRPr="00AD1359" w:rsidRDefault="00000000">
            <w:pPr>
              <w:numPr>
                <w:ilvl w:val="0"/>
                <w:numId w:val="29"/>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Олон улсын харьцуулалт хийх боломжтой</w:t>
            </w:r>
          </w:p>
          <w:p w14:paraId="7BC0C520" w14:textId="77777777" w:rsidR="00EF7882" w:rsidRPr="00AD1359" w:rsidRDefault="00000000">
            <w:pPr>
              <w:numPr>
                <w:ilvl w:val="0"/>
                <w:numId w:val="29"/>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Захиргааны бодит өгөгдөл дээр суурилсан </w:t>
            </w:r>
          </w:p>
          <w:p w14:paraId="2D5744B4" w14:textId="77777777" w:rsidR="00EF7882" w:rsidRPr="00AD1359" w:rsidRDefault="00000000">
            <w:pPr>
              <w:numPr>
                <w:ilvl w:val="0"/>
                <w:numId w:val="29"/>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Тогтмол шинэчлэгддэг </w:t>
            </w:r>
          </w:p>
          <w:p w14:paraId="07F36C69" w14:textId="77777777" w:rsidR="00EF7882" w:rsidRPr="00AD1359" w:rsidRDefault="00000000">
            <w:pPr>
              <w:numPr>
                <w:ilvl w:val="0"/>
                <w:numId w:val="29"/>
              </w:numPr>
              <w:pBdr>
                <w:top w:val="nil"/>
                <w:left w:val="nil"/>
                <w:bottom w:val="nil"/>
                <w:right w:val="nil"/>
                <w:between w:val="nil"/>
              </w:pBdr>
              <w:spacing w:before="80" w:after="40"/>
              <w:jc w:val="both"/>
              <w:rPr>
                <w:rFonts w:ascii="Arial" w:hAnsi="Arial" w:cs="Arial"/>
                <w:color w:val="000000"/>
                <w:sz w:val="22"/>
                <w:szCs w:val="22"/>
              </w:rPr>
            </w:pPr>
            <w:r w:rsidRPr="00AD1359">
              <w:rPr>
                <w:rFonts w:ascii="Arial" w:eastAsia="Arial" w:hAnsi="Arial" w:cs="Arial"/>
                <w:color w:val="000000"/>
                <w:sz w:val="22"/>
                <w:szCs w:val="22"/>
              </w:rPr>
              <w:t xml:space="preserve">Бодлогын болон төсвийн шийдвэрт шууд ашиглагддаг </w:t>
            </w:r>
          </w:p>
          <w:p w14:paraId="2092A268" w14:textId="77777777" w:rsidR="00EF7882" w:rsidRPr="00AD1359" w:rsidRDefault="00000000">
            <w:pPr>
              <w:numPr>
                <w:ilvl w:val="0"/>
                <w:numId w:val="29"/>
              </w:numPr>
              <w:pBdr>
                <w:top w:val="nil"/>
                <w:left w:val="nil"/>
                <w:bottom w:val="nil"/>
                <w:right w:val="nil"/>
                <w:between w:val="nil"/>
              </w:pBdr>
              <w:spacing w:before="40"/>
              <w:jc w:val="both"/>
              <w:rPr>
                <w:rFonts w:ascii="Arial" w:hAnsi="Arial" w:cs="Arial"/>
                <w:color w:val="000000"/>
                <w:sz w:val="22"/>
                <w:szCs w:val="22"/>
              </w:rPr>
            </w:pPr>
            <w:r w:rsidRPr="00AD1359">
              <w:rPr>
                <w:rFonts w:ascii="Arial" w:eastAsia="Arial" w:hAnsi="Arial" w:cs="Arial"/>
                <w:color w:val="000000"/>
                <w:sz w:val="22"/>
                <w:szCs w:val="22"/>
              </w:rPr>
              <w:t>Насжилтын эдийн засаг, нийгэм, эрүүл мэндийн мэдээллийн гол эх үүсвэр</w:t>
            </w:r>
          </w:p>
          <w:p w14:paraId="346D3457" w14:textId="77777777" w:rsidR="00EF7882" w:rsidRPr="00AD1359" w:rsidRDefault="00000000">
            <w:pPr>
              <w:numPr>
                <w:ilvl w:val="0"/>
                <w:numId w:val="29"/>
              </w:numPr>
              <w:pBdr>
                <w:top w:val="nil"/>
                <w:left w:val="nil"/>
                <w:bottom w:val="nil"/>
                <w:right w:val="nil"/>
                <w:between w:val="nil"/>
              </w:pBdr>
              <w:spacing w:after="40"/>
              <w:jc w:val="both"/>
              <w:rPr>
                <w:rFonts w:ascii="Arial" w:hAnsi="Arial" w:cs="Arial"/>
                <w:color w:val="000000"/>
                <w:sz w:val="22"/>
                <w:szCs w:val="22"/>
              </w:rPr>
            </w:pPr>
            <w:r w:rsidRPr="00AD1359">
              <w:rPr>
                <w:rFonts w:ascii="Arial" w:eastAsia="Arial" w:hAnsi="Arial" w:cs="Arial"/>
                <w:color w:val="000000"/>
                <w:sz w:val="22"/>
                <w:szCs w:val="22"/>
              </w:rPr>
              <w:t>Цахим хуудсанд нээлттэй байршуулж, хэрэглэгчдэд ээлтэй болсон.</w:t>
            </w:r>
          </w:p>
        </w:tc>
      </w:tr>
      <w:tr w:rsidR="00EF7882" w:rsidRPr="00AD1359" w14:paraId="4039A7C6" w14:textId="77777777">
        <w:trPr>
          <w:trHeight w:val="70"/>
        </w:trPr>
        <w:tc>
          <w:tcPr>
            <w:tcW w:w="415" w:type="dxa"/>
            <w:tcBorders>
              <w:right w:val="dashed" w:sz="4" w:space="0" w:color="000000"/>
            </w:tcBorders>
          </w:tcPr>
          <w:p w14:paraId="618144C3" w14:textId="77777777" w:rsidR="00EF7882" w:rsidRPr="00AD1359" w:rsidRDefault="00EF7882">
            <w:pPr>
              <w:spacing w:before="40" w:after="40"/>
              <w:jc w:val="both"/>
              <w:rPr>
                <w:rFonts w:ascii="Arial" w:eastAsia="Arial" w:hAnsi="Arial" w:cs="Arial"/>
                <w:b/>
                <w:bCs/>
                <w:sz w:val="22"/>
                <w:szCs w:val="22"/>
              </w:rPr>
            </w:pPr>
          </w:p>
        </w:tc>
        <w:tc>
          <w:tcPr>
            <w:tcW w:w="3652" w:type="dxa"/>
            <w:tcBorders>
              <w:top w:val="dashed" w:sz="4" w:space="0" w:color="000000"/>
              <w:left w:val="dashed" w:sz="4" w:space="0" w:color="000000"/>
              <w:bottom w:val="dashed" w:sz="4" w:space="0" w:color="000000"/>
              <w:right w:val="dashed" w:sz="4" w:space="0" w:color="000000"/>
            </w:tcBorders>
          </w:tcPr>
          <w:p w14:paraId="3737EA1F"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g. Нэмэлт баримт бичиг (хавсаргасан тохиолдолд баримт бичгийг өгнө үү)</w:t>
            </w:r>
          </w:p>
        </w:tc>
        <w:tc>
          <w:tcPr>
            <w:tcW w:w="5571" w:type="dxa"/>
            <w:tcBorders>
              <w:top w:val="dashed" w:sz="4" w:space="0" w:color="000000"/>
              <w:left w:val="dashed" w:sz="4" w:space="0" w:color="000000"/>
              <w:bottom w:val="dashed" w:sz="4" w:space="0" w:color="000000"/>
              <w:right w:val="dashed" w:sz="4" w:space="0" w:color="000000"/>
            </w:tcBorders>
          </w:tcPr>
          <w:p w14:paraId="771D75B5" w14:textId="77777777" w:rsidR="00EF7882" w:rsidRPr="00AD1359" w:rsidRDefault="00EF7882">
            <w:pPr>
              <w:spacing w:before="40" w:after="40"/>
              <w:jc w:val="both"/>
              <w:rPr>
                <w:rFonts w:ascii="Arial" w:eastAsia="Arial" w:hAnsi="Arial" w:cs="Arial"/>
                <w:sz w:val="22"/>
                <w:szCs w:val="22"/>
              </w:rPr>
            </w:pPr>
          </w:p>
        </w:tc>
      </w:tr>
      <w:tr w:rsidR="00EF7882" w:rsidRPr="00AD1359" w14:paraId="66982ED3" w14:textId="77777777">
        <w:trPr>
          <w:trHeight w:val="70"/>
        </w:trPr>
        <w:tc>
          <w:tcPr>
            <w:tcW w:w="415" w:type="dxa"/>
            <w:tcBorders>
              <w:right w:val="dashed" w:sz="4" w:space="0" w:color="000000"/>
            </w:tcBorders>
          </w:tcPr>
          <w:p w14:paraId="7EE63D0E" w14:textId="77777777" w:rsidR="00EF7882" w:rsidRPr="00AD1359" w:rsidRDefault="00EF7882">
            <w:pPr>
              <w:spacing w:before="40" w:after="40"/>
              <w:jc w:val="both"/>
              <w:rPr>
                <w:rFonts w:ascii="Arial" w:eastAsia="Arial" w:hAnsi="Arial" w:cs="Arial"/>
                <w:b/>
                <w:bCs/>
                <w:sz w:val="22"/>
                <w:szCs w:val="22"/>
              </w:rPr>
            </w:pPr>
          </w:p>
        </w:tc>
        <w:tc>
          <w:tcPr>
            <w:tcW w:w="3652" w:type="dxa"/>
            <w:tcBorders>
              <w:top w:val="dashed" w:sz="4" w:space="0" w:color="000000"/>
              <w:left w:val="dashed" w:sz="4" w:space="0" w:color="000000"/>
              <w:bottom w:val="dashed" w:sz="4" w:space="0" w:color="000000"/>
              <w:right w:val="dashed" w:sz="4" w:space="0" w:color="000000"/>
            </w:tcBorders>
          </w:tcPr>
          <w:p w14:paraId="61C13207"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h. Холбоосууд(хэрэв хавсаргасан бол гипер холбоос эсвэл файлын нэрийг оруулна уу)</w:t>
            </w:r>
          </w:p>
        </w:tc>
        <w:tc>
          <w:tcPr>
            <w:tcW w:w="5571" w:type="dxa"/>
            <w:tcBorders>
              <w:top w:val="dashed" w:sz="4" w:space="0" w:color="000000"/>
              <w:left w:val="dashed" w:sz="4" w:space="0" w:color="000000"/>
              <w:bottom w:val="dashed" w:sz="4" w:space="0" w:color="000000"/>
              <w:right w:val="dashed" w:sz="4" w:space="0" w:color="000000"/>
            </w:tcBorders>
          </w:tcPr>
          <w:p w14:paraId="4BA91EC5" w14:textId="77777777" w:rsidR="00EF7882" w:rsidRPr="00AD1359" w:rsidRDefault="00EF7882">
            <w:pPr>
              <w:pBdr>
                <w:top w:val="nil"/>
                <w:left w:val="nil"/>
                <w:bottom w:val="nil"/>
                <w:right w:val="nil"/>
                <w:between w:val="nil"/>
              </w:pBdr>
              <w:spacing w:before="80" w:after="40"/>
              <w:jc w:val="both"/>
              <w:rPr>
                <w:rFonts w:ascii="Arial" w:eastAsia="Arial" w:hAnsi="Arial" w:cs="Arial"/>
                <w:color w:val="000000"/>
                <w:sz w:val="22"/>
                <w:szCs w:val="22"/>
              </w:rPr>
            </w:pPr>
            <w:hyperlink r:id="rId15">
              <w:r w:rsidRPr="00AD1359">
                <w:rPr>
                  <w:rFonts w:ascii="Arial" w:eastAsia="Arial" w:hAnsi="Arial" w:cs="Arial"/>
                  <w:color w:val="0000FF"/>
                  <w:sz w:val="22"/>
                  <w:szCs w:val="22"/>
                  <w:u w:val="single"/>
                </w:rPr>
                <w:t>https://www.1212.mn</w:t>
              </w:r>
            </w:hyperlink>
            <w:r w:rsidRPr="00AD1359">
              <w:rPr>
                <w:rFonts w:ascii="Arial" w:eastAsia="Arial" w:hAnsi="Arial" w:cs="Arial"/>
                <w:color w:val="000000"/>
                <w:sz w:val="22"/>
                <w:szCs w:val="22"/>
              </w:rPr>
              <w:t xml:space="preserve"> (ҮСХ-ны Статистикийн мэдээллийн нэгдсэн сан)</w:t>
            </w:r>
          </w:p>
          <w:p w14:paraId="320E3872" w14:textId="77777777" w:rsidR="00EF7882" w:rsidRPr="00AD1359" w:rsidRDefault="00EF7882">
            <w:pPr>
              <w:spacing w:before="40" w:after="40"/>
              <w:jc w:val="both"/>
              <w:rPr>
                <w:rFonts w:ascii="Arial" w:eastAsia="Arial" w:hAnsi="Arial" w:cs="Arial"/>
                <w:sz w:val="22"/>
                <w:szCs w:val="22"/>
              </w:rPr>
            </w:pPr>
            <w:hyperlink r:id="rId16">
              <w:r w:rsidRPr="00AD1359">
                <w:rPr>
                  <w:rFonts w:ascii="Arial" w:eastAsia="Arial" w:hAnsi="Arial" w:cs="Arial"/>
                  <w:color w:val="0000FF"/>
                  <w:sz w:val="22"/>
                  <w:szCs w:val="22"/>
                  <w:u w:val="single"/>
                </w:rPr>
                <w:t>https://www.ndaatgal.mn</w:t>
              </w:r>
            </w:hyperlink>
          </w:p>
        </w:tc>
      </w:tr>
    </w:tbl>
    <w:p w14:paraId="50D3A38D" w14:textId="77777777" w:rsidR="00EF7882" w:rsidRDefault="00EF7882">
      <w:pPr>
        <w:jc w:val="both"/>
        <w:rPr>
          <w:rFonts w:ascii="Arial" w:eastAsia="Arial" w:hAnsi="Arial" w:cs="Arial"/>
          <w:b/>
          <w:bCs/>
          <w:sz w:val="22"/>
          <w:szCs w:val="22"/>
          <w:lang w:val="mn-MN"/>
        </w:rPr>
      </w:pPr>
    </w:p>
    <w:p w14:paraId="6D98F77C" w14:textId="77777777" w:rsidR="00AD54CB" w:rsidRDefault="00AD54CB">
      <w:pPr>
        <w:jc w:val="both"/>
        <w:rPr>
          <w:rFonts w:ascii="Arial" w:eastAsia="Arial" w:hAnsi="Arial" w:cs="Arial"/>
          <w:b/>
          <w:bCs/>
          <w:sz w:val="22"/>
          <w:szCs w:val="22"/>
          <w:lang w:val="mn-MN"/>
        </w:rPr>
      </w:pPr>
    </w:p>
    <w:p w14:paraId="6953824E" w14:textId="77777777" w:rsidR="00AD54CB" w:rsidRDefault="00AD54CB">
      <w:pPr>
        <w:jc w:val="both"/>
        <w:rPr>
          <w:rFonts w:ascii="Arial" w:eastAsia="Arial" w:hAnsi="Arial" w:cs="Arial"/>
          <w:b/>
          <w:bCs/>
          <w:sz w:val="22"/>
          <w:szCs w:val="22"/>
          <w:lang w:val="mn-MN"/>
        </w:rPr>
      </w:pPr>
    </w:p>
    <w:p w14:paraId="7437A824" w14:textId="77777777" w:rsidR="00AD54CB" w:rsidRDefault="00AD54CB">
      <w:pPr>
        <w:jc w:val="both"/>
        <w:rPr>
          <w:rFonts w:ascii="Arial" w:eastAsia="Arial" w:hAnsi="Arial" w:cs="Arial"/>
          <w:b/>
          <w:bCs/>
          <w:sz w:val="22"/>
          <w:szCs w:val="22"/>
          <w:lang w:val="mn-MN"/>
        </w:rPr>
      </w:pPr>
    </w:p>
    <w:p w14:paraId="5632465C" w14:textId="77777777" w:rsidR="00AD54CB" w:rsidRDefault="00AD54CB">
      <w:pPr>
        <w:jc w:val="both"/>
        <w:rPr>
          <w:rFonts w:ascii="Arial" w:eastAsia="Arial" w:hAnsi="Arial" w:cs="Arial"/>
          <w:b/>
          <w:bCs/>
          <w:sz w:val="22"/>
          <w:szCs w:val="22"/>
          <w:lang w:val="mn-MN"/>
        </w:rPr>
      </w:pPr>
    </w:p>
    <w:p w14:paraId="6DDDA058" w14:textId="77777777" w:rsidR="00AD54CB" w:rsidRDefault="00AD54CB">
      <w:pPr>
        <w:jc w:val="both"/>
        <w:rPr>
          <w:rFonts w:ascii="Arial" w:eastAsia="Arial" w:hAnsi="Arial" w:cs="Arial"/>
          <w:b/>
          <w:bCs/>
          <w:sz w:val="22"/>
          <w:szCs w:val="22"/>
          <w:lang w:val="mn-MN"/>
        </w:rPr>
      </w:pPr>
    </w:p>
    <w:p w14:paraId="17A5E77F" w14:textId="77777777" w:rsidR="00AD54CB" w:rsidRDefault="00AD54CB">
      <w:pPr>
        <w:jc w:val="both"/>
        <w:rPr>
          <w:rFonts w:ascii="Arial" w:eastAsia="Arial" w:hAnsi="Arial" w:cs="Arial"/>
          <w:b/>
          <w:bCs/>
          <w:sz w:val="22"/>
          <w:szCs w:val="22"/>
          <w:lang w:val="mn-MN"/>
        </w:rPr>
      </w:pPr>
    </w:p>
    <w:p w14:paraId="1400A6C4" w14:textId="77777777" w:rsidR="00AD54CB" w:rsidRDefault="00AD54CB">
      <w:pPr>
        <w:jc w:val="both"/>
        <w:rPr>
          <w:rFonts w:ascii="Arial" w:eastAsia="Arial" w:hAnsi="Arial" w:cs="Arial"/>
          <w:b/>
          <w:bCs/>
          <w:sz w:val="22"/>
          <w:szCs w:val="22"/>
          <w:lang w:val="mn-MN"/>
        </w:rPr>
      </w:pPr>
    </w:p>
    <w:p w14:paraId="43C986C0" w14:textId="77777777" w:rsidR="00AD54CB" w:rsidRDefault="00AD54CB">
      <w:pPr>
        <w:jc w:val="both"/>
        <w:rPr>
          <w:rFonts w:ascii="Arial" w:eastAsia="Arial" w:hAnsi="Arial" w:cs="Arial"/>
          <w:b/>
          <w:bCs/>
          <w:sz w:val="22"/>
          <w:szCs w:val="22"/>
          <w:lang w:val="mn-MN"/>
        </w:rPr>
      </w:pPr>
    </w:p>
    <w:p w14:paraId="21CAEE1E" w14:textId="77777777" w:rsidR="00AD54CB" w:rsidRPr="00AD1359" w:rsidRDefault="00AD54CB">
      <w:pPr>
        <w:jc w:val="both"/>
        <w:rPr>
          <w:rFonts w:ascii="Arial" w:eastAsia="Arial" w:hAnsi="Arial" w:cs="Arial"/>
          <w:b/>
          <w:bCs/>
          <w:sz w:val="22"/>
          <w:szCs w:val="22"/>
          <w:lang w:val="mn-MN"/>
        </w:rPr>
      </w:pPr>
    </w:p>
    <w:tbl>
      <w:tblPr>
        <w:tblStyle w:val="a9"/>
        <w:tblW w:w="9638" w:type="dxa"/>
        <w:tblLayout w:type="fixed"/>
        <w:tblLook w:val="0400" w:firstRow="0" w:lastRow="0" w:firstColumn="0" w:lastColumn="0" w:noHBand="0" w:noVBand="1"/>
      </w:tblPr>
      <w:tblGrid>
        <w:gridCol w:w="236"/>
        <w:gridCol w:w="416"/>
        <w:gridCol w:w="3398"/>
        <w:gridCol w:w="605"/>
        <w:gridCol w:w="483"/>
        <w:gridCol w:w="4500"/>
      </w:tblGrid>
      <w:tr w:rsidR="00EF7882" w:rsidRPr="00AD1359" w14:paraId="57E4DE92" w14:textId="77777777" w:rsidTr="006164F4">
        <w:trPr>
          <w:trHeight w:val="260"/>
        </w:trPr>
        <w:tc>
          <w:tcPr>
            <w:tcW w:w="236" w:type="dxa"/>
          </w:tcPr>
          <w:p w14:paraId="623645D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sz w:val="22"/>
                <w:szCs w:val="22"/>
              </w:rPr>
            </w:pPr>
          </w:p>
        </w:tc>
        <w:tc>
          <w:tcPr>
            <w:tcW w:w="9402" w:type="dxa"/>
            <w:gridSpan w:val="5"/>
            <w:tcBorders>
              <w:bottom w:val="single" w:sz="4" w:space="0" w:color="000000"/>
            </w:tcBorders>
          </w:tcPr>
          <w:p w14:paraId="57223F57" w14:textId="233F51B2" w:rsidR="00EF7882" w:rsidRPr="00AD1359" w:rsidRDefault="00000000">
            <w:pPr>
              <w:numPr>
                <w:ilvl w:val="0"/>
                <w:numId w:val="10"/>
              </w:numPr>
              <w:pBdr>
                <w:top w:val="nil"/>
                <w:left w:val="nil"/>
                <w:bottom w:val="nil"/>
                <w:right w:val="nil"/>
                <w:between w:val="nil"/>
              </w:pBdr>
              <w:tabs>
                <w:tab w:val="left" w:pos="435"/>
              </w:tabs>
              <w:spacing w:before="40" w:after="120"/>
              <w:ind w:left="435" w:hanging="435"/>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ҮЕ ХООРОНДЫН БОДЛОГО, САНААЧИЛГА </w:t>
            </w:r>
          </w:p>
        </w:tc>
      </w:tr>
      <w:tr w:rsidR="00EF7882" w:rsidRPr="00AD1359" w14:paraId="56A10D1E" w14:textId="77777777" w:rsidTr="006164F4">
        <w:trPr>
          <w:trHeight w:val="323"/>
        </w:trPr>
        <w:tc>
          <w:tcPr>
            <w:tcW w:w="236" w:type="dxa"/>
          </w:tcPr>
          <w:p w14:paraId="023B6B72"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color w:val="000000"/>
                <w:sz w:val="22"/>
                <w:szCs w:val="22"/>
              </w:rPr>
            </w:pPr>
          </w:p>
        </w:tc>
        <w:tc>
          <w:tcPr>
            <w:tcW w:w="9402" w:type="dxa"/>
            <w:gridSpan w:val="5"/>
            <w:tcBorders>
              <w:top w:val="single" w:sz="4" w:space="0" w:color="000000"/>
              <w:left w:val="single" w:sz="4" w:space="0" w:color="000000"/>
              <w:bottom w:val="single" w:sz="4" w:space="0" w:color="000000"/>
              <w:right w:val="single" w:sz="4" w:space="0" w:color="000000"/>
            </w:tcBorders>
            <w:shd w:val="clear" w:color="auto" w:fill="D9D9D9"/>
          </w:tcPr>
          <w:p w14:paraId="3C95B72D"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t xml:space="preserve">Заавар: </w:t>
            </w:r>
            <w:r w:rsidRPr="00AD1359">
              <w:rPr>
                <w:rFonts w:ascii="Arial" w:eastAsia="Arial" w:hAnsi="Arial" w:cs="Arial"/>
                <w:color w:val="000000"/>
                <w:sz w:val="22"/>
                <w:szCs w:val="22"/>
              </w:rPr>
              <w:t>Дараах асуултуудын хувьд шаардлагатай бол өгөгдөл, хөтөлбөр, бодлогын лавлагаа бүхий хариулт бүрийг дэлгэрэнгүй тайлбарлана уу.</w:t>
            </w:r>
          </w:p>
        </w:tc>
      </w:tr>
      <w:tr w:rsidR="00EF7882" w:rsidRPr="00AD1359" w14:paraId="41512AD6" w14:textId="77777777" w:rsidTr="006164F4">
        <w:trPr>
          <w:trHeight w:val="1051"/>
        </w:trPr>
        <w:tc>
          <w:tcPr>
            <w:tcW w:w="236" w:type="dxa"/>
          </w:tcPr>
          <w:p w14:paraId="7B812B96"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402" w:type="dxa"/>
            <w:gridSpan w:val="5"/>
            <w:tcBorders>
              <w:top w:val="single" w:sz="4" w:space="0" w:color="000000"/>
            </w:tcBorders>
          </w:tcPr>
          <w:p w14:paraId="257204B7"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Судалгаа бөглөх үйл явцын хүрээнд дараах мэдээллийг оруулна уу.</w:t>
            </w:r>
          </w:p>
          <w:p w14:paraId="222BB7A0" w14:textId="1896AE0F"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t>a. Анхан шатны хариуцлагатай яам:</w:t>
            </w:r>
            <w:r w:rsidRPr="00AD1359">
              <w:rPr>
                <w:rFonts w:ascii="Arial" w:eastAsia="Arial" w:hAnsi="Arial" w:cs="Arial"/>
                <w:color w:val="000000"/>
                <w:sz w:val="22"/>
                <w:szCs w:val="22"/>
                <w:shd w:val="clear" w:color="auto" w:fill="D9D9D9"/>
              </w:rPr>
              <w:t xml:space="preserve"> </w:t>
            </w:r>
          </w:p>
          <w:p w14:paraId="0230321F" w14:textId="1916BE7E" w:rsidR="00EF7882" w:rsidRPr="00AD1359" w:rsidRDefault="006164F4">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lang w:val="mn-MN"/>
              </w:rPr>
              <w:t xml:space="preserve">Гэр бүл, хөдөлмөр, нийгмийн хамгааллын яам </w:t>
            </w:r>
          </w:p>
          <w:p w14:paraId="33A6997E" w14:textId="77777777" w:rsidR="004D5A10" w:rsidRDefault="004D5A10">
            <w:pPr>
              <w:spacing w:before="40" w:after="40"/>
              <w:jc w:val="both"/>
              <w:rPr>
                <w:rFonts w:ascii="Arial" w:eastAsia="Arial" w:hAnsi="Arial" w:cs="Arial"/>
                <w:b/>
                <w:bCs/>
                <w:color w:val="000000"/>
                <w:sz w:val="22"/>
                <w:szCs w:val="22"/>
                <w:lang w:val="mn-MN"/>
              </w:rPr>
            </w:pPr>
          </w:p>
          <w:p w14:paraId="0DFF7D32" w14:textId="72C967F8"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t>b. Хамтран ажиллах:</w:t>
            </w:r>
            <w:r w:rsidRPr="00AD1359">
              <w:rPr>
                <w:rFonts w:ascii="Arial" w:eastAsia="Arial" w:hAnsi="Arial" w:cs="Arial"/>
                <w:color w:val="000000"/>
                <w:sz w:val="22"/>
                <w:szCs w:val="22"/>
              </w:rPr>
              <w:t xml:space="preserve">       </w:t>
            </w:r>
          </w:p>
          <w:p w14:paraId="1D72A7E8" w14:textId="2BFAE6BF"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Үндэсний статистикийн хороо </w:t>
            </w:r>
          </w:p>
          <w:p w14:paraId="52A0375D" w14:textId="46449844"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Эрүүл мэндийн яам </w:t>
            </w:r>
          </w:p>
          <w:p w14:paraId="6778BA95" w14:textId="20179E42"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Хөдөлмөр, халамжийн үйлчилгээний ерөнхий газар </w:t>
            </w:r>
          </w:p>
          <w:p w14:paraId="1D9AD121" w14:textId="1CCDA428"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Нийгмийн даатгалын ерөнхий газар </w:t>
            </w:r>
          </w:p>
          <w:p w14:paraId="5755A126" w14:textId="39A0E96D"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 xml:space="preserve">Гэр бүл, хүүхэд, залуучуудын хөгжлийн газар </w:t>
            </w:r>
          </w:p>
          <w:p w14:paraId="0B14178F" w14:textId="29B82AAE" w:rsidR="00EF7882" w:rsidRPr="00AD1359" w:rsidRDefault="00000000">
            <w:pPr>
              <w:jc w:val="both"/>
              <w:rPr>
                <w:rFonts w:ascii="Arial" w:eastAsia="Arial" w:hAnsi="Arial" w:cs="Arial"/>
                <w:sz w:val="22"/>
                <w:szCs w:val="22"/>
              </w:rPr>
            </w:pPr>
            <w:r w:rsidRPr="00AD1359">
              <w:rPr>
                <w:rFonts w:ascii="Arial" w:eastAsia="Arial" w:hAnsi="Arial" w:cs="Arial"/>
                <w:sz w:val="22"/>
                <w:szCs w:val="22"/>
              </w:rPr>
              <w:t>Боловсролын яам;</w:t>
            </w:r>
          </w:p>
          <w:p w14:paraId="20A3A72D" w14:textId="5BAC259C" w:rsidR="00EF7882" w:rsidRPr="00AD1359" w:rsidRDefault="00000000">
            <w:pPr>
              <w:spacing w:before="40" w:after="40"/>
              <w:jc w:val="both"/>
              <w:rPr>
                <w:rFonts w:ascii="Arial" w:eastAsia="Arial" w:hAnsi="Arial" w:cs="Arial"/>
                <w:sz w:val="22"/>
                <w:szCs w:val="22"/>
                <w:lang w:val="mn-MN"/>
              </w:rPr>
            </w:pPr>
            <w:r w:rsidRPr="00AD1359">
              <w:rPr>
                <w:rFonts w:ascii="Arial" w:eastAsia="Arial" w:hAnsi="Arial" w:cs="Arial"/>
                <w:sz w:val="22"/>
                <w:szCs w:val="22"/>
              </w:rPr>
              <w:t xml:space="preserve">Монголын Ахмадын холбоо </w:t>
            </w:r>
          </w:p>
        </w:tc>
      </w:tr>
      <w:tr w:rsidR="00EF7882" w:rsidRPr="00AD1359" w14:paraId="09EF39A4" w14:textId="77777777" w:rsidTr="006164F4">
        <w:trPr>
          <w:trHeight w:val="309"/>
        </w:trPr>
        <w:tc>
          <w:tcPr>
            <w:tcW w:w="236" w:type="dxa"/>
          </w:tcPr>
          <w:p w14:paraId="61E52423"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color w:val="000000"/>
                <w:sz w:val="22"/>
                <w:szCs w:val="22"/>
              </w:rPr>
            </w:pPr>
          </w:p>
        </w:tc>
        <w:tc>
          <w:tcPr>
            <w:tcW w:w="9402" w:type="dxa"/>
            <w:gridSpan w:val="5"/>
          </w:tcPr>
          <w:p w14:paraId="2EA84F19" w14:textId="77777777" w:rsidR="00EF7882" w:rsidRPr="00AD1359" w:rsidRDefault="00EF7882">
            <w:pPr>
              <w:spacing w:before="80" w:after="40"/>
              <w:jc w:val="both"/>
              <w:rPr>
                <w:rFonts w:ascii="Arial" w:eastAsia="Arial" w:hAnsi="Arial" w:cs="Arial"/>
                <w:color w:val="000000"/>
                <w:sz w:val="22"/>
                <w:szCs w:val="22"/>
              </w:rPr>
            </w:pPr>
          </w:p>
        </w:tc>
      </w:tr>
      <w:tr w:rsidR="00EF7882" w:rsidRPr="00AD1359" w14:paraId="466FF856" w14:textId="77777777">
        <w:trPr>
          <w:trHeight w:val="188"/>
        </w:trPr>
        <w:tc>
          <w:tcPr>
            <w:tcW w:w="9638" w:type="dxa"/>
            <w:gridSpan w:val="6"/>
          </w:tcPr>
          <w:p w14:paraId="39830DF6" w14:textId="77777777" w:rsidR="00EF7882" w:rsidRPr="00AD1359" w:rsidRDefault="00000000">
            <w:pPr>
              <w:spacing w:before="80" w:after="40"/>
              <w:jc w:val="both"/>
              <w:rPr>
                <w:rFonts w:ascii="Arial" w:eastAsia="Arial" w:hAnsi="Arial" w:cs="Arial"/>
                <w:color w:val="000000"/>
                <w:sz w:val="22"/>
                <w:szCs w:val="22"/>
              </w:rPr>
            </w:pPr>
            <w:r w:rsidRPr="00AD1359">
              <w:rPr>
                <w:rFonts w:ascii="Arial" w:eastAsia="Arial" w:hAnsi="Arial" w:cs="Arial"/>
                <w:b/>
                <w:bCs/>
                <w:color w:val="000000"/>
                <w:sz w:val="22"/>
                <w:szCs w:val="22"/>
              </w:rPr>
              <w:t>43. Танай улс бодлого, санаачилгаар дамжуулан үе дамжсан эв нэгдэл, суралцах, халамжлах ажлыг дэмждэг үү?</w:t>
            </w:r>
            <w:r w:rsidRPr="00AD1359">
              <w:rPr>
                <w:rFonts w:ascii="Arial" w:eastAsia="Arial" w:hAnsi="Arial" w:cs="Arial"/>
                <w:color w:val="000000"/>
                <w:sz w:val="22"/>
                <w:szCs w:val="22"/>
              </w:rPr>
              <w:t xml:space="preserve"> </w:t>
            </w:r>
            <w:r w:rsidRPr="00AD1359">
              <w:rPr>
                <w:rFonts w:ascii="Arial" w:eastAsia="Arial" w:hAnsi="Arial" w:cs="Arial"/>
                <w:i/>
                <w:iCs/>
                <w:color w:val="000000"/>
                <w:sz w:val="22"/>
                <w:szCs w:val="22"/>
              </w:rPr>
              <w:t>(дагалдах баримт бичгийг үзнэ үү)</w:t>
            </w:r>
          </w:p>
          <w:p w14:paraId="73BB77D9" w14:textId="77777777" w:rsidR="00EF7882" w:rsidRPr="00AD1359" w:rsidRDefault="00000000">
            <w:pPr>
              <w:spacing w:before="40" w:after="40"/>
              <w:ind w:left="345"/>
              <w:jc w:val="both"/>
              <w:rPr>
                <w:rFonts w:ascii="Arial" w:eastAsia="Arial" w:hAnsi="Arial" w:cs="Arial"/>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sdt>
              <w:sdtPr>
                <w:rPr>
                  <w:rFonts w:ascii="Arial" w:hAnsi="Arial" w:cs="Arial"/>
                  <w:sz w:val="22"/>
                  <w:szCs w:val="22"/>
                </w:rPr>
                <w:tag w:val="goog_rdk_290"/>
                <w:id w:val="89884076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p w14:paraId="79F1A5BB" w14:textId="77777777" w:rsidR="00EF7882" w:rsidRPr="00AD1359" w:rsidRDefault="00000000">
            <w:pPr>
              <w:spacing w:before="40" w:after="40"/>
              <w:jc w:val="both"/>
              <w:rPr>
                <w:rFonts w:ascii="Arial" w:eastAsia="Arial" w:hAnsi="Arial" w:cs="Arial"/>
                <w:b/>
                <w:bCs/>
                <w:i/>
                <w:iCs/>
                <w:color w:val="000000"/>
                <w:sz w:val="22"/>
                <w:szCs w:val="22"/>
              </w:rPr>
            </w:pPr>
            <w:r w:rsidRPr="00AD1359">
              <w:rPr>
                <w:rFonts w:ascii="Arial" w:eastAsia="Arial" w:hAnsi="Arial" w:cs="Arial"/>
                <w:color w:val="000000"/>
                <w:sz w:val="22"/>
                <w:szCs w:val="22"/>
              </w:rPr>
              <w:t xml:space="preserve">      Хэрэв "Тийм" бол сонгосон зүйл бүрийн хувьд дараах зүйлийг бөглөнө үү.</w:t>
            </w:r>
          </w:p>
        </w:tc>
      </w:tr>
      <w:tr w:rsidR="00EF7882" w:rsidRPr="00AD1359" w14:paraId="36507A48" w14:textId="77777777" w:rsidTr="006164F4">
        <w:trPr>
          <w:trHeight w:val="70"/>
        </w:trPr>
        <w:tc>
          <w:tcPr>
            <w:tcW w:w="652" w:type="dxa"/>
            <w:gridSpan w:val="2"/>
            <w:tcBorders>
              <w:right w:val="dashed" w:sz="4" w:space="0" w:color="000000"/>
            </w:tcBorders>
          </w:tcPr>
          <w:p w14:paraId="5096C964" w14:textId="77777777" w:rsidR="00EF7882" w:rsidRPr="00AD1359" w:rsidRDefault="00EF7882">
            <w:pPr>
              <w:spacing w:before="40" w:after="40"/>
              <w:jc w:val="both"/>
              <w:rPr>
                <w:rFonts w:ascii="Arial" w:eastAsia="Arial" w:hAnsi="Arial" w:cs="Arial"/>
                <w:b/>
                <w:bCs/>
                <w:i/>
                <w:iCs/>
                <w:color w:val="000000"/>
                <w:sz w:val="22"/>
                <w:szCs w:val="22"/>
              </w:rPr>
            </w:pPr>
          </w:p>
        </w:tc>
        <w:tc>
          <w:tcPr>
            <w:tcW w:w="3398" w:type="dxa"/>
            <w:tcBorders>
              <w:top w:val="dashed" w:sz="4" w:space="0" w:color="000000"/>
              <w:left w:val="dashed" w:sz="4" w:space="0" w:color="000000"/>
              <w:bottom w:val="dashed" w:sz="4" w:space="0" w:color="000000"/>
              <w:right w:val="dashed" w:sz="4" w:space="0" w:color="000000"/>
            </w:tcBorders>
          </w:tcPr>
          <w:p w14:paraId="43B8EC7A"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sz w:val="22"/>
                <w:szCs w:val="22"/>
              </w:rPr>
              <w:t>Үйл ажиллагааны чиглэл</w:t>
            </w:r>
          </w:p>
        </w:tc>
        <w:tc>
          <w:tcPr>
            <w:tcW w:w="1088" w:type="dxa"/>
            <w:gridSpan w:val="2"/>
            <w:tcBorders>
              <w:top w:val="dashed" w:sz="4" w:space="0" w:color="000000"/>
              <w:left w:val="dashed" w:sz="4" w:space="0" w:color="000000"/>
              <w:bottom w:val="dashed" w:sz="4" w:space="0" w:color="000000"/>
              <w:right w:val="dashed" w:sz="4" w:space="0" w:color="000000"/>
            </w:tcBorders>
          </w:tcPr>
          <w:p w14:paraId="2854D46C" w14:textId="77777777" w:rsidR="00EF7882" w:rsidRPr="00AD1359" w:rsidRDefault="00000000">
            <w:pPr>
              <w:tabs>
                <w:tab w:val="left" w:pos="436"/>
              </w:tabs>
              <w:spacing w:before="40" w:after="40"/>
              <w:jc w:val="both"/>
              <w:rPr>
                <w:rFonts w:ascii="Arial" w:eastAsia="Arial" w:hAnsi="Arial" w:cs="Arial"/>
                <w:i/>
                <w:iCs/>
                <w:color w:val="000000"/>
                <w:sz w:val="22"/>
                <w:szCs w:val="22"/>
              </w:rPr>
            </w:pPr>
            <w:r w:rsidRPr="00AD1359">
              <w:rPr>
                <w:rFonts w:ascii="Arial" w:eastAsia="Arial" w:hAnsi="Arial" w:cs="Arial"/>
                <w:sz w:val="22"/>
                <w:szCs w:val="22"/>
              </w:rPr>
              <w:t>байдаг уу?</w:t>
            </w:r>
          </w:p>
        </w:tc>
        <w:tc>
          <w:tcPr>
            <w:tcW w:w="4500" w:type="dxa"/>
            <w:tcBorders>
              <w:top w:val="dashed" w:sz="4" w:space="0" w:color="000000"/>
              <w:left w:val="dashed" w:sz="4" w:space="0" w:color="000000"/>
              <w:bottom w:val="dashed" w:sz="4" w:space="0" w:color="000000"/>
              <w:right w:val="dashed" w:sz="4" w:space="0" w:color="000000"/>
            </w:tcBorders>
          </w:tcPr>
          <w:p w14:paraId="5965ED61"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sz w:val="22"/>
                <w:szCs w:val="22"/>
              </w:rPr>
              <w:t>Тэмдэглэл буюу жишээ</w:t>
            </w:r>
          </w:p>
        </w:tc>
      </w:tr>
      <w:tr w:rsidR="00EF7882" w:rsidRPr="00AD1359" w14:paraId="459821DB" w14:textId="77777777" w:rsidTr="006164F4">
        <w:trPr>
          <w:trHeight w:val="70"/>
        </w:trPr>
        <w:tc>
          <w:tcPr>
            <w:tcW w:w="652" w:type="dxa"/>
            <w:gridSpan w:val="2"/>
            <w:tcBorders>
              <w:right w:val="dashed" w:sz="4" w:space="0" w:color="000000"/>
            </w:tcBorders>
          </w:tcPr>
          <w:p w14:paraId="486FE00B" w14:textId="77777777" w:rsidR="00EF7882" w:rsidRPr="00AD1359" w:rsidRDefault="00EF7882">
            <w:pPr>
              <w:spacing w:before="40" w:after="40"/>
              <w:jc w:val="both"/>
              <w:rPr>
                <w:rFonts w:ascii="Arial" w:eastAsia="Arial" w:hAnsi="Arial" w:cs="Arial"/>
                <w:b/>
                <w:bCs/>
                <w:color w:val="000000"/>
                <w:sz w:val="22"/>
                <w:szCs w:val="22"/>
              </w:rPr>
            </w:pPr>
          </w:p>
        </w:tc>
        <w:tc>
          <w:tcPr>
            <w:tcW w:w="3398" w:type="dxa"/>
            <w:tcBorders>
              <w:top w:val="dashed" w:sz="4" w:space="0" w:color="000000"/>
              <w:left w:val="dashed" w:sz="4" w:space="0" w:color="000000"/>
              <w:bottom w:val="dashed" w:sz="4" w:space="0" w:color="000000"/>
              <w:right w:val="dashed" w:sz="4" w:space="0" w:color="000000"/>
            </w:tcBorders>
          </w:tcPr>
          <w:p w14:paraId="06F2CF34" w14:textId="77777777" w:rsidR="00EF7882" w:rsidRPr="00AD1359" w:rsidRDefault="00000000">
            <w:pPr>
              <w:spacing w:before="40" w:after="40"/>
              <w:ind w:right="86"/>
              <w:jc w:val="both"/>
              <w:rPr>
                <w:rFonts w:ascii="Arial" w:eastAsia="Arial" w:hAnsi="Arial" w:cs="Arial"/>
                <w:i/>
                <w:iCs/>
                <w:color w:val="000000"/>
                <w:sz w:val="22"/>
                <w:szCs w:val="22"/>
              </w:rPr>
            </w:pPr>
            <w:r w:rsidRPr="00AD1359">
              <w:rPr>
                <w:rFonts w:ascii="Arial" w:eastAsia="Arial" w:hAnsi="Arial" w:cs="Arial"/>
                <w:color w:val="000000"/>
                <w:sz w:val="22"/>
                <w:szCs w:val="22"/>
              </w:rPr>
              <w:t>43.1 Үе хоорондын харилцааны үндэсний бодлого буюу стратеги</w:t>
            </w:r>
          </w:p>
        </w:tc>
        <w:tc>
          <w:tcPr>
            <w:tcW w:w="1088" w:type="dxa"/>
            <w:gridSpan w:val="2"/>
            <w:tcBorders>
              <w:top w:val="dashed" w:sz="4" w:space="0" w:color="000000"/>
              <w:left w:val="dashed" w:sz="4" w:space="0" w:color="000000"/>
              <w:bottom w:val="dashed" w:sz="4" w:space="0" w:color="000000"/>
              <w:right w:val="dashed" w:sz="4" w:space="0" w:color="000000"/>
            </w:tcBorders>
          </w:tcPr>
          <w:p w14:paraId="2C03C320"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91"/>
                <w:id w:val="203911609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p w14:paraId="2761762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92"/>
                <w:id w:val="-84660359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500" w:type="dxa"/>
            <w:tcBorders>
              <w:top w:val="dashed" w:sz="4" w:space="0" w:color="000000"/>
              <w:left w:val="dashed" w:sz="4" w:space="0" w:color="000000"/>
              <w:bottom w:val="dashed" w:sz="4" w:space="0" w:color="000000"/>
              <w:right w:val="dashed" w:sz="4" w:space="0" w:color="000000"/>
            </w:tcBorders>
          </w:tcPr>
          <w:p w14:paraId="60FF3DC4"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үе хоорондын харилцаа, ахмад настны нийгэмд оруулж буй хувь нэмрийг хүлээн зөвшөөрөх, тэдний мэдлэг, туршлагыг залуу үед өвлүүлэн уламжлуулах чиглэлээр бодлого, санаачилга хэрэгжүүлж байна. Гэр бүл, хөдөлмөр, нийгмийн хамгааллын яамнаас ахмад настны эрх ашгийг хамгаалах, нийгмийн оролцоог нэмэгдүүлэх, нийгэмд оруулсан хувь нэмрийг олон нийтэд таниулах чиглэлээр ажилладаг.</w:t>
            </w:r>
          </w:p>
          <w:p w14:paraId="3AF1627E"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Тухайлбал, жил бүрийн 10 дугаар сарын 1-ний өдрийг “Олон улсын ахмадын өдөр” болгон тэмдэглэж, ахмад настнуудад хүндэтгэл үзүүлэх, тэдний мэдлэг, туршлага, нийгэмд оруулсан хувь нэмрийг сурталчлах үйл ажиллагаа зохион байгуулдаг.</w:t>
            </w:r>
          </w:p>
          <w:p w14:paraId="595C50E4"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 xml:space="preserve">Гэхдээ үе хоорондын харилцааг бүхэлд нь хамарсан бие даасан үндэсний бодлого, стратеги батлагдсан эсэх талаар эх баримтад тодорхой мэдээлэл байхгүй байна. Иймээс үе хоорондын харилцаа, харилцан суралцах, харилцан халамжлах </w:t>
            </w:r>
            <w:r w:rsidRPr="00AD1359">
              <w:rPr>
                <w:rFonts w:ascii="Arial" w:eastAsia="Arial" w:hAnsi="Arial" w:cs="Arial"/>
                <w:sz w:val="22"/>
                <w:szCs w:val="22"/>
              </w:rPr>
              <w:lastRenderedPageBreak/>
              <w:t>үйл ажиллагааг бодлогын нэгдсэн хүрээнд уялдуулах шаардлагатай.</w:t>
            </w:r>
          </w:p>
        </w:tc>
      </w:tr>
      <w:tr w:rsidR="00EF7882" w:rsidRPr="00AD1359" w14:paraId="70D74B4A" w14:textId="77777777" w:rsidTr="006164F4">
        <w:trPr>
          <w:trHeight w:val="70"/>
        </w:trPr>
        <w:tc>
          <w:tcPr>
            <w:tcW w:w="652" w:type="dxa"/>
            <w:gridSpan w:val="2"/>
            <w:tcBorders>
              <w:right w:val="dashed" w:sz="4" w:space="0" w:color="000000"/>
            </w:tcBorders>
          </w:tcPr>
          <w:p w14:paraId="78579F07" w14:textId="77777777" w:rsidR="00EF7882" w:rsidRPr="00AD1359" w:rsidRDefault="00EF7882">
            <w:pPr>
              <w:spacing w:before="40" w:after="40"/>
              <w:jc w:val="both"/>
              <w:rPr>
                <w:rFonts w:ascii="Arial" w:eastAsia="Arial" w:hAnsi="Arial" w:cs="Arial"/>
                <w:b/>
                <w:bCs/>
                <w:color w:val="000000"/>
                <w:sz w:val="22"/>
                <w:szCs w:val="22"/>
              </w:rPr>
            </w:pPr>
          </w:p>
        </w:tc>
        <w:tc>
          <w:tcPr>
            <w:tcW w:w="3398" w:type="dxa"/>
            <w:tcBorders>
              <w:top w:val="dashed" w:sz="4" w:space="0" w:color="000000"/>
              <w:left w:val="dashed" w:sz="4" w:space="0" w:color="000000"/>
              <w:bottom w:val="dashed" w:sz="4" w:space="0" w:color="000000"/>
              <w:right w:val="dashed" w:sz="4" w:space="0" w:color="000000"/>
            </w:tcBorders>
          </w:tcPr>
          <w:p w14:paraId="547CD2E4"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43.2 Бүтэцлэгдсэн боломжууд (жишээ нь, дундын орон сууц (жишээ нь, олон үеийн орон сууц), солилцооны хөтөлбөр)</w:t>
            </w:r>
          </w:p>
        </w:tc>
        <w:tc>
          <w:tcPr>
            <w:tcW w:w="1088" w:type="dxa"/>
            <w:gridSpan w:val="2"/>
            <w:tcBorders>
              <w:top w:val="dashed" w:sz="4" w:space="0" w:color="000000"/>
              <w:left w:val="dashed" w:sz="4" w:space="0" w:color="000000"/>
              <w:bottom w:val="dashed" w:sz="4" w:space="0" w:color="000000"/>
              <w:right w:val="dashed" w:sz="4" w:space="0" w:color="000000"/>
            </w:tcBorders>
          </w:tcPr>
          <w:p w14:paraId="53B35EB3"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2344EC1F"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93"/>
                <w:id w:val="-197470747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500" w:type="dxa"/>
            <w:tcBorders>
              <w:top w:val="dashed" w:sz="4" w:space="0" w:color="000000"/>
              <w:left w:val="dashed" w:sz="4" w:space="0" w:color="000000"/>
              <w:bottom w:val="dashed" w:sz="4" w:space="0" w:color="000000"/>
              <w:right w:val="dashed" w:sz="4" w:space="0" w:color="000000"/>
            </w:tcBorders>
          </w:tcPr>
          <w:p w14:paraId="262314BD"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болон залуу үеийг зориудаар нэгтгэсэн олон үеийн орон сууц, үе хоорондын солилцооны тусгай хөтөлбөр зэрэг бүтэцлэгдсэн боломжууд хязгаарлагдмал байна.</w:t>
            </w:r>
          </w:p>
          <w:p w14:paraId="2ADF6855"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Харин ахмад настныг гэр бүл, хамт олон, орон нутгийн амьдралд идэвхтэй оролцуулах, гэр бүлд түшиглэсэн асаргаа, гэрээр үзүүлэх болон өдөр өнжүүлэх үйлчилгээ хөгжүүлэх чиглэлээр арга хэмжээ хэрэгжүүлж байна. Тухайлбал, 2025 онд гэрээр болон өдөр өнжүүлэх хэлбэрийн асаргааны үйлчилгээг 22 байгууллагаар, урт хугацааны асаргааны үйлчилгээг нэг байгууллагаар гэрээлэн үзүүлж, нийт 2,362 ахмад настанд хүргэсэн байна.</w:t>
            </w:r>
          </w:p>
          <w:p w14:paraId="57B25E44"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Цаашид ахмад, залуу үеийн хамтарсан үйл ажиллагаа, харилцан суралцах, мэдлэг, туршлага солилцох хөтөлбөр болон олон үеийн орон сууцны загварыг хөгжүүлэх шаардлагатай.</w:t>
            </w:r>
          </w:p>
        </w:tc>
      </w:tr>
      <w:tr w:rsidR="00EF7882" w:rsidRPr="00AD1359" w14:paraId="49D06331" w14:textId="77777777" w:rsidTr="006164F4">
        <w:trPr>
          <w:trHeight w:val="70"/>
        </w:trPr>
        <w:tc>
          <w:tcPr>
            <w:tcW w:w="652" w:type="dxa"/>
            <w:gridSpan w:val="2"/>
            <w:tcBorders>
              <w:right w:val="dashed" w:sz="4" w:space="0" w:color="000000"/>
            </w:tcBorders>
          </w:tcPr>
          <w:p w14:paraId="0E704801" w14:textId="77777777" w:rsidR="00EF7882" w:rsidRPr="00AD1359" w:rsidRDefault="00EF7882">
            <w:pPr>
              <w:spacing w:before="40" w:after="40"/>
              <w:jc w:val="both"/>
              <w:rPr>
                <w:rFonts w:ascii="Arial" w:eastAsia="Arial" w:hAnsi="Arial" w:cs="Arial"/>
                <w:b/>
                <w:bCs/>
                <w:color w:val="000000"/>
                <w:sz w:val="22"/>
                <w:szCs w:val="22"/>
              </w:rPr>
            </w:pPr>
          </w:p>
        </w:tc>
        <w:tc>
          <w:tcPr>
            <w:tcW w:w="3398" w:type="dxa"/>
            <w:tcBorders>
              <w:top w:val="dashed" w:sz="4" w:space="0" w:color="000000"/>
              <w:left w:val="dashed" w:sz="4" w:space="0" w:color="000000"/>
              <w:bottom w:val="dashed" w:sz="4" w:space="0" w:color="000000"/>
              <w:right w:val="dashed" w:sz="4" w:space="0" w:color="000000"/>
            </w:tcBorders>
          </w:tcPr>
          <w:p w14:paraId="0486F40E"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43.3 Үе хоорондын ажлын байрны хамтын ажиллагаа (жишээ нь, зөвлөгөө өгөх, ур чадвар шилжүүлэх, эсвэл холимог насны баг)</w:t>
            </w:r>
          </w:p>
        </w:tc>
        <w:tc>
          <w:tcPr>
            <w:tcW w:w="1088" w:type="dxa"/>
            <w:gridSpan w:val="2"/>
            <w:tcBorders>
              <w:top w:val="dashed" w:sz="4" w:space="0" w:color="000000"/>
              <w:left w:val="dashed" w:sz="4" w:space="0" w:color="000000"/>
              <w:bottom w:val="dashed" w:sz="4" w:space="0" w:color="000000"/>
              <w:right w:val="dashed" w:sz="4" w:space="0" w:color="000000"/>
            </w:tcBorders>
          </w:tcPr>
          <w:p w14:paraId="484D7E93"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5FFD9DCC"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94"/>
                <w:id w:val="-83997534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500" w:type="dxa"/>
            <w:tcBorders>
              <w:top w:val="dashed" w:sz="4" w:space="0" w:color="000000"/>
              <w:left w:val="dashed" w:sz="4" w:space="0" w:color="000000"/>
              <w:bottom w:val="dashed" w:sz="4" w:space="0" w:color="000000"/>
              <w:right w:val="dashed" w:sz="4" w:space="0" w:color="000000"/>
            </w:tcBorders>
          </w:tcPr>
          <w:p w14:paraId="1F9B977E"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 мэргэжлийн мэдлэг, ур чадвар, ажлын туршлагыг залуу үед өвлүүлэн дамжуулах, хөдөлмөр эрхлэлтийг дэмжих чиглэлээр эрх зүйн зохицуулалт болон холбогдох арга хэмжээ хэрэгжиж байна. Ахмад настны тухай хуульд хөдөлмөр эрхлэх хүсэлтэй ахмад настныг хөдөлмөр эрхлэлтийн сургалтад хамруулах, ахмад мэргэжилтний мэдлэг, туршлагыг сургалт, менторшип, дадлагаар дамжуулан залуу үед өвлүүлэх боломжийг тусгасан.</w:t>
            </w:r>
          </w:p>
          <w:p w14:paraId="2F0F8455"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Тухайлбал, 2025 онд ахмад ажилтны тэтгэвэрт бэлтгэх сургалт, зөвлөгөөг дэмжиж, 1,200 гаруй байгууллага тэтгэвэрт бэлтгэх төлөвлөгөө хэрэгжүүлсэн бөгөөд ахмад ажилчдад зориулсан ур чадварын сургалтад 9,569 ахмад настан хамрагдсан байна.</w:t>
            </w:r>
          </w:p>
          <w:p w14:paraId="01547644"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Мөн Хот байгуулалт, барилга, орон сууцжуулалтын сайдын 2025 оны 8 дугаар сарын 19-ний өдрийн 194 дүгээр тушаалаар Шинжлэх ухаан, техник, технологийн зөвлөлийн бүрэлдэхүүнийг </w:t>
            </w:r>
            <w:r w:rsidRPr="00AD1359">
              <w:rPr>
                <w:rFonts w:ascii="Arial" w:eastAsia="Arial" w:hAnsi="Arial" w:cs="Arial"/>
                <w:sz w:val="22"/>
                <w:szCs w:val="22"/>
              </w:rPr>
              <w:lastRenderedPageBreak/>
              <w:t>25 хүний бүрэлдэхүүнтэйгээр шинэчлэн байгуулсан.</w:t>
            </w:r>
          </w:p>
          <w:p w14:paraId="2049C9D3"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Гэсэн хэдий ч ахмад болон залуу ажилтнуудын хамтын ажиллагаа, менторшип, ур чадвар харилцан солилцох үйл ажиллагааг бүх салбарт тогтмол хэрэгжүүлэх, үр дүнг үнэлэх тогтолцоог цаашид бэхжүүлэх шаардлагатай.</w:t>
            </w:r>
          </w:p>
        </w:tc>
      </w:tr>
      <w:tr w:rsidR="00EF7882" w:rsidRPr="00AD1359" w14:paraId="3EEB7D67" w14:textId="77777777" w:rsidTr="006164F4">
        <w:trPr>
          <w:trHeight w:val="70"/>
        </w:trPr>
        <w:tc>
          <w:tcPr>
            <w:tcW w:w="652" w:type="dxa"/>
            <w:gridSpan w:val="2"/>
            <w:tcBorders>
              <w:right w:val="dashed" w:sz="4" w:space="0" w:color="000000"/>
            </w:tcBorders>
          </w:tcPr>
          <w:p w14:paraId="5A7A3557" w14:textId="77777777" w:rsidR="00EF7882" w:rsidRPr="00AD1359" w:rsidRDefault="00EF7882">
            <w:pPr>
              <w:spacing w:before="40" w:after="40"/>
              <w:jc w:val="both"/>
              <w:rPr>
                <w:rFonts w:ascii="Arial" w:eastAsia="Arial" w:hAnsi="Arial" w:cs="Arial"/>
                <w:b/>
                <w:bCs/>
                <w:color w:val="000000"/>
                <w:sz w:val="22"/>
                <w:szCs w:val="22"/>
              </w:rPr>
            </w:pPr>
          </w:p>
        </w:tc>
        <w:tc>
          <w:tcPr>
            <w:tcW w:w="3398" w:type="dxa"/>
            <w:tcBorders>
              <w:top w:val="dashed" w:sz="4" w:space="0" w:color="000000"/>
              <w:left w:val="dashed" w:sz="4" w:space="0" w:color="000000"/>
              <w:bottom w:val="dashed" w:sz="4" w:space="0" w:color="000000"/>
              <w:right w:val="dashed" w:sz="4" w:space="0" w:color="000000"/>
            </w:tcBorders>
          </w:tcPr>
          <w:p w14:paraId="1D5D275E"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43.4 Сургалтын солилцоо (жишээ нь, залуучуудын дижитал бичиг үсэг, ахмад настнуудын соёлын мэдлэг)</w:t>
            </w:r>
          </w:p>
        </w:tc>
        <w:tc>
          <w:tcPr>
            <w:tcW w:w="1088" w:type="dxa"/>
            <w:gridSpan w:val="2"/>
            <w:tcBorders>
              <w:top w:val="dashed" w:sz="4" w:space="0" w:color="000000"/>
              <w:left w:val="dashed" w:sz="4" w:space="0" w:color="000000"/>
              <w:bottom w:val="dashed" w:sz="4" w:space="0" w:color="000000"/>
              <w:right w:val="dashed" w:sz="4" w:space="0" w:color="000000"/>
            </w:tcBorders>
          </w:tcPr>
          <w:p w14:paraId="19BC160B"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5FA6761E"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95"/>
                <w:id w:val="-153795766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500" w:type="dxa"/>
            <w:tcBorders>
              <w:top w:val="dashed" w:sz="4" w:space="0" w:color="000000"/>
              <w:left w:val="dashed" w:sz="4" w:space="0" w:color="000000"/>
              <w:bottom w:val="dashed" w:sz="4" w:space="0" w:color="000000"/>
              <w:right w:val="dashed" w:sz="4" w:space="0" w:color="000000"/>
            </w:tcBorders>
          </w:tcPr>
          <w:p w14:paraId="100E39BD"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настан, хүүхэд, залуучуудын хооронд мэдлэг, ур чадвар, соёлын өв, амьдралын туршлагаа харилцан солилцох үйл ажиллагааг дэмжиж байна. Тухайлбал, орон нутгийн Насан туршийн суралцахуйн төв болон ерөнхий боловсролын сургуулийг түшиглэн сурагчид ахмад настнуудад дижитал бичиг үсгийн боловсрол, ухаалаг утас болон цахим үйлчилгээ ашиглах мэдлэг, ур чадвар эзэмшүүлэхийн зэрэгцээ ахмад настнууд залуу үед монгол бичиг, уламжлалт ёс заншил, гар урлал болон амьдралын туршлагаа өвлүүлэн заах харилцан суралцах үйл ажиллагааг хэрэгжүүлж байна.</w:t>
            </w:r>
          </w:p>
          <w:p w14:paraId="0CC9BD2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Мөн 2024 оноос ахмад настны цахим ур чадварыг дээшлүүлэх чиглэлээр хүүхэд, оюутан, залуучуудыг ахмад настнуудтай холбон харилцан суралцах арга хэлбэрийг туршиж байна. 2026 онд ахмад настны цахим ур чадварын гарын авлага боловсруулж, ахмадын болон орон нутгийн байгууллагуудын саналыг тусган ажилласан.</w:t>
            </w:r>
          </w:p>
          <w:p w14:paraId="326A9BE5"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Эдгээр санаачилга нь ахмад настны цахим оролцоог нэмэгдүүлэхийн зэрэгцээ уламжлалт мэдлэг, соёлын өвийг хойч үедээ өвлүүлэх, үе хоорондын харилцан ойлголцлыг бэхжүүлэх ач холбогдолтой. Гэвч үе хоорондын сургалтын солилцоог улсын хэмжээнд тогтмол хэрэгжүүлэх нэгдсэн хөтөлбөрийг цаашид хөгжүүлэх шаардлагатай.</w:t>
            </w:r>
          </w:p>
        </w:tc>
      </w:tr>
      <w:tr w:rsidR="00EF7882" w:rsidRPr="00AD1359" w14:paraId="0AFE6C7E" w14:textId="77777777" w:rsidTr="006164F4">
        <w:trPr>
          <w:trHeight w:val="70"/>
        </w:trPr>
        <w:tc>
          <w:tcPr>
            <w:tcW w:w="652" w:type="dxa"/>
            <w:gridSpan w:val="2"/>
            <w:tcBorders>
              <w:right w:val="dashed" w:sz="4" w:space="0" w:color="000000"/>
            </w:tcBorders>
          </w:tcPr>
          <w:p w14:paraId="6B36B0C2" w14:textId="77777777" w:rsidR="00EF7882" w:rsidRPr="00AD1359" w:rsidRDefault="00EF7882">
            <w:pPr>
              <w:spacing w:before="40" w:after="40"/>
              <w:jc w:val="both"/>
              <w:rPr>
                <w:rFonts w:ascii="Arial" w:eastAsia="Arial" w:hAnsi="Arial" w:cs="Arial"/>
                <w:b/>
                <w:bCs/>
                <w:color w:val="000000"/>
                <w:sz w:val="22"/>
                <w:szCs w:val="22"/>
              </w:rPr>
            </w:pPr>
          </w:p>
        </w:tc>
        <w:tc>
          <w:tcPr>
            <w:tcW w:w="3398" w:type="dxa"/>
            <w:tcBorders>
              <w:top w:val="dashed" w:sz="4" w:space="0" w:color="000000"/>
              <w:left w:val="dashed" w:sz="4" w:space="0" w:color="000000"/>
              <w:bottom w:val="dashed" w:sz="4" w:space="0" w:color="000000"/>
              <w:right w:val="dashed" w:sz="4" w:space="0" w:color="000000"/>
            </w:tcBorders>
          </w:tcPr>
          <w:p w14:paraId="2C27E23D"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43.5 Үе дамжсан асрах халамжлах (жишээ нь, өвөө эмээ ач зээ нараа өсгөх эсвэл эсрэгээр)</w:t>
            </w:r>
          </w:p>
        </w:tc>
        <w:tc>
          <w:tcPr>
            <w:tcW w:w="1088" w:type="dxa"/>
            <w:gridSpan w:val="2"/>
            <w:tcBorders>
              <w:top w:val="dashed" w:sz="4" w:space="0" w:color="000000"/>
              <w:left w:val="dashed" w:sz="4" w:space="0" w:color="000000"/>
              <w:bottom w:val="dashed" w:sz="4" w:space="0" w:color="000000"/>
              <w:right w:val="dashed" w:sz="4" w:space="0" w:color="000000"/>
            </w:tcBorders>
          </w:tcPr>
          <w:p w14:paraId="111EF709"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6BF7C293"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96"/>
                <w:id w:val="1195822137"/>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500" w:type="dxa"/>
            <w:tcBorders>
              <w:top w:val="dashed" w:sz="4" w:space="0" w:color="000000"/>
              <w:left w:val="dashed" w:sz="4" w:space="0" w:color="000000"/>
              <w:bottom w:val="dashed" w:sz="4" w:space="0" w:color="000000"/>
              <w:right w:val="dashed" w:sz="4" w:space="0" w:color="000000"/>
            </w:tcBorders>
          </w:tcPr>
          <w:p w14:paraId="1AF064FC"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 xml:space="preserve">Монгол Улсын уламжлалт нүүдэлчин соёл, гэр бүлийн харилцаанд өвөө, эмээ нар ач, зээ нараа өсгөн хүмүүжүүлэх, асран халамжлахад оролцох уламжлал түгээмэл байдаг. Энэ нь хүүхдийн өсөлт, хөгжил, хүмүүжилд дэмжлэг үзүүлэхийн зэрэгцээ гэр бүлийн үнэт зүйл, уламжлалт </w:t>
            </w:r>
            <w:r w:rsidRPr="00AD1359">
              <w:rPr>
                <w:rFonts w:ascii="Arial" w:eastAsia="Arial" w:hAnsi="Arial" w:cs="Arial"/>
                <w:sz w:val="22"/>
                <w:szCs w:val="22"/>
              </w:rPr>
              <w:lastRenderedPageBreak/>
              <w:t>мэдлэг, соёл, ёс заншлыг хойч үедээ өвлүүлэхэд чухал үүрэгтэй.</w:t>
            </w:r>
          </w:p>
          <w:p w14:paraId="135EDA76"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Монгол Улсад гэр бүлд түшиглэсэн асаргаа, халамжийг дэмжих зохицуулалт хэрэгжиж байна. Ахмад настныг гэр бүлийн орчинд асран халамжлах, өдөр тутмын хэрэгцээнд нь дэмжлэг үзүүлэх, шаардлагатай тохиолдолд асаргааны тэтгэмж, тусламж олгох боломжтой. Мөн хүүхэд, гэр бүлийн хамгааллын тогтолцооны хүрээнд өвөө, эмээ болон гэр бүлийн бусад гишүүд хүүхдийг асран халамжлах, өсөлт хөгжил, хамгааллыг нь хангахад оролцох боломжийг хүлээн зөвшөөрдөг.</w:t>
            </w:r>
          </w:p>
          <w:p w14:paraId="38EF9C36"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Түүнчлэн Насан туршийн суралцахуйн төвүүдээр дамжуулан ач, зээ нараа асарч буй ахмад настнуудад зориулсан зөвлөх үйлчилгээ, гарын авлага хүргэх ажил хэрэгжиж байна.</w:t>
            </w:r>
          </w:p>
          <w:p w14:paraId="5B48980F"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Гэсэн хэдий ч өвөө, эмээ болон ач, зээ нарын харилцан асаргаа, халамжийг тусгай хөтөлбөрөөр дэмжих, асран халамжлагч ахмад настнуудад үзүүлэх дэмжлэгийг өргөжүүлэх шаардлагатай.</w:t>
            </w:r>
          </w:p>
        </w:tc>
      </w:tr>
      <w:tr w:rsidR="00EF7882" w:rsidRPr="00AD1359" w14:paraId="585B5EAE" w14:textId="77777777" w:rsidTr="006164F4">
        <w:trPr>
          <w:trHeight w:val="70"/>
        </w:trPr>
        <w:tc>
          <w:tcPr>
            <w:tcW w:w="652" w:type="dxa"/>
            <w:gridSpan w:val="2"/>
            <w:tcBorders>
              <w:right w:val="dashed" w:sz="4" w:space="0" w:color="000000"/>
            </w:tcBorders>
          </w:tcPr>
          <w:p w14:paraId="5D94C69C" w14:textId="77777777" w:rsidR="00EF7882" w:rsidRPr="00AD1359" w:rsidRDefault="00EF7882">
            <w:pPr>
              <w:spacing w:before="40" w:after="40"/>
              <w:jc w:val="both"/>
              <w:rPr>
                <w:rFonts w:ascii="Arial" w:eastAsia="Arial" w:hAnsi="Arial" w:cs="Arial"/>
                <w:b/>
                <w:bCs/>
                <w:color w:val="000000"/>
                <w:sz w:val="22"/>
                <w:szCs w:val="22"/>
              </w:rPr>
            </w:pPr>
          </w:p>
        </w:tc>
        <w:tc>
          <w:tcPr>
            <w:tcW w:w="3398" w:type="dxa"/>
            <w:tcBorders>
              <w:top w:val="dashed" w:sz="4" w:space="0" w:color="000000"/>
              <w:left w:val="dashed" w:sz="4" w:space="0" w:color="000000"/>
              <w:bottom w:val="dashed" w:sz="4" w:space="0" w:color="000000"/>
              <w:right w:val="dashed" w:sz="4" w:space="0" w:color="000000"/>
            </w:tcBorders>
          </w:tcPr>
          <w:p w14:paraId="2F94284A" w14:textId="77777777" w:rsidR="00EF7882" w:rsidRPr="00AD1359" w:rsidRDefault="00000000">
            <w:pPr>
              <w:tabs>
                <w:tab w:val="left" w:pos="511"/>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43.6 Үе хоорондын эерэг хандлагыг дэмжих кампанит ажил</w:t>
            </w:r>
          </w:p>
        </w:tc>
        <w:tc>
          <w:tcPr>
            <w:tcW w:w="1088" w:type="dxa"/>
            <w:gridSpan w:val="2"/>
            <w:tcBorders>
              <w:top w:val="dashed" w:sz="4" w:space="0" w:color="000000"/>
              <w:left w:val="dashed" w:sz="4" w:space="0" w:color="000000"/>
              <w:bottom w:val="dashed" w:sz="4" w:space="0" w:color="000000"/>
              <w:right w:val="dashed" w:sz="4" w:space="0" w:color="000000"/>
            </w:tcBorders>
          </w:tcPr>
          <w:p w14:paraId="61DA5BA6"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p w14:paraId="10FAD50F"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297"/>
                <w:id w:val="86839094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tc>
        <w:tc>
          <w:tcPr>
            <w:tcW w:w="4500" w:type="dxa"/>
            <w:tcBorders>
              <w:top w:val="dashed" w:sz="4" w:space="0" w:color="000000"/>
              <w:left w:val="dashed" w:sz="4" w:space="0" w:color="000000"/>
              <w:bottom w:val="dashed" w:sz="4" w:space="0" w:color="000000"/>
              <w:right w:val="dashed" w:sz="4" w:space="0" w:color="000000"/>
            </w:tcBorders>
          </w:tcPr>
          <w:p w14:paraId="01CC6D8E"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Монгол Улсад ахмад настныг хүндэтгэх, нийгмийн оролцоог нэмэгдүүлэх, үе хоорондын харилцаа, харилцан ойлголцлыг дэмжих чиглэлээр олон нийтэд зориулсан мэдээлэл, сурталчилгаа, арга хэмжээ зохион байгуулж байна. Тухайлбал, ахмад настны эрх, нийгэмд оруулж буй хувь нэмэр, мэдлэг, туршлагыг нь таниулах, сайн дурын оролцоог дэмжих үйл ажиллагаа хэрэгжүүлдэг.</w:t>
            </w:r>
          </w:p>
          <w:p w14:paraId="1A93908B"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Мөн ахмадын байгууллага үүсэн байгуулагдсаны 95 жилийн ойг тохиолдуулан зохион байгуулсан арга хэмжээний хүрээнд ахмад настны эрх, оролцоо, тэдний дуу хоолойг бодлого, шийдвэр гаргалтад тусгах асуудлыг онцолж, ахмад болон бусад үеийн оролцоог дэмжсэн.</w:t>
            </w:r>
          </w:p>
          <w:p w14:paraId="2A1CE191"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Гэсэн хэдий ч үе хоорондын эерэг хандлагыг төлөвшүүлэх, насны ялгаварлан гадуурхалтаас урьдчилан сэргийлэхэд чиглэсэн үндэсний хэмжээний, тогтмол хэрэгждэг тусгай </w:t>
            </w:r>
            <w:r w:rsidRPr="00AD1359">
              <w:rPr>
                <w:rFonts w:ascii="Arial" w:eastAsia="Arial" w:hAnsi="Arial" w:cs="Arial"/>
                <w:sz w:val="22"/>
                <w:szCs w:val="22"/>
              </w:rPr>
              <w:lastRenderedPageBreak/>
              <w:t>кампанит ажил бүрэн төлөвшөөгүй байна. Иймд бүх насны хүмүүсийн харилцан хүндлэл, ойлголцлыг нэмэгдүүлэх, насны хэвшмэл ойлголтыг бууруулах чиглэлээр нэгдсэн, тогтвортой кампанит ажил хэрэгжүүлэх шаардлагатай.</w:t>
            </w:r>
          </w:p>
          <w:p w14:paraId="31064394"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Ахмад настны тухай хуульд нэмэлт, өөрчлөлт оруулах тухай хуулийн нэмэлт, өөрчлөлтөөр ахмадын өдрийг жил бүрийн 10 дугаар сарын 01-ний ахмадын өдрийг тэмдэглэхээр хязгаарлахгүйгээр  ахмад</w:t>
            </w:r>
            <w:r w:rsidRPr="00AD1359">
              <w:rPr>
                <w:rFonts w:ascii="Arial" w:eastAsia="Arial" w:hAnsi="Arial" w:cs="Arial"/>
                <w:color w:val="333333"/>
                <w:sz w:val="22"/>
                <w:szCs w:val="22"/>
              </w:rPr>
              <w:t xml:space="preserve"> настнаа хүндлэх, ёс заншил, уламжлалаа өвлүүлэх, мэдлэг, туршлагыг нь залуу үед хүргэх зэрэг арга хэмжээг ахмадын өдрийн хүрээнд бүх шатны Засаг дарга, аж ахуйн нэгж, төрийн болон төрийн бус байгууллагууд 10 дугаар сарын 01-07-ны өдрүүдэд зохион байгуулахаар хуульчилсан. </w:t>
            </w:r>
            <w:r w:rsidRPr="00AD1359">
              <w:rPr>
                <w:rFonts w:ascii="Arial" w:eastAsia="Arial" w:hAnsi="Arial" w:cs="Arial"/>
                <w:sz w:val="22"/>
                <w:szCs w:val="22"/>
              </w:rPr>
              <w:t xml:space="preserve">  Энэ хүрээнд Гэр бүл, хөдөлмөр, нийгмийн хамгааллын сайдаас бүх яамд,  аймаг, нийслэлийн Засаг дарга нарт албан бичгээр уриалга хүргүүлж,  улс, эх орныхоо төлөө залуу нас, хөдөлмөр, хүчээ зориулж явсан ахмад настнаа хүндлэх, ёс заншил, уламжлалаа өвлүүлэх, мэдлэг, туршлагыг нь залуу үед хүргэх, ахмад залуу үеийн холбоог бэхжүүлэх арга хэмжээг жил бүр зохион байгуулж хэвшүүлэхийг уриалсан.</w:t>
            </w:r>
          </w:p>
        </w:tc>
      </w:tr>
      <w:tr w:rsidR="00EF7882" w:rsidRPr="00AD1359" w14:paraId="3EAC5AD6" w14:textId="77777777">
        <w:trPr>
          <w:trHeight w:val="188"/>
        </w:trPr>
        <w:tc>
          <w:tcPr>
            <w:tcW w:w="9638" w:type="dxa"/>
            <w:gridSpan w:val="6"/>
          </w:tcPr>
          <w:p w14:paraId="444C11DA" w14:textId="77777777" w:rsidR="00EF7882" w:rsidRPr="00AD1359" w:rsidRDefault="00EF7882">
            <w:pPr>
              <w:pBdr>
                <w:top w:val="nil"/>
                <w:left w:val="nil"/>
                <w:bottom w:val="nil"/>
                <w:right w:val="nil"/>
                <w:between w:val="nil"/>
              </w:pBdr>
              <w:jc w:val="both"/>
              <w:rPr>
                <w:rFonts w:ascii="Arial" w:eastAsia="Arial" w:hAnsi="Arial" w:cs="Arial"/>
                <w:b/>
                <w:bCs/>
                <w:color w:val="000000"/>
                <w:sz w:val="22"/>
                <w:szCs w:val="22"/>
              </w:rPr>
            </w:pPr>
          </w:p>
          <w:p w14:paraId="3555AD77" w14:textId="77777777" w:rsidR="00EF7882" w:rsidRPr="00AD1359" w:rsidRDefault="00000000">
            <w:pPr>
              <w:pBdr>
                <w:top w:val="nil"/>
                <w:left w:val="nil"/>
                <w:bottom w:val="nil"/>
                <w:right w:val="nil"/>
                <w:between w:val="nil"/>
              </w:pBdr>
              <w:jc w:val="both"/>
              <w:rPr>
                <w:rFonts w:ascii="Arial" w:eastAsia="Arial" w:hAnsi="Arial" w:cs="Arial"/>
                <w:b/>
                <w:bCs/>
                <w:color w:val="000000"/>
                <w:sz w:val="22"/>
                <w:szCs w:val="22"/>
              </w:rPr>
            </w:pPr>
            <w:r w:rsidRPr="00AD1359">
              <w:rPr>
                <w:rFonts w:ascii="Arial" w:eastAsia="Arial" w:hAnsi="Arial" w:cs="Arial"/>
                <w:b/>
                <w:bCs/>
                <w:color w:val="000000"/>
                <w:sz w:val="22"/>
                <w:szCs w:val="22"/>
              </w:rPr>
              <w:t>44. Дээрх мэдээлэлд үндэслэн үе хоорондын эерэг, утга учиртай харилцааг хөгжүүлэхэд чиглэсэн манай улсын хүчин чармайлтыг та хэрхэн үнэлэх вэ?</w:t>
            </w:r>
          </w:p>
          <w:p w14:paraId="32EC7CD5" w14:textId="77777777" w:rsidR="00EF7882" w:rsidRPr="00AD1359" w:rsidRDefault="00000000">
            <w:pPr>
              <w:ind w:left="360"/>
              <w:jc w:val="both"/>
              <w:rPr>
                <w:rFonts w:ascii="Arial" w:eastAsia="Arial" w:hAnsi="Arial" w:cs="Arial"/>
                <w:color w:val="000000"/>
                <w:sz w:val="22"/>
                <w:szCs w:val="22"/>
              </w:rPr>
            </w:pPr>
            <w:r w:rsidRPr="00AD1359">
              <w:rPr>
                <w:rFonts w:ascii="Arial" w:eastAsia="Arial" w:hAnsi="Arial" w:cs="Arial"/>
                <w:color w:val="000000"/>
                <w:sz w:val="22"/>
                <w:szCs w:val="22"/>
              </w:rPr>
              <w:t>Нэгийг нь сонгоно уу.</w:t>
            </w:r>
          </w:p>
          <w:p w14:paraId="357DBF9C" w14:textId="77777777" w:rsidR="00EF7882" w:rsidRPr="00AD1359" w:rsidRDefault="00000000">
            <w:pPr>
              <w:ind w:left="360"/>
              <w:jc w:val="both"/>
              <w:rPr>
                <w:rFonts w:ascii="Arial" w:eastAsia="Arial" w:hAnsi="Arial" w:cs="Arial"/>
                <w:color w:val="000000"/>
                <w:sz w:val="22"/>
                <w:szCs w:val="22"/>
              </w:rPr>
            </w:pPr>
            <w:sdt>
              <w:sdtPr>
                <w:rPr>
                  <w:rFonts w:ascii="Arial" w:hAnsi="Arial" w:cs="Arial"/>
                  <w:sz w:val="22"/>
                  <w:szCs w:val="22"/>
                </w:rPr>
                <w:tag w:val="goog_rdk_298"/>
                <w:id w:val="56692868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0 – Ямар ч арга хэмжээ аваагүй</w:t>
            </w:r>
          </w:p>
          <w:p w14:paraId="342CA169" w14:textId="77777777" w:rsidR="00EF7882" w:rsidRPr="00AD1359" w:rsidRDefault="00000000">
            <w:pPr>
              <w:ind w:left="360"/>
              <w:jc w:val="both"/>
              <w:rPr>
                <w:rFonts w:ascii="Arial" w:eastAsia="Arial" w:hAnsi="Arial" w:cs="Arial"/>
                <w:color w:val="000000"/>
                <w:sz w:val="22"/>
                <w:szCs w:val="22"/>
              </w:rPr>
            </w:pPr>
            <w:sdt>
              <w:sdtPr>
                <w:rPr>
                  <w:rFonts w:ascii="Arial" w:hAnsi="Arial" w:cs="Arial"/>
                  <w:sz w:val="22"/>
                  <w:szCs w:val="22"/>
                </w:rPr>
                <w:tag w:val="goog_rdk_299"/>
                <w:id w:val="-130716819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1 –Эхний алхмууд авсан</w:t>
            </w:r>
          </w:p>
          <w:p w14:paraId="2F38F58A" w14:textId="77777777" w:rsidR="00EF7882" w:rsidRPr="00AD1359" w:rsidRDefault="00000000">
            <w:pPr>
              <w:ind w:left="360"/>
              <w:jc w:val="both"/>
              <w:rPr>
                <w:rFonts w:ascii="Arial" w:eastAsia="Arial" w:hAnsi="Arial" w:cs="Arial"/>
                <w:color w:val="000000"/>
                <w:sz w:val="22"/>
                <w:szCs w:val="22"/>
              </w:rPr>
            </w:pPr>
            <w:sdt>
              <w:sdtPr>
                <w:rPr>
                  <w:rFonts w:ascii="Arial" w:hAnsi="Arial" w:cs="Arial"/>
                  <w:sz w:val="22"/>
                  <w:szCs w:val="22"/>
                </w:rPr>
                <w:tag w:val="goog_rdk_300"/>
                <w:id w:val="174601407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2 – Дунд зэргийн хэрэгжилттэй</w:t>
            </w:r>
          </w:p>
          <w:p w14:paraId="3730720B" w14:textId="77777777" w:rsidR="00EF7882" w:rsidRPr="00AD1359" w:rsidRDefault="00000000">
            <w:pPr>
              <w:ind w:left="360"/>
              <w:jc w:val="both"/>
              <w:rPr>
                <w:rFonts w:ascii="Arial" w:eastAsia="Arial" w:hAnsi="Arial" w:cs="Arial"/>
                <w:color w:val="000000"/>
                <w:sz w:val="22"/>
                <w:szCs w:val="22"/>
              </w:rPr>
            </w:pPr>
            <w:sdt>
              <w:sdtPr>
                <w:rPr>
                  <w:rFonts w:ascii="Arial" w:hAnsi="Arial" w:cs="Arial"/>
                  <w:sz w:val="22"/>
                  <w:szCs w:val="22"/>
                </w:rPr>
                <w:tag w:val="goog_rdk_301"/>
                <w:id w:val="7091415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3 – Хэрэгжүүлсэн өргөн хүрээтэй санаачилгуудтай</w:t>
            </w:r>
          </w:p>
          <w:p w14:paraId="5893F1B4" w14:textId="77777777" w:rsidR="00EF7882" w:rsidRPr="00AD1359" w:rsidRDefault="00000000">
            <w:pPr>
              <w:ind w:left="360"/>
              <w:jc w:val="both"/>
              <w:rPr>
                <w:rFonts w:ascii="Arial" w:eastAsia="Arial" w:hAnsi="Arial" w:cs="Arial"/>
                <w:color w:val="000000"/>
                <w:sz w:val="22"/>
                <w:szCs w:val="22"/>
              </w:rPr>
            </w:pPr>
            <w:sdt>
              <w:sdtPr>
                <w:rPr>
                  <w:rFonts w:ascii="Arial" w:hAnsi="Arial" w:cs="Arial"/>
                  <w:sz w:val="22"/>
                  <w:szCs w:val="22"/>
                </w:rPr>
                <w:tag w:val="goog_rdk_302"/>
                <w:id w:val="-162089834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4 – Үндэсний цогц хандлагатай</w:t>
            </w:r>
          </w:p>
        </w:tc>
      </w:tr>
      <w:tr w:rsidR="00EF7882" w:rsidRPr="00AD1359" w14:paraId="3D6EE212" w14:textId="77777777">
        <w:trPr>
          <w:trHeight w:val="188"/>
        </w:trPr>
        <w:tc>
          <w:tcPr>
            <w:tcW w:w="9638" w:type="dxa"/>
            <w:gridSpan w:val="6"/>
          </w:tcPr>
          <w:p w14:paraId="6A9A737E" w14:textId="77777777" w:rsidR="00AD54CB" w:rsidRDefault="00AD54CB">
            <w:pPr>
              <w:pBdr>
                <w:top w:val="nil"/>
                <w:left w:val="nil"/>
                <w:bottom w:val="nil"/>
                <w:right w:val="nil"/>
                <w:between w:val="nil"/>
              </w:pBdr>
              <w:spacing w:before="80" w:after="40"/>
              <w:jc w:val="both"/>
              <w:rPr>
                <w:rFonts w:ascii="Arial" w:eastAsia="Arial" w:hAnsi="Arial" w:cs="Arial"/>
                <w:b/>
                <w:bCs/>
                <w:color w:val="000000"/>
                <w:sz w:val="22"/>
                <w:szCs w:val="22"/>
                <w:lang w:val="mn-MN"/>
              </w:rPr>
            </w:pPr>
          </w:p>
          <w:p w14:paraId="7525926A" w14:textId="011DADA0"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45. Үе дамжсан эв нэгдэл, халамж, хамтын сургалт, олон нийтийн хүртээмжтэй хөтөлбөрүүдийг дэмжихтэй холбоотой аливаа сайн туршлагыг гаргаж, дэлгэрэнгүй тайлбарлана уу. </w:t>
            </w:r>
          </w:p>
        </w:tc>
      </w:tr>
      <w:tr w:rsidR="00EF7882" w:rsidRPr="00AD1359" w14:paraId="40F5A32A" w14:textId="77777777" w:rsidTr="006164F4">
        <w:trPr>
          <w:trHeight w:val="70"/>
        </w:trPr>
        <w:tc>
          <w:tcPr>
            <w:tcW w:w="652" w:type="dxa"/>
            <w:gridSpan w:val="2"/>
            <w:tcBorders>
              <w:right w:val="dashed" w:sz="4" w:space="0" w:color="000000"/>
            </w:tcBorders>
          </w:tcPr>
          <w:p w14:paraId="61E3A63A" w14:textId="77777777" w:rsidR="00EF7882" w:rsidRPr="00AD1359" w:rsidRDefault="00EF7882">
            <w:pPr>
              <w:spacing w:before="40" w:after="40"/>
              <w:jc w:val="both"/>
              <w:rPr>
                <w:rFonts w:ascii="Arial" w:eastAsia="Arial" w:hAnsi="Arial" w:cs="Arial"/>
                <w:b/>
                <w:bCs/>
                <w:sz w:val="22"/>
                <w:szCs w:val="22"/>
              </w:rPr>
            </w:pPr>
          </w:p>
        </w:tc>
        <w:tc>
          <w:tcPr>
            <w:tcW w:w="4003" w:type="dxa"/>
            <w:gridSpan w:val="2"/>
            <w:tcBorders>
              <w:top w:val="dashed" w:sz="4" w:space="0" w:color="000000"/>
              <w:left w:val="dashed" w:sz="4" w:space="0" w:color="000000"/>
              <w:bottom w:val="dashed" w:sz="4" w:space="0" w:color="000000"/>
              <w:right w:val="dashed" w:sz="4" w:space="0" w:color="000000"/>
            </w:tcBorders>
          </w:tcPr>
          <w:p w14:paraId="756CE92A"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a. Сайн туршлагын гарчиг (дагалдах баримт бичгийг үзнэ үү)</w:t>
            </w:r>
          </w:p>
        </w:tc>
        <w:tc>
          <w:tcPr>
            <w:tcW w:w="4983" w:type="dxa"/>
            <w:gridSpan w:val="2"/>
            <w:tcBorders>
              <w:top w:val="dashed" w:sz="4" w:space="0" w:color="000000"/>
              <w:left w:val="dashed" w:sz="4" w:space="0" w:color="000000"/>
              <w:bottom w:val="dashed" w:sz="4" w:space="0" w:color="000000"/>
              <w:right w:val="dashed" w:sz="4" w:space="0" w:color="000000"/>
            </w:tcBorders>
          </w:tcPr>
          <w:p w14:paraId="6E39F840"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Үндэсний цахим элч үе хоорондын суралцах хөтөлбөр</w:t>
            </w:r>
          </w:p>
        </w:tc>
      </w:tr>
      <w:tr w:rsidR="00EF7882" w:rsidRPr="00AD1359" w14:paraId="4F429016" w14:textId="77777777" w:rsidTr="006164F4">
        <w:trPr>
          <w:trHeight w:val="70"/>
        </w:trPr>
        <w:tc>
          <w:tcPr>
            <w:tcW w:w="652" w:type="dxa"/>
            <w:gridSpan w:val="2"/>
            <w:tcBorders>
              <w:right w:val="dashed" w:sz="4" w:space="0" w:color="000000"/>
            </w:tcBorders>
          </w:tcPr>
          <w:p w14:paraId="2A815C19" w14:textId="77777777" w:rsidR="00EF7882" w:rsidRPr="00AD1359" w:rsidRDefault="00EF7882">
            <w:pPr>
              <w:spacing w:before="40" w:after="40"/>
              <w:jc w:val="both"/>
              <w:rPr>
                <w:rFonts w:ascii="Arial" w:eastAsia="Arial" w:hAnsi="Arial" w:cs="Arial"/>
                <w:b/>
                <w:bCs/>
                <w:sz w:val="22"/>
                <w:szCs w:val="22"/>
              </w:rPr>
            </w:pPr>
          </w:p>
        </w:tc>
        <w:tc>
          <w:tcPr>
            <w:tcW w:w="4003" w:type="dxa"/>
            <w:gridSpan w:val="2"/>
            <w:tcBorders>
              <w:top w:val="dashed" w:sz="4" w:space="0" w:color="000000"/>
              <w:left w:val="dashed" w:sz="4" w:space="0" w:color="000000"/>
              <w:bottom w:val="dashed" w:sz="4" w:space="0" w:color="000000"/>
              <w:right w:val="dashed" w:sz="4" w:space="0" w:color="000000"/>
            </w:tcBorders>
          </w:tcPr>
          <w:p w14:paraId="3FB6FCC1"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b. Юуг хэрэгжүүлсэн бэ? (Бодлого, хөтөлбөр, санаачилгын товч тодорхойлолт)</w:t>
            </w:r>
          </w:p>
        </w:tc>
        <w:tc>
          <w:tcPr>
            <w:tcW w:w="4983" w:type="dxa"/>
            <w:gridSpan w:val="2"/>
            <w:tcBorders>
              <w:top w:val="dashed" w:sz="4" w:space="0" w:color="000000"/>
              <w:left w:val="dashed" w:sz="4" w:space="0" w:color="000000"/>
              <w:bottom w:val="dashed" w:sz="4" w:space="0" w:color="000000"/>
              <w:right w:val="dashed" w:sz="4" w:space="0" w:color="000000"/>
            </w:tcBorders>
          </w:tcPr>
          <w:p w14:paraId="6A0B5180"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Залуу болон ахмад үеийн цахим ур чадварын ялгааг бууруулах зорилготой сургагч багш, сайн дурын оролцоонд суурилсан хөтөлбөр</w:t>
            </w:r>
          </w:p>
        </w:tc>
      </w:tr>
      <w:tr w:rsidR="00EF7882" w:rsidRPr="00AD1359" w14:paraId="4F787275" w14:textId="77777777" w:rsidTr="006164F4">
        <w:trPr>
          <w:trHeight w:val="70"/>
        </w:trPr>
        <w:tc>
          <w:tcPr>
            <w:tcW w:w="652" w:type="dxa"/>
            <w:gridSpan w:val="2"/>
            <w:tcBorders>
              <w:right w:val="dashed" w:sz="4" w:space="0" w:color="000000"/>
            </w:tcBorders>
          </w:tcPr>
          <w:p w14:paraId="479E8E1C" w14:textId="77777777" w:rsidR="00EF7882" w:rsidRPr="00AD1359" w:rsidRDefault="00EF7882">
            <w:pPr>
              <w:spacing w:before="40" w:after="40"/>
              <w:jc w:val="both"/>
              <w:rPr>
                <w:rFonts w:ascii="Arial" w:eastAsia="Arial" w:hAnsi="Arial" w:cs="Arial"/>
                <w:b/>
                <w:bCs/>
                <w:sz w:val="22"/>
                <w:szCs w:val="22"/>
              </w:rPr>
            </w:pPr>
          </w:p>
        </w:tc>
        <w:tc>
          <w:tcPr>
            <w:tcW w:w="4003" w:type="dxa"/>
            <w:gridSpan w:val="2"/>
            <w:tcBorders>
              <w:top w:val="dashed" w:sz="4" w:space="0" w:color="000000"/>
              <w:left w:val="dashed" w:sz="4" w:space="0" w:color="000000"/>
              <w:bottom w:val="dashed" w:sz="4" w:space="0" w:color="000000"/>
              <w:right w:val="dashed" w:sz="4" w:space="0" w:color="000000"/>
            </w:tcBorders>
          </w:tcPr>
          <w:p w14:paraId="28BE9427"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c. Хэрэгжүүлсэн он (Сайн туршлагыг эхлүүлсэн он)</w:t>
            </w:r>
          </w:p>
        </w:tc>
        <w:tc>
          <w:tcPr>
            <w:tcW w:w="4983" w:type="dxa"/>
            <w:gridSpan w:val="2"/>
            <w:tcBorders>
              <w:top w:val="dashed" w:sz="4" w:space="0" w:color="000000"/>
              <w:left w:val="dashed" w:sz="4" w:space="0" w:color="000000"/>
              <w:bottom w:val="dashed" w:sz="4" w:space="0" w:color="000000"/>
              <w:right w:val="dashed" w:sz="4" w:space="0" w:color="000000"/>
            </w:tcBorders>
          </w:tcPr>
          <w:p w14:paraId="324656B0"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t xml:space="preserve">2024 оны 9-12 сар. </w:t>
            </w:r>
          </w:p>
        </w:tc>
      </w:tr>
      <w:tr w:rsidR="00EF7882" w:rsidRPr="00AD1359" w14:paraId="43BE6DE1" w14:textId="77777777" w:rsidTr="006164F4">
        <w:trPr>
          <w:trHeight w:val="70"/>
        </w:trPr>
        <w:tc>
          <w:tcPr>
            <w:tcW w:w="652" w:type="dxa"/>
            <w:gridSpan w:val="2"/>
            <w:tcBorders>
              <w:right w:val="dashed" w:sz="4" w:space="0" w:color="000000"/>
            </w:tcBorders>
          </w:tcPr>
          <w:p w14:paraId="5ACBC825" w14:textId="77777777" w:rsidR="00EF7882" w:rsidRPr="00AD1359" w:rsidRDefault="00EF7882">
            <w:pPr>
              <w:spacing w:before="40" w:after="40"/>
              <w:jc w:val="both"/>
              <w:rPr>
                <w:rFonts w:ascii="Arial" w:eastAsia="Arial" w:hAnsi="Arial" w:cs="Arial"/>
                <w:b/>
                <w:bCs/>
                <w:sz w:val="22"/>
                <w:szCs w:val="22"/>
              </w:rPr>
            </w:pPr>
          </w:p>
        </w:tc>
        <w:tc>
          <w:tcPr>
            <w:tcW w:w="4003" w:type="dxa"/>
            <w:gridSpan w:val="2"/>
            <w:tcBorders>
              <w:top w:val="dashed" w:sz="4" w:space="0" w:color="000000"/>
              <w:left w:val="dashed" w:sz="4" w:space="0" w:color="000000"/>
              <w:bottom w:val="dashed" w:sz="4" w:space="0" w:color="000000"/>
              <w:right w:val="dashed" w:sz="4" w:space="0" w:color="000000"/>
            </w:tcBorders>
          </w:tcPr>
          <w:p w14:paraId="56CA24E2"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 xml:space="preserve">d. Хэн оролцсон бэ? (Гол оролцогчид - жишээ нь, яам, </w:t>
            </w:r>
            <w:r w:rsidRPr="00AD1359">
              <w:rPr>
                <w:rFonts w:ascii="Arial" w:eastAsia="Arial" w:hAnsi="Arial" w:cs="Arial"/>
                <w:color w:val="000000"/>
                <w:sz w:val="22"/>
                <w:szCs w:val="22"/>
              </w:rPr>
              <w:lastRenderedPageBreak/>
              <w:t>агентлаг, иргэний нийгэм, ахмад настнууд)</w:t>
            </w:r>
          </w:p>
        </w:tc>
        <w:tc>
          <w:tcPr>
            <w:tcW w:w="4983" w:type="dxa"/>
            <w:gridSpan w:val="2"/>
            <w:tcBorders>
              <w:top w:val="dashed" w:sz="4" w:space="0" w:color="000000"/>
              <w:left w:val="dashed" w:sz="4" w:space="0" w:color="000000"/>
              <w:bottom w:val="dashed" w:sz="4" w:space="0" w:color="000000"/>
              <w:right w:val="dashed" w:sz="4" w:space="0" w:color="000000"/>
            </w:tcBorders>
          </w:tcPr>
          <w:p w14:paraId="23F5CC18"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lastRenderedPageBreak/>
              <w:t xml:space="preserve">ЦХИХХЯ, И-Монголиа академи, </w:t>
            </w:r>
          </w:p>
          <w:p w14:paraId="27A36DF7"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sz w:val="22"/>
                <w:szCs w:val="22"/>
              </w:rPr>
              <w:lastRenderedPageBreak/>
              <w:t>Дэлхийн банкны Ухаалаг засаг 2 төсөл, сайн дурын оюутан, залуус, ахмад сургагчид</w:t>
            </w:r>
          </w:p>
        </w:tc>
      </w:tr>
      <w:tr w:rsidR="00EF7882" w:rsidRPr="00AD1359" w14:paraId="5AE92309" w14:textId="77777777" w:rsidTr="006164F4">
        <w:trPr>
          <w:trHeight w:val="70"/>
        </w:trPr>
        <w:tc>
          <w:tcPr>
            <w:tcW w:w="652" w:type="dxa"/>
            <w:gridSpan w:val="2"/>
            <w:tcBorders>
              <w:right w:val="dashed" w:sz="4" w:space="0" w:color="000000"/>
            </w:tcBorders>
          </w:tcPr>
          <w:p w14:paraId="7B8A1FB6" w14:textId="77777777" w:rsidR="00EF7882" w:rsidRPr="00AD1359" w:rsidRDefault="00EF7882">
            <w:pPr>
              <w:spacing w:before="40" w:after="40"/>
              <w:jc w:val="both"/>
              <w:rPr>
                <w:rFonts w:ascii="Arial" w:eastAsia="Arial" w:hAnsi="Arial" w:cs="Arial"/>
                <w:b/>
                <w:bCs/>
                <w:sz w:val="22"/>
                <w:szCs w:val="22"/>
              </w:rPr>
            </w:pPr>
          </w:p>
        </w:tc>
        <w:tc>
          <w:tcPr>
            <w:tcW w:w="4003" w:type="dxa"/>
            <w:gridSpan w:val="2"/>
            <w:tcBorders>
              <w:top w:val="dashed" w:sz="4" w:space="0" w:color="000000"/>
              <w:left w:val="dashed" w:sz="4" w:space="0" w:color="000000"/>
              <w:bottom w:val="dashed" w:sz="4" w:space="0" w:color="000000"/>
              <w:right w:val="dashed" w:sz="4" w:space="0" w:color="000000"/>
            </w:tcBorders>
          </w:tcPr>
          <w:p w14:paraId="7CEF7430"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e. Гол зорилтот ашиг хүртэгчид хэн байсан бэ? (Тодорхой бүлгүүдийг тодорхойлох)</w:t>
            </w:r>
          </w:p>
        </w:tc>
        <w:tc>
          <w:tcPr>
            <w:tcW w:w="4983" w:type="dxa"/>
            <w:gridSpan w:val="2"/>
            <w:tcBorders>
              <w:top w:val="dashed" w:sz="4" w:space="0" w:color="000000"/>
              <w:left w:val="dashed" w:sz="4" w:space="0" w:color="000000"/>
              <w:bottom w:val="dashed" w:sz="4" w:space="0" w:color="000000"/>
              <w:right w:val="dashed" w:sz="4" w:space="0" w:color="000000"/>
            </w:tcBorders>
          </w:tcPr>
          <w:p w14:paraId="09494502" w14:textId="77777777" w:rsidR="00EF7882" w:rsidRPr="00AD1359" w:rsidRDefault="00000000">
            <w:pPr>
              <w:pBdr>
                <w:top w:val="nil"/>
                <w:left w:val="nil"/>
                <w:bottom w:val="nil"/>
                <w:right w:val="nil"/>
                <w:between w:val="nil"/>
              </w:pBdr>
              <w:shd w:val="clear" w:color="auto" w:fill="FFFFFF"/>
              <w:spacing w:after="420"/>
              <w:jc w:val="both"/>
              <w:rPr>
                <w:rFonts w:ascii="Arial" w:eastAsia="Arial" w:hAnsi="Arial" w:cs="Arial"/>
                <w:color w:val="000000"/>
                <w:sz w:val="22"/>
                <w:szCs w:val="22"/>
              </w:rPr>
            </w:pPr>
            <w:r w:rsidRPr="00AD1359">
              <w:rPr>
                <w:rFonts w:ascii="Arial" w:eastAsia="Arial" w:hAnsi="Arial" w:cs="Arial"/>
                <w:color w:val="000000"/>
                <w:sz w:val="22"/>
                <w:szCs w:val="22"/>
              </w:rPr>
              <w:t>Цахим үйлчилгээ ашиглах дэмжлэг шаардлагатай ахмад настнууд, сайн дурын сургагчид.</w:t>
            </w:r>
            <w:r w:rsidRPr="00AD1359">
              <w:rPr>
                <w:rFonts w:ascii="Arial" w:eastAsia="Arial" w:hAnsi="Arial" w:cs="Arial"/>
                <w:color w:val="000000"/>
                <w:sz w:val="22"/>
                <w:szCs w:val="22"/>
                <w:highlight w:val="white"/>
              </w:rPr>
              <w:t xml:space="preserve"> 150 сайн дурын оюутан, залуус, ахмадыг сонгон шалгаруулж, цахим ур чадварын 137 сургагч багш болгон бэлтгэж, </w:t>
            </w:r>
            <w:r w:rsidRPr="00AD1359">
              <w:rPr>
                <w:rFonts w:ascii="Arial" w:eastAsia="Arial" w:hAnsi="Arial" w:cs="Arial"/>
                <w:color w:val="000000"/>
                <w:sz w:val="22"/>
                <w:szCs w:val="22"/>
              </w:rPr>
              <w:t xml:space="preserve">Улаанбаатар хотын 9 дүүрэг, хөдөө, орон нутгийн 1000 ахмадад өдөр тутамд нь хэрэгцээтэй цахим ур чадварыг заасан. </w:t>
            </w:r>
          </w:p>
        </w:tc>
      </w:tr>
      <w:tr w:rsidR="00EF7882" w:rsidRPr="00AD1359" w14:paraId="642D45E0" w14:textId="77777777" w:rsidTr="006164F4">
        <w:trPr>
          <w:trHeight w:val="70"/>
        </w:trPr>
        <w:tc>
          <w:tcPr>
            <w:tcW w:w="652" w:type="dxa"/>
            <w:gridSpan w:val="2"/>
            <w:tcBorders>
              <w:right w:val="dashed" w:sz="4" w:space="0" w:color="000000"/>
            </w:tcBorders>
          </w:tcPr>
          <w:p w14:paraId="3CF1EAC9" w14:textId="77777777" w:rsidR="00EF7882" w:rsidRPr="00AD1359" w:rsidRDefault="00EF7882">
            <w:pPr>
              <w:spacing w:before="40" w:after="40"/>
              <w:jc w:val="both"/>
              <w:rPr>
                <w:rFonts w:ascii="Arial" w:eastAsia="Arial" w:hAnsi="Arial" w:cs="Arial"/>
                <w:b/>
                <w:bCs/>
                <w:sz w:val="22"/>
                <w:szCs w:val="22"/>
              </w:rPr>
            </w:pPr>
          </w:p>
        </w:tc>
        <w:tc>
          <w:tcPr>
            <w:tcW w:w="4003" w:type="dxa"/>
            <w:gridSpan w:val="2"/>
            <w:tcBorders>
              <w:top w:val="dashed" w:sz="4" w:space="0" w:color="000000"/>
              <w:left w:val="dashed" w:sz="4" w:space="0" w:color="000000"/>
              <w:bottom w:val="dashed" w:sz="4" w:space="0" w:color="000000"/>
              <w:right w:val="dashed" w:sz="4" w:space="0" w:color="000000"/>
            </w:tcBorders>
          </w:tcPr>
          <w:p w14:paraId="27C8E4AE"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f. Юу нь үүнийг "сайн туршлага " болгодог вэ? (Үр дүн, нөлөөлөл, сурсан сургамж эсвэл амжилтын хүчин зүйлүүд)</w:t>
            </w:r>
          </w:p>
        </w:tc>
        <w:tc>
          <w:tcPr>
            <w:tcW w:w="4983" w:type="dxa"/>
            <w:gridSpan w:val="2"/>
            <w:tcBorders>
              <w:top w:val="dashed" w:sz="4" w:space="0" w:color="000000"/>
              <w:left w:val="dashed" w:sz="4" w:space="0" w:color="000000"/>
              <w:bottom w:val="dashed" w:sz="4" w:space="0" w:color="000000"/>
              <w:right w:val="dashed" w:sz="4" w:space="0" w:color="000000"/>
            </w:tcBorders>
          </w:tcPr>
          <w:p w14:paraId="60F9C1DF"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Хоёр үе харилцан суралцах боломж бүрдүүлсэн. Иргэдийн өдөр тутамд тулгардаг цахим хэрэглээ, төрийн цахим үйлчилгээний мэдлэгийг дээшлүүлэхэд сургагч багш нар гол үүрэг гүйцэтгэсэн. Цахим шилжилтийг орон нутаг болон анхан шатанд эрчимжүүлэх, ахмадын дижитал суурь боловсролыг сайжруулахад бодит хувь нэмэр оруулсан.</w:t>
            </w:r>
          </w:p>
          <w:p w14:paraId="688F7FF8" w14:textId="77777777" w:rsidR="00EF7882" w:rsidRPr="00AD1359" w:rsidRDefault="00EF7882">
            <w:pPr>
              <w:jc w:val="both"/>
              <w:rPr>
                <w:rFonts w:ascii="Arial" w:eastAsia="Arial" w:hAnsi="Arial" w:cs="Arial"/>
                <w:sz w:val="22"/>
                <w:szCs w:val="22"/>
              </w:rPr>
            </w:pPr>
          </w:p>
        </w:tc>
      </w:tr>
      <w:tr w:rsidR="00EF7882" w:rsidRPr="00AD1359" w14:paraId="02B6B44B" w14:textId="77777777" w:rsidTr="006164F4">
        <w:trPr>
          <w:trHeight w:val="70"/>
        </w:trPr>
        <w:tc>
          <w:tcPr>
            <w:tcW w:w="652" w:type="dxa"/>
            <w:gridSpan w:val="2"/>
            <w:tcBorders>
              <w:right w:val="dashed" w:sz="4" w:space="0" w:color="000000"/>
            </w:tcBorders>
          </w:tcPr>
          <w:p w14:paraId="37DE9B16" w14:textId="77777777" w:rsidR="00EF7882" w:rsidRPr="00AD1359" w:rsidRDefault="00EF7882">
            <w:pPr>
              <w:spacing w:before="40" w:after="40"/>
              <w:jc w:val="both"/>
              <w:rPr>
                <w:rFonts w:ascii="Arial" w:eastAsia="Arial" w:hAnsi="Arial" w:cs="Arial"/>
                <w:b/>
                <w:bCs/>
                <w:sz w:val="22"/>
                <w:szCs w:val="22"/>
              </w:rPr>
            </w:pPr>
          </w:p>
        </w:tc>
        <w:tc>
          <w:tcPr>
            <w:tcW w:w="4003" w:type="dxa"/>
            <w:gridSpan w:val="2"/>
            <w:tcBorders>
              <w:top w:val="dashed" w:sz="4" w:space="0" w:color="000000"/>
              <w:left w:val="dashed" w:sz="4" w:space="0" w:color="000000"/>
              <w:bottom w:val="dashed" w:sz="4" w:space="0" w:color="000000"/>
              <w:right w:val="dashed" w:sz="4" w:space="0" w:color="000000"/>
            </w:tcBorders>
          </w:tcPr>
          <w:p w14:paraId="71F0665E"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g. Нэмэлт баримт бичиг (хавсаргасан тохиолдолд баримт бичгийг өгнө үү)</w:t>
            </w:r>
          </w:p>
        </w:tc>
        <w:tc>
          <w:tcPr>
            <w:tcW w:w="4983" w:type="dxa"/>
            <w:gridSpan w:val="2"/>
            <w:tcBorders>
              <w:top w:val="dashed" w:sz="4" w:space="0" w:color="000000"/>
              <w:left w:val="dashed" w:sz="4" w:space="0" w:color="000000"/>
              <w:bottom w:val="dashed" w:sz="4" w:space="0" w:color="000000"/>
              <w:right w:val="dashed" w:sz="4" w:space="0" w:color="000000"/>
            </w:tcBorders>
          </w:tcPr>
          <w:p w14:paraId="2E941A03" w14:textId="77777777" w:rsidR="00EF7882" w:rsidRPr="00AD1359" w:rsidRDefault="00EF7882">
            <w:pPr>
              <w:spacing w:before="40" w:after="40"/>
              <w:jc w:val="both"/>
              <w:rPr>
                <w:rFonts w:ascii="Arial" w:eastAsia="Arial" w:hAnsi="Arial" w:cs="Arial"/>
                <w:sz w:val="22"/>
                <w:szCs w:val="22"/>
              </w:rPr>
            </w:pPr>
          </w:p>
        </w:tc>
      </w:tr>
      <w:tr w:rsidR="00EF7882" w:rsidRPr="00AD1359" w14:paraId="5952F2E7" w14:textId="77777777" w:rsidTr="006164F4">
        <w:trPr>
          <w:trHeight w:val="70"/>
        </w:trPr>
        <w:tc>
          <w:tcPr>
            <w:tcW w:w="652" w:type="dxa"/>
            <w:gridSpan w:val="2"/>
            <w:tcBorders>
              <w:right w:val="dashed" w:sz="4" w:space="0" w:color="000000"/>
            </w:tcBorders>
          </w:tcPr>
          <w:p w14:paraId="362F547F" w14:textId="77777777" w:rsidR="00EF7882" w:rsidRPr="00AD1359" w:rsidRDefault="00EF7882">
            <w:pPr>
              <w:spacing w:before="40" w:after="40"/>
              <w:jc w:val="both"/>
              <w:rPr>
                <w:rFonts w:ascii="Arial" w:eastAsia="Arial" w:hAnsi="Arial" w:cs="Arial"/>
                <w:b/>
                <w:bCs/>
                <w:sz w:val="22"/>
                <w:szCs w:val="22"/>
              </w:rPr>
            </w:pPr>
          </w:p>
        </w:tc>
        <w:tc>
          <w:tcPr>
            <w:tcW w:w="4003" w:type="dxa"/>
            <w:gridSpan w:val="2"/>
            <w:tcBorders>
              <w:top w:val="dashed" w:sz="4" w:space="0" w:color="000000"/>
              <w:left w:val="dashed" w:sz="4" w:space="0" w:color="000000"/>
              <w:bottom w:val="dashed" w:sz="4" w:space="0" w:color="000000"/>
              <w:right w:val="dashed" w:sz="4" w:space="0" w:color="000000"/>
            </w:tcBorders>
          </w:tcPr>
          <w:p w14:paraId="50C96F45" w14:textId="77777777" w:rsidR="00EF7882" w:rsidRPr="00AD1359" w:rsidRDefault="00000000">
            <w:pPr>
              <w:spacing w:before="40" w:after="40"/>
              <w:ind w:right="86"/>
              <w:jc w:val="both"/>
              <w:rPr>
                <w:rFonts w:ascii="Arial" w:eastAsia="Arial" w:hAnsi="Arial" w:cs="Arial"/>
                <w:i/>
                <w:iCs/>
                <w:sz w:val="22"/>
                <w:szCs w:val="22"/>
              </w:rPr>
            </w:pPr>
            <w:r w:rsidRPr="00AD1359">
              <w:rPr>
                <w:rFonts w:ascii="Arial" w:eastAsia="Arial" w:hAnsi="Arial" w:cs="Arial"/>
                <w:color w:val="000000"/>
                <w:sz w:val="22"/>
                <w:szCs w:val="22"/>
              </w:rPr>
              <w:t>h. Холбоосууд(хэрэв хавсаргасан бол гипер холбоос эсвэл файлын нэрийг оруулна уу)</w:t>
            </w:r>
          </w:p>
        </w:tc>
        <w:tc>
          <w:tcPr>
            <w:tcW w:w="4983" w:type="dxa"/>
            <w:gridSpan w:val="2"/>
            <w:tcBorders>
              <w:top w:val="dashed" w:sz="4" w:space="0" w:color="000000"/>
              <w:left w:val="dashed" w:sz="4" w:space="0" w:color="000000"/>
              <w:bottom w:val="dashed" w:sz="4" w:space="0" w:color="000000"/>
              <w:right w:val="dashed" w:sz="4" w:space="0" w:color="000000"/>
            </w:tcBorders>
          </w:tcPr>
          <w:p w14:paraId="5ABE8075" w14:textId="38835CC6" w:rsidR="00EF7882" w:rsidRPr="00AD1359" w:rsidRDefault="006164F4">
            <w:pPr>
              <w:spacing w:before="40" w:after="40"/>
              <w:jc w:val="both"/>
              <w:rPr>
                <w:rFonts w:ascii="Arial" w:eastAsia="Arial" w:hAnsi="Arial" w:cs="Arial"/>
                <w:sz w:val="22"/>
                <w:szCs w:val="22"/>
                <w:lang w:val="mn-MN"/>
              </w:rPr>
            </w:pPr>
            <w:hyperlink r:id="rId17" w:history="1">
              <w:r w:rsidRPr="00AD1359">
                <w:rPr>
                  <w:rStyle w:val="Hyperlink"/>
                  <w:rFonts w:ascii="Arial" w:eastAsia="Arial" w:hAnsi="Arial" w:cs="Arial"/>
                  <w:sz w:val="22"/>
                  <w:szCs w:val="22"/>
                </w:rPr>
                <w:t>https://mddic.gov.mn</w:t>
              </w:r>
            </w:hyperlink>
            <w:r w:rsidRPr="00AD1359">
              <w:rPr>
                <w:rFonts w:ascii="Arial" w:eastAsia="Arial" w:hAnsi="Arial" w:cs="Arial"/>
                <w:sz w:val="22"/>
                <w:szCs w:val="22"/>
                <w:lang w:val="mn-MN"/>
              </w:rPr>
              <w:t xml:space="preserve"> </w:t>
            </w:r>
          </w:p>
        </w:tc>
      </w:tr>
    </w:tbl>
    <w:p w14:paraId="5E3D5F0F" w14:textId="77777777" w:rsidR="00EF7882" w:rsidRPr="00AD1359" w:rsidRDefault="00EF7882">
      <w:pPr>
        <w:jc w:val="both"/>
        <w:rPr>
          <w:rFonts w:ascii="Arial" w:eastAsia="Arial" w:hAnsi="Arial" w:cs="Arial"/>
          <w:b/>
          <w:bCs/>
          <w:sz w:val="22"/>
          <w:szCs w:val="22"/>
        </w:rPr>
      </w:pPr>
    </w:p>
    <w:p w14:paraId="7374A5CD" w14:textId="77777777" w:rsidR="00EF7882" w:rsidRPr="00AD1359" w:rsidRDefault="00EF7882">
      <w:pPr>
        <w:jc w:val="both"/>
        <w:rPr>
          <w:rFonts w:ascii="Arial" w:eastAsia="Arial" w:hAnsi="Arial" w:cs="Arial"/>
          <w:b/>
          <w:bCs/>
          <w:sz w:val="22"/>
          <w:szCs w:val="22"/>
        </w:rPr>
      </w:pPr>
    </w:p>
    <w:tbl>
      <w:tblPr>
        <w:tblStyle w:val="aa"/>
        <w:tblW w:w="9630" w:type="dxa"/>
        <w:tblLayout w:type="fixed"/>
        <w:tblLook w:val="0400" w:firstRow="0" w:lastRow="0" w:firstColumn="0" w:lastColumn="0" w:noHBand="0" w:noVBand="1"/>
      </w:tblPr>
      <w:tblGrid>
        <w:gridCol w:w="237"/>
        <w:gridCol w:w="123"/>
        <w:gridCol w:w="116"/>
        <w:gridCol w:w="9154"/>
      </w:tblGrid>
      <w:tr w:rsidR="00EF7882" w:rsidRPr="00AD1359" w14:paraId="55EA6D2A" w14:textId="77777777" w:rsidTr="009838B7">
        <w:trPr>
          <w:trHeight w:val="260"/>
        </w:trPr>
        <w:tc>
          <w:tcPr>
            <w:tcW w:w="9630" w:type="dxa"/>
            <w:gridSpan w:val="4"/>
            <w:tcBorders>
              <w:bottom w:val="single" w:sz="4" w:space="0" w:color="000000"/>
            </w:tcBorders>
          </w:tcPr>
          <w:p w14:paraId="5D09A421" w14:textId="77777777" w:rsidR="00EF7882" w:rsidRPr="00AD1359" w:rsidRDefault="00000000">
            <w:pPr>
              <w:numPr>
                <w:ilvl w:val="0"/>
                <w:numId w:val="10"/>
              </w:numPr>
              <w:pBdr>
                <w:top w:val="nil"/>
                <w:left w:val="nil"/>
                <w:bottom w:val="nil"/>
                <w:right w:val="nil"/>
                <w:between w:val="nil"/>
              </w:pBdr>
              <w:tabs>
                <w:tab w:val="left" w:pos="533"/>
              </w:tabs>
              <w:spacing w:before="40" w:after="120"/>
              <w:ind w:left="435" w:hanging="435"/>
              <w:jc w:val="both"/>
              <w:rPr>
                <w:rFonts w:ascii="Arial" w:eastAsia="Arial" w:hAnsi="Arial" w:cs="Arial"/>
                <w:b/>
                <w:bCs/>
                <w:color w:val="000000"/>
                <w:sz w:val="22"/>
                <w:szCs w:val="22"/>
              </w:rPr>
            </w:pPr>
            <w:r w:rsidRPr="00AD1359">
              <w:rPr>
                <w:rFonts w:ascii="Arial" w:eastAsia="Arial" w:hAnsi="Arial" w:cs="Arial"/>
                <w:b/>
                <w:bCs/>
                <w:color w:val="000000"/>
                <w:sz w:val="22"/>
                <w:szCs w:val="22"/>
              </w:rPr>
              <w:t>БУСАД АСУУДАЛ</w:t>
            </w:r>
          </w:p>
        </w:tc>
      </w:tr>
      <w:tr w:rsidR="00EF7882" w:rsidRPr="00AD1359" w14:paraId="44503851" w14:textId="77777777" w:rsidTr="009838B7">
        <w:trPr>
          <w:trHeight w:val="1051"/>
        </w:trPr>
        <w:tc>
          <w:tcPr>
            <w:tcW w:w="9630" w:type="dxa"/>
            <w:gridSpan w:val="4"/>
            <w:tcBorders>
              <w:top w:val="single" w:sz="4" w:space="0" w:color="000000"/>
            </w:tcBorders>
          </w:tcPr>
          <w:p w14:paraId="45370A2F" w14:textId="77777777" w:rsidR="006164F4" w:rsidRPr="00AD1359" w:rsidRDefault="00000000">
            <w:pPr>
              <w:spacing w:before="40" w:after="40"/>
              <w:jc w:val="both"/>
              <w:rPr>
                <w:rFonts w:ascii="Arial" w:eastAsia="Arial" w:hAnsi="Arial" w:cs="Arial"/>
                <w:b/>
                <w:bCs/>
                <w:color w:val="000000"/>
                <w:sz w:val="22"/>
                <w:szCs w:val="22"/>
                <w:lang w:val="mn-MN"/>
              </w:rPr>
            </w:pPr>
            <w:r w:rsidRPr="00AD1359">
              <w:rPr>
                <w:rFonts w:ascii="Arial" w:eastAsia="Arial" w:hAnsi="Arial" w:cs="Arial"/>
                <w:b/>
                <w:bCs/>
                <w:color w:val="000000"/>
                <w:sz w:val="22"/>
                <w:szCs w:val="22"/>
              </w:rPr>
              <w:t xml:space="preserve">a. Анхан шатны хариуцлагатай яам: </w:t>
            </w:r>
          </w:p>
          <w:p w14:paraId="52E8E19E" w14:textId="1CCD8BAA" w:rsidR="00EF7882" w:rsidRPr="00AD1359"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 xml:space="preserve">Гэр бүл, хөдөлмөр, нийгмийн хамгааллын яам    </w:t>
            </w:r>
          </w:p>
          <w:p w14:paraId="5EF6EB4B" w14:textId="77777777" w:rsidR="004D5A10" w:rsidRDefault="004D5A10">
            <w:pPr>
              <w:spacing w:before="40" w:after="40"/>
              <w:jc w:val="both"/>
              <w:rPr>
                <w:rFonts w:ascii="Arial" w:eastAsia="Arial" w:hAnsi="Arial" w:cs="Arial"/>
                <w:b/>
                <w:bCs/>
                <w:color w:val="000000"/>
                <w:sz w:val="22"/>
                <w:szCs w:val="22"/>
                <w:lang w:val="mn-MN"/>
              </w:rPr>
            </w:pPr>
          </w:p>
          <w:p w14:paraId="4B243F71" w14:textId="195B4F1E" w:rsidR="00EF7882" w:rsidRDefault="00000000">
            <w:pPr>
              <w:spacing w:before="40" w:after="40"/>
              <w:jc w:val="both"/>
              <w:rPr>
                <w:rFonts w:ascii="Arial" w:eastAsia="Arial" w:hAnsi="Arial" w:cs="Arial"/>
                <w:color w:val="000000"/>
                <w:sz w:val="22"/>
                <w:szCs w:val="22"/>
                <w:lang w:val="mn-MN"/>
              </w:rPr>
            </w:pPr>
            <w:r w:rsidRPr="00AD1359">
              <w:rPr>
                <w:rFonts w:ascii="Arial" w:eastAsia="Arial" w:hAnsi="Arial" w:cs="Arial"/>
                <w:b/>
                <w:bCs/>
                <w:color w:val="000000"/>
                <w:sz w:val="22"/>
                <w:szCs w:val="22"/>
              </w:rPr>
              <w:t>b. Хамтран ажиллах:</w:t>
            </w:r>
            <w:r w:rsidRPr="00AD1359">
              <w:rPr>
                <w:rFonts w:ascii="Arial" w:eastAsia="Arial" w:hAnsi="Arial" w:cs="Arial"/>
                <w:color w:val="000000"/>
                <w:sz w:val="22"/>
                <w:szCs w:val="22"/>
              </w:rPr>
              <w:t xml:space="preserve"> </w:t>
            </w:r>
          </w:p>
          <w:p w14:paraId="7A83AC39" w14:textId="2216754D" w:rsidR="00CC1AD3" w:rsidRPr="00CC1AD3" w:rsidRDefault="00CC1AD3">
            <w:pPr>
              <w:spacing w:before="40" w:after="40"/>
              <w:jc w:val="both"/>
              <w:rPr>
                <w:rFonts w:ascii="Arial" w:eastAsia="Arial" w:hAnsi="Arial" w:cs="Arial"/>
                <w:color w:val="000000"/>
                <w:sz w:val="22"/>
                <w:szCs w:val="22"/>
                <w:lang w:val="mn-MN"/>
              </w:rPr>
            </w:pPr>
            <w:r>
              <w:rPr>
                <w:rFonts w:ascii="Arial" w:eastAsia="Arial" w:hAnsi="Arial" w:cs="Arial"/>
                <w:color w:val="000000"/>
                <w:sz w:val="22"/>
                <w:szCs w:val="22"/>
                <w:lang w:val="mn-MN"/>
              </w:rPr>
              <w:t>Эрүүл мэндийн яам, бусад яамд</w:t>
            </w:r>
          </w:p>
          <w:p w14:paraId="34B2FE8E" w14:textId="75735C80" w:rsidR="006164F4" w:rsidRPr="00AD1359" w:rsidRDefault="006164F4">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lang w:val="mn-MN"/>
              </w:rPr>
              <w:t xml:space="preserve">Нийгмийн даатгалын ерөнхий газар </w:t>
            </w:r>
          </w:p>
          <w:p w14:paraId="3761329D" w14:textId="77777777" w:rsidR="00EF7882" w:rsidRDefault="006164F4" w:rsidP="006164F4">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lang w:val="mn-MN"/>
              </w:rPr>
              <w:t xml:space="preserve">Хөдөлмөр, халамжийн үйлчилгээний ерөнхий газар </w:t>
            </w:r>
          </w:p>
          <w:p w14:paraId="54F13377" w14:textId="00557518" w:rsidR="004D5A10" w:rsidRPr="00AD1359" w:rsidRDefault="004D5A10" w:rsidP="006164F4">
            <w:pPr>
              <w:spacing w:before="40" w:after="40"/>
              <w:jc w:val="both"/>
              <w:rPr>
                <w:rFonts w:ascii="Arial" w:eastAsia="Arial" w:hAnsi="Arial" w:cs="Arial"/>
                <w:color w:val="000000"/>
                <w:sz w:val="22"/>
                <w:szCs w:val="22"/>
                <w:lang w:val="mn-MN"/>
              </w:rPr>
            </w:pPr>
          </w:p>
        </w:tc>
      </w:tr>
      <w:tr w:rsidR="00EF7882" w:rsidRPr="00AD1359" w14:paraId="21C3C009" w14:textId="77777777" w:rsidTr="009838B7">
        <w:trPr>
          <w:trHeight w:val="188"/>
        </w:trPr>
        <w:tc>
          <w:tcPr>
            <w:tcW w:w="237" w:type="dxa"/>
          </w:tcPr>
          <w:p w14:paraId="548D5E55"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color w:val="000000"/>
                <w:sz w:val="22"/>
                <w:szCs w:val="22"/>
              </w:rPr>
            </w:pPr>
          </w:p>
        </w:tc>
        <w:tc>
          <w:tcPr>
            <w:tcW w:w="9393" w:type="dxa"/>
            <w:gridSpan w:val="3"/>
            <w:shd w:val="clear" w:color="auto" w:fill="DBE5F1"/>
          </w:tcPr>
          <w:p w14:paraId="4E68B3BA"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Эргэцүүлэл ба ирээдүйг харсан хандлага</w:t>
            </w:r>
          </w:p>
        </w:tc>
      </w:tr>
      <w:tr w:rsidR="00EF7882" w:rsidRPr="00AD1359" w14:paraId="5F5F74A3" w14:textId="77777777" w:rsidTr="009838B7">
        <w:trPr>
          <w:trHeight w:val="188"/>
        </w:trPr>
        <w:tc>
          <w:tcPr>
            <w:tcW w:w="237" w:type="dxa"/>
          </w:tcPr>
          <w:p w14:paraId="6DAAEE76"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color w:val="000000"/>
                <w:sz w:val="22"/>
                <w:szCs w:val="22"/>
              </w:rPr>
            </w:pPr>
          </w:p>
        </w:tc>
        <w:tc>
          <w:tcPr>
            <w:tcW w:w="9393" w:type="dxa"/>
            <w:gridSpan w:val="3"/>
          </w:tcPr>
          <w:p w14:paraId="518B12DC" w14:textId="33F12AEE" w:rsidR="00EF7882" w:rsidRPr="00AD1359" w:rsidRDefault="00000000">
            <w:pPr>
              <w:spacing w:before="80" w:after="40"/>
              <w:jc w:val="both"/>
              <w:rPr>
                <w:rFonts w:ascii="Arial" w:eastAsia="Arial" w:hAnsi="Arial" w:cs="Arial"/>
                <w:sz w:val="22"/>
                <w:szCs w:val="22"/>
                <w:lang w:val="mn-MN"/>
              </w:rPr>
            </w:pPr>
            <w:r w:rsidRPr="00AD1359">
              <w:rPr>
                <w:rFonts w:ascii="Arial" w:eastAsia="Arial" w:hAnsi="Arial" w:cs="Arial"/>
                <w:b/>
                <w:bCs/>
                <w:color w:val="000000"/>
                <w:sz w:val="22"/>
                <w:szCs w:val="22"/>
              </w:rPr>
              <w:t xml:space="preserve">46.Улс орнууд дараах нээлттэй асуултуудын нэг буюу хэд хэдэн асуултад хариулж болно. </w:t>
            </w:r>
          </w:p>
        </w:tc>
      </w:tr>
      <w:tr w:rsidR="00EF7882" w:rsidRPr="00AD1359" w14:paraId="4AFA14DF" w14:textId="77777777" w:rsidTr="00CC1AD3">
        <w:trPr>
          <w:trHeight w:val="70"/>
        </w:trPr>
        <w:tc>
          <w:tcPr>
            <w:tcW w:w="360" w:type="dxa"/>
            <w:gridSpan w:val="2"/>
            <w:tcBorders>
              <w:right w:val="dashed" w:sz="4" w:space="0" w:color="000000"/>
            </w:tcBorders>
          </w:tcPr>
          <w:p w14:paraId="6C0A6E93" w14:textId="77777777" w:rsidR="00EF7882" w:rsidRPr="00AD1359" w:rsidRDefault="00EF7882">
            <w:pPr>
              <w:spacing w:before="40" w:after="40"/>
              <w:jc w:val="both"/>
              <w:rPr>
                <w:rFonts w:ascii="Arial" w:eastAsia="Arial" w:hAnsi="Arial" w:cs="Arial"/>
                <w:b/>
                <w:bCs/>
                <w:sz w:val="22"/>
                <w:szCs w:val="22"/>
              </w:rPr>
            </w:pPr>
          </w:p>
        </w:tc>
        <w:tc>
          <w:tcPr>
            <w:tcW w:w="9270" w:type="dxa"/>
            <w:gridSpan w:val="2"/>
            <w:tcBorders>
              <w:top w:val="dashed" w:sz="4" w:space="0" w:color="000000"/>
              <w:left w:val="dashed" w:sz="4" w:space="0" w:color="000000"/>
              <w:bottom w:val="dashed" w:sz="4" w:space="0" w:color="000000"/>
              <w:right w:val="dashed" w:sz="4" w:space="0" w:color="000000"/>
            </w:tcBorders>
          </w:tcPr>
          <w:p w14:paraId="3F6B61CD" w14:textId="4608B404" w:rsidR="00EF7882" w:rsidRPr="00AD1359"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46.1 Ирэх 5 жилд хүн амын насжилтаас үүдэлтэй гол сорилтууд юу вэ?</w:t>
            </w:r>
          </w:p>
          <w:p w14:paraId="1593DC47"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Ирэх таван жилд Монгол Улсад хүн амын насжилтаас үүдэлтэй дараах гол сорилтууд тулгарна.</w:t>
            </w:r>
          </w:p>
          <w:p w14:paraId="64764B5C"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Нэгдүгээрт, ахмад настны орлогын баталгааг хангах асуудал чухал байна. Амьжиргааны өртөг, орон сууцны зардал нэмэгдэхийн хэрээр тэтгэвэр, тэтгэмжийн хүрэлцээ, </w:t>
            </w:r>
            <w:r w:rsidRPr="00AD1359">
              <w:rPr>
                <w:rFonts w:ascii="Arial" w:eastAsia="Arial" w:hAnsi="Arial" w:cs="Arial"/>
                <w:sz w:val="22"/>
                <w:szCs w:val="22"/>
              </w:rPr>
              <w:lastRenderedPageBreak/>
              <w:t>ядуурлаас урьдчилан сэргийлэх, зохистой амьдрах нөхцөлийг бүрдүүлэх шаардлага нэмэгдэнэ.</w:t>
            </w:r>
          </w:p>
          <w:p w14:paraId="2935F1C6"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Хоёрдугаарт, эрүүл мэндийн тусламж, үйлчилгээний хэрэгцээ өснө. Архаг болон хавсарсан өвчний ачаалал нэмэгдэхийн зэрэгцээ деменци зэрэг танин мэдэхүйн эмгэгтэй ахмад настанд үзүүлэх тусламж, сэргээн засах үйлчилгээ, бие даан амьдрах чадварыг дэмжих хэрэгцээ нэмэгдэнэ.</w:t>
            </w:r>
          </w:p>
          <w:p w14:paraId="1588FB3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Гуравдугаарт, урт хугацааны асаргаа, халамжийн тогтолцоог бэхжүүлэх шаардлага тулгарна. Гэр бүлд түшиглэсэн асаргааны ачааллыг бууруулж, гэрийн, өдөр өнжүүлэх болон урт хугацааны асаргааны үйлчилгээний хүртээмж, чанарыг нэмэгдүүлэх, мэргэшсэн асран хамгаалагч, ажилтны нөөцийг бүрдүүлэх хэрэгтэй.</w:t>
            </w:r>
          </w:p>
          <w:p w14:paraId="431B49D9"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Дөрөвдүгээрт, хот, хөдөөгийн үйлчилгээний хүртээмжийн ялгаа сорилт болно. Ялангуяа алслагдсан орон нутагт эрүүл мэнд, асаргаа, сэргээн засах болон нийгмийн хамгааллын үйлчилгээг хүргэхэд хүний нөөц, дэд бүтэц, санхүүжилтийн асуудлыг шийдвэрлэх шаардлагатай.</w:t>
            </w:r>
          </w:p>
          <w:p w14:paraId="08ECD8E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Тавдугаарт, дижитал болон санхүүгийн хүртээмжийг нэмэгдүүлэх хэрэгцээ бий. Төрийн үйлчилгээ цахимжихын хэрээр цахим ур чадвар дутмаг ахмад настнууд мэдээлэл, үйлчилгээнээс хоцрох, цахим гадуурхал болон залилангийн эрсдэлд өртөх магадлал нэмэгдэнэ.</w:t>
            </w:r>
          </w:p>
          <w:p w14:paraId="014921C9"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Зургаадугаарт, орон сууцны хүрэлцээ, уур амьсгалын өөрчлөлтөд дасан зохицох асуудал чухал болно. Ахмад настны нас, эрүүл мэнд, амьдрах орчинд тохирсон аюулгүй, хүртээмжтэй орчныг бүрдүүлэх шаардлагатай.</w:t>
            </w:r>
          </w:p>
          <w:p w14:paraId="6DA1BAA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Мөн ахмад настны хэрэгцээ, үйлчилгээний хамрагдалт, үр дүнгийн талаарх мэдээллийг уялдуулах, бодлого төлөвлөлт болон санхүүжилтийг бодит хэрэгцээнд үндэслэх шаардлага нэмэгдэнэ.</w:t>
            </w:r>
          </w:p>
          <w:p w14:paraId="7082F0C2"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Иймээс ирэх таван жилд эрүүл, идэвхтэй, бие даасан насжилтыг дэмжих, ахмад настны орлогын баталгааг сайжруулах, урт хугацааны асаргааны тогтолцоог хөгжүүлэх, хот-хөдөөгийн үйлчилгээний ялгааг бууруулах, дижитал хүртээмжийг нэмэгдүүлэх нь бодлогын тэргүүлэх чиглэл байх шаардлагатай.</w:t>
            </w:r>
          </w:p>
          <w:p w14:paraId="6A5B4885" w14:textId="77777777" w:rsidR="00EF7882" w:rsidRPr="00AD1359" w:rsidRDefault="00EF7882">
            <w:pPr>
              <w:spacing w:before="280"/>
              <w:jc w:val="both"/>
              <w:rPr>
                <w:rFonts w:ascii="Arial" w:hAnsi="Arial" w:cs="Arial"/>
                <w:sz w:val="22"/>
                <w:szCs w:val="22"/>
              </w:rPr>
            </w:pPr>
          </w:p>
        </w:tc>
      </w:tr>
      <w:tr w:rsidR="00EF7882" w:rsidRPr="00AD1359" w14:paraId="50164F4C" w14:textId="77777777" w:rsidTr="00CC1AD3">
        <w:trPr>
          <w:trHeight w:val="70"/>
        </w:trPr>
        <w:tc>
          <w:tcPr>
            <w:tcW w:w="360" w:type="dxa"/>
            <w:gridSpan w:val="2"/>
            <w:tcBorders>
              <w:right w:val="dashed" w:sz="4" w:space="0" w:color="000000"/>
            </w:tcBorders>
          </w:tcPr>
          <w:p w14:paraId="76FF80D5" w14:textId="77777777" w:rsidR="00EF7882" w:rsidRPr="00AD1359" w:rsidRDefault="00EF7882">
            <w:pPr>
              <w:spacing w:before="40" w:after="40"/>
              <w:jc w:val="both"/>
              <w:rPr>
                <w:rFonts w:ascii="Arial" w:eastAsia="Arial" w:hAnsi="Arial" w:cs="Arial"/>
                <w:b/>
                <w:bCs/>
                <w:sz w:val="22"/>
                <w:szCs w:val="22"/>
              </w:rPr>
            </w:pPr>
          </w:p>
        </w:tc>
        <w:tc>
          <w:tcPr>
            <w:tcW w:w="9270" w:type="dxa"/>
            <w:gridSpan w:val="2"/>
            <w:tcBorders>
              <w:top w:val="dashed" w:sz="4" w:space="0" w:color="000000"/>
              <w:left w:val="dashed" w:sz="4" w:space="0" w:color="000000"/>
              <w:bottom w:val="dashed" w:sz="4" w:space="0" w:color="000000"/>
              <w:right w:val="dashed" w:sz="4" w:space="0" w:color="000000"/>
            </w:tcBorders>
          </w:tcPr>
          <w:p w14:paraId="42FE52B5"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46.2 Ирэх 5 жилд хүн амын насжилтаас үүдэлтэй ямар боломж гарч ирж байгааг харж байна вэ?</w:t>
            </w:r>
          </w:p>
          <w:p w14:paraId="31B7AFD0"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Ирэх таван жилд Монгол Улсад хүн амын насжилтыг нийгмийн хамгааллын хэрэгцээ нэмэгдэх асуудал төдийгүй хүний нөөц, эдийн засаг, нийгмийн хөгжилд хувь нэмэр оруулах боломж гэж харах боломжтой.</w:t>
            </w:r>
          </w:p>
          <w:p w14:paraId="6EE09208"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Нэгдүгээрт, ахмад настны мэдлэг, туршлага, ур чадварыг ашиглах боломж нэмэгдэнэ. Ахмад ажиллагчдыг зөвлөх, ментор, сургагч багшаар ажиллуулах, залуу үед мэргэжлийн мэдлэг, ажлын туршлагаа өвлүүлэн дамжуулах нөхцөлийг бүрдүүлж болно.</w:t>
            </w:r>
          </w:p>
          <w:p w14:paraId="384F2415"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Хоёрдугаарт, ахмад настны хөдөлмөр эрхлэлт, насан туршийн суралцах боломжийг өргөжүүлэх замаар тэдний орлого, бие даасан байдал, нийгмийн оролцоог дэмжих боломжтой. Үүнд уян хатан болон хагас цагийн ажлын байрыг нэмэгдүүлэх, шинэ ур чадвар эзэмшүүлэх сургалт чухал ач холбогдолтой.</w:t>
            </w:r>
          </w:p>
          <w:p w14:paraId="4F28181D"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lastRenderedPageBreak/>
              <w:t>Гуравдугаарт, эрүүл, идэвхтэй, бие даасан насжилтыг дэмжих үйлчилгээ, технологийг хөгжүүлэх боломж бий. Урьдчилан сэргийлэх үзлэг, сэргээн засах үйлчилгээ, цахим эрүүл мэнд, зайнаас үзүүлэх үйлчилгээ болон асаргааны технологийг хөгжүүлснээр ахмад настны амьдралын чанар, үйлчилгээний хүртээмжийг сайжруулах боломжтой.</w:t>
            </w:r>
          </w:p>
          <w:p w14:paraId="5031EC3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Дөрөвдүгээрт, ахмад настны нийгмийн оролцоо, үе хоорондын хамтын ажиллагааг нэмэгдүүлэх боломжтой. Ахмад настныг сайн дурын ажил, олон нийтийн үйл ажиллагаа, шийдвэр гаргах үйл явцад оролцуулахын зэрэгцээ залуу үеийнхэнтэй мэдлэг, ур чадвар, уламжлалт зан заншлаа харилцан хуваалцах нөхцөлийг бүрдүүлж болно.</w:t>
            </w:r>
          </w:p>
          <w:p w14:paraId="26411351"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Тавдугаарт, ахмад настанд чиглэсэн шинэ үйлчилгээ, бүтээгдэхүүн, технологийг хөгжүүлэх боломж нэмэгдэнэ. Эрүүл насжилт, урьдчилан сэргийлэх тусламж, хүртээмжтэй орчин, цахим үйлчилгээ, асаргааны технологийн чиглэлээр шинэ хэрэгцээ, хөгжлийн боломж бий болно.</w:t>
            </w:r>
          </w:p>
          <w:p w14:paraId="298EC984"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Иймээс хүн амын насжилтыг зөвхөн нэмэгдэж буй зардал, үйлчилгээний хэрэгцээ гэж үзэхгүйгээр ахмад настны мэдлэг, туршлага, хөдөлмөр, оролцоог нийгмийн хөгжлийн нөөц болгон ашиглах нь ирэх таван жилийн бодлогын чухал боломж юм.</w:t>
            </w:r>
          </w:p>
          <w:p w14:paraId="65D5A48B" w14:textId="77777777" w:rsidR="00EF7882" w:rsidRPr="00AD1359" w:rsidRDefault="00EF7882">
            <w:pPr>
              <w:jc w:val="both"/>
              <w:rPr>
                <w:rFonts w:ascii="Arial" w:eastAsia="Arial" w:hAnsi="Arial" w:cs="Arial"/>
                <w:color w:val="000000"/>
                <w:sz w:val="22"/>
                <w:szCs w:val="22"/>
              </w:rPr>
            </w:pPr>
          </w:p>
        </w:tc>
      </w:tr>
      <w:tr w:rsidR="00EF7882" w:rsidRPr="00AD1359" w14:paraId="1CCCFE38" w14:textId="77777777" w:rsidTr="00CC1AD3">
        <w:trPr>
          <w:trHeight w:val="70"/>
        </w:trPr>
        <w:tc>
          <w:tcPr>
            <w:tcW w:w="360" w:type="dxa"/>
            <w:gridSpan w:val="2"/>
            <w:tcBorders>
              <w:right w:val="dashed" w:sz="4" w:space="0" w:color="000000"/>
            </w:tcBorders>
          </w:tcPr>
          <w:p w14:paraId="02ECF88B" w14:textId="77777777" w:rsidR="00EF7882" w:rsidRPr="00AD1359" w:rsidRDefault="00EF7882">
            <w:pPr>
              <w:spacing w:before="40" w:after="40"/>
              <w:jc w:val="both"/>
              <w:rPr>
                <w:rFonts w:ascii="Arial" w:eastAsia="Arial" w:hAnsi="Arial" w:cs="Arial"/>
                <w:b/>
                <w:bCs/>
                <w:sz w:val="22"/>
                <w:szCs w:val="22"/>
              </w:rPr>
            </w:pPr>
          </w:p>
        </w:tc>
        <w:tc>
          <w:tcPr>
            <w:tcW w:w="9270" w:type="dxa"/>
            <w:gridSpan w:val="2"/>
            <w:tcBorders>
              <w:top w:val="dashed" w:sz="4" w:space="0" w:color="000000"/>
              <w:left w:val="dashed" w:sz="4" w:space="0" w:color="000000"/>
              <w:bottom w:val="dashed" w:sz="4" w:space="0" w:color="000000"/>
              <w:right w:val="dashed" w:sz="4" w:space="0" w:color="000000"/>
            </w:tcBorders>
          </w:tcPr>
          <w:p w14:paraId="5807AF7B"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46.3 Танай Засгийн газар ахмад настнуудын ирээдүйн бүлгүүдийн сорилт, боломжуудыг шийдвэрлэхийн тулд ирээдүйг харсан ямар тодорхой арга хэмжээ авсан бэ? </w:t>
            </w:r>
          </w:p>
          <w:p w14:paraId="39E3EA5D" w14:textId="77777777" w:rsidR="00EF7882" w:rsidRPr="00AD1359" w:rsidRDefault="00000000">
            <w:pPr>
              <w:spacing w:before="40" w:after="40"/>
              <w:jc w:val="both"/>
              <w:rPr>
                <w:rFonts w:ascii="Arial" w:eastAsia="Arial" w:hAnsi="Arial" w:cs="Arial"/>
                <w:i/>
                <w:iCs/>
                <w:color w:val="000000"/>
                <w:sz w:val="22"/>
                <w:szCs w:val="22"/>
              </w:rPr>
            </w:pPr>
            <w:r w:rsidRPr="00AD1359">
              <w:rPr>
                <w:rFonts w:ascii="Arial" w:eastAsia="Arial" w:hAnsi="Arial" w:cs="Arial"/>
                <w:i/>
                <w:iCs/>
                <w:color w:val="000000"/>
                <w:sz w:val="22"/>
                <w:szCs w:val="22"/>
              </w:rPr>
              <w:t xml:space="preserve">(жишээ нь, ажил, орлогын баталгаа, эрүүл мэнд, оролцоо) </w:t>
            </w:r>
          </w:p>
          <w:p w14:paraId="77A2B2B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Монгол Улсын Засгийн газар ахмад настны өнөөгийн болон ирээдүйн хэрэгцээг харгалзан хууль эрх зүйн орчин, бодлогын төлөвлөлт, санхүүжилт, үйлчилгээний тогтолцоог үе шаттай бэхжүүлэх арга хэмжээ авч байна.</w:t>
            </w:r>
          </w:p>
          <w:p w14:paraId="37B035BC"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Нэгдүгээрт, бодлого, эрх зүйн орчныг сайжруулж байна</w:t>
            </w:r>
            <w:r w:rsidRPr="00AD1359">
              <w:rPr>
                <w:rFonts w:ascii="Arial" w:eastAsia="Arial" w:hAnsi="Arial" w:cs="Arial"/>
                <w:b/>
                <w:bCs/>
                <w:sz w:val="22"/>
                <w:szCs w:val="22"/>
              </w:rPr>
              <w:t>.</w:t>
            </w:r>
            <w:r w:rsidRPr="00AD1359">
              <w:rPr>
                <w:rFonts w:ascii="Arial" w:eastAsia="Arial" w:hAnsi="Arial" w:cs="Arial"/>
                <w:sz w:val="22"/>
                <w:szCs w:val="22"/>
              </w:rPr>
              <w:t xml:space="preserve"> 2024 онд Ахмад настны тухай хуульд нэмэлт, өөрчлөлт оруулснаар ахмад настны хэрэгцээг цогцоор үнэлэх, асаргаа, үйлчилгээний шинэ хэлбэрийг хөгжүүлэх эрх зүйн орчин бүрдсэн. Холбогдох арга хэмжээг 2025 оноос хэрэгжүүлж байна.</w:t>
            </w:r>
          </w:p>
          <w:p w14:paraId="7E0A39F2"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Хоёрдугаарт, дунд болон урт хугацааны бодлогын төлөвлөлтийг баталгаажуулсан</w:t>
            </w:r>
            <w:r w:rsidRPr="00AD1359">
              <w:rPr>
                <w:rFonts w:ascii="Arial" w:eastAsia="Arial" w:hAnsi="Arial" w:cs="Arial"/>
                <w:b/>
                <w:bCs/>
                <w:sz w:val="22"/>
                <w:szCs w:val="22"/>
              </w:rPr>
              <w:t>.</w:t>
            </w:r>
            <w:r w:rsidRPr="00AD1359">
              <w:rPr>
                <w:rFonts w:ascii="Arial" w:eastAsia="Arial" w:hAnsi="Arial" w:cs="Arial"/>
                <w:sz w:val="22"/>
                <w:szCs w:val="22"/>
              </w:rPr>
              <w:t xml:space="preserve"> Засгийн газрын 2026 оны 7 дугаар сарын 8-ны өдрийн 302 дугаар тогтоолоор “Ахмад настны талаар 2026–2028 онд хэрэгжүүлэх арга хэмжээний төлөвлөгөө”-г баталсан. Тус төлөвлөгөө нь нийгмийн хамгаалал, хөдөлмөр эрхлэлт, эрүүл мэнд, урт хугацааны тусламж, үйлчилгээ, нийгмийн оролцоо, цахим ур чадварыг хамарсан 6 зорилтын хүрээнд 54 арга хэмжээг хэрэгжүүлэхээр тусгасан.</w:t>
            </w:r>
          </w:p>
          <w:p w14:paraId="695DF225"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Гуравдугаарт, ахмад настны сайн сайхан байдал, бие даасан амьдралыг дэмжих чиглэлээр эрүүл насжилт, урт хугацааны асаргаа, гэрийн болон өдөр өнжүүлэх үйлчилгээ, цахим ур чадварыг хөгжүүлэх бодлогыг хэрэгжүүлж байна.</w:t>
            </w:r>
          </w:p>
          <w:p w14:paraId="541F71B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Дөрөвдүгээрт, ахмад настны орлого, хөдөлмөр эрхлэлт, нийгмийн оролцоог дэмжих чиглэлээр тэдний мэдлэг, туршлагыг ашиглах, хөдөлмөр эрхлэлтийн боломжийг нэмэгдүүлэх, үе хоорондын мэдлэг дамжуулах, нийгмийн оролцоог өргөжүүлэх арга хэмжээг бодлогын төлөвлөгөөнд тусгасан.</w:t>
            </w:r>
          </w:p>
          <w:p w14:paraId="555B9356"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Тавдугаарт, бодлогын хэрэгжилтийн санхүүжилтийн тогтолцоог бэхжүүлж байна</w:t>
            </w:r>
            <w:r w:rsidRPr="00AD1359">
              <w:rPr>
                <w:rFonts w:ascii="Arial" w:eastAsia="Arial" w:hAnsi="Arial" w:cs="Arial"/>
                <w:b/>
                <w:bCs/>
                <w:sz w:val="22"/>
                <w:szCs w:val="22"/>
              </w:rPr>
              <w:t>.</w:t>
            </w:r>
            <w:r w:rsidRPr="00AD1359">
              <w:rPr>
                <w:rFonts w:ascii="Arial" w:eastAsia="Arial" w:hAnsi="Arial" w:cs="Arial"/>
                <w:sz w:val="22"/>
                <w:szCs w:val="22"/>
              </w:rPr>
              <w:t xml:space="preserve"> Ахмад настны тухай хуулийн 14.7 дахь хэсгийг хэрэгжүүлэх хүрээнд байгууллагуудад Ахмадын </w:t>
            </w:r>
            <w:r w:rsidRPr="00AD1359">
              <w:rPr>
                <w:rFonts w:ascii="Arial" w:eastAsia="Arial" w:hAnsi="Arial" w:cs="Arial"/>
                <w:sz w:val="22"/>
                <w:szCs w:val="22"/>
              </w:rPr>
              <w:lastRenderedPageBreak/>
              <w:t>сан байгуулах, данс нээх ажлыг зохион байгуулж, санхүүжилтийг бодит хэрэгцээтэй уялдуулах чиглэлээр ажиллаж байна.</w:t>
            </w:r>
          </w:p>
          <w:p w14:paraId="35303A1C"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Цаашид эдгээр арга хэмжээний хэрэгжилтийг үр дүнгээр үнэлэх, ахмад настны хэрэгцээний өөрчлөлтөд нийцүүлэн санхүүжилт, үйлчилгээний хүртээмжийг сайжруулах, хөдөлмөр эрхлэлт болон орлогын баталгааны бодлогыг урт хугацаанд тогтвортой хэрэгжүүлэх шаардлагатай.</w:t>
            </w:r>
          </w:p>
          <w:p w14:paraId="16322548" w14:textId="77777777" w:rsidR="00EF7882" w:rsidRPr="00AD1359" w:rsidRDefault="00EF7882">
            <w:pPr>
              <w:spacing w:before="280"/>
              <w:jc w:val="both"/>
              <w:rPr>
                <w:rFonts w:ascii="Arial" w:eastAsia="Arial" w:hAnsi="Arial" w:cs="Arial"/>
                <w:sz w:val="22"/>
                <w:szCs w:val="22"/>
              </w:rPr>
            </w:pPr>
          </w:p>
        </w:tc>
      </w:tr>
      <w:tr w:rsidR="00EF7882" w:rsidRPr="00AD1359" w14:paraId="562CEF7B" w14:textId="77777777" w:rsidTr="00CC1AD3">
        <w:trPr>
          <w:trHeight w:val="70"/>
        </w:trPr>
        <w:tc>
          <w:tcPr>
            <w:tcW w:w="360" w:type="dxa"/>
            <w:gridSpan w:val="2"/>
            <w:tcBorders>
              <w:right w:val="dashed" w:sz="4" w:space="0" w:color="000000"/>
            </w:tcBorders>
          </w:tcPr>
          <w:p w14:paraId="7F41739F" w14:textId="77777777" w:rsidR="00EF7882" w:rsidRPr="00AD1359" w:rsidRDefault="00EF7882">
            <w:pPr>
              <w:spacing w:before="40" w:after="40"/>
              <w:jc w:val="both"/>
              <w:rPr>
                <w:rFonts w:ascii="Arial" w:eastAsia="Arial" w:hAnsi="Arial" w:cs="Arial"/>
                <w:b/>
                <w:bCs/>
                <w:sz w:val="22"/>
                <w:szCs w:val="22"/>
              </w:rPr>
            </w:pPr>
          </w:p>
        </w:tc>
        <w:tc>
          <w:tcPr>
            <w:tcW w:w="9270" w:type="dxa"/>
            <w:gridSpan w:val="2"/>
            <w:tcBorders>
              <w:top w:val="dashed" w:sz="4" w:space="0" w:color="000000"/>
              <w:left w:val="dashed" w:sz="4" w:space="0" w:color="000000"/>
              <w:bottom w:val="dashed" w:sz="4" w:space="0" w:color="000000"/>
              <w:right w:val="dashed" w:sz="4" w:space="0" w:color="000000"/>
            </w:tcBorders>
          </w:tcPr>
          <w:p w14:paraId="0CFD8D55"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46.4 Та 2002 онд MIPAA батлагдсанаас хойшхи сайн туршлага, сургамж эсвэл шинэлэг зүйлсээ хуваалцахыг хүсч байна уу?</w:t>
            </w:r>
          </w:p>
          <w:p w14:paraId="76239F0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Монгол Улс 2002 онд Мадридын олон улсын үйл ажиллагааны төлөвлөгөө (MIPAA) батлагдсанаас хойш ахмад настны эрх, нийгмийн хамгаалал, эрүүл мэнд, оролцоо, асаргаа үйлчилгээний чиглэлээр эрх зүй, бодлогын орчноо үе шаттай сайжруулж ирсэн. Энэ хугацаанд дараах сайн туршлага, сургамж, шинэлэг арга хэмжээг онцолж байна.</w:t>
            </w:r>
          </w:p>
          <w:p w14:paraId="4F982B94"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Нэгдүгээрт, эрх зүйн орчныг бүрдүүлсэн туршлага. Ахмад настны тухай хуулийг шинэчилж, ахмад настны эрх, нийгмийн хамгаалал, нийгмийн оролцоо, асаргаа үйлчилгээтэй холбоотой харилцааг зохицуулах эрх зүйн үндсийг бэхжүүлсэн.</w:t>
            </w:r>
          </w:p>
          <w:p w14:paraId="1BCC9F6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Хоёрдугаарт, олон улсын хамтын ажиллагаанд тулгуурлан урт хугацааны асаргааны загварыг туршсан туршлага. Азийн хөгжлийн банкны дэмжлэгтэй төслийн хүрээнд олон нийтэд түшиглэсэн ахмад настны асаргаа, идэвхтэй насжилтын үйлчилгээг туршиж, гэр бүл болон орон нутгийн оролцоотой үйлчилгээг өргөжүүлэх шаардлагыг тодорхойлсон. Үүний үр дүнд урт хугацааны асаргааны эрх зүй, бодлого, санхүүжилт, үйлчилгээний тогтолцоог сайжруулах дараагийн шатны ажлууд эхэлсэн.</w:t>
            </w:r>
          </w:p>
          <w:p w14:paraId="140C6666"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Гуравдугаарт, эрүүл, идэвхтэй насжилтыг дэмжих хандлага. Спорт, идэвхтэй хөдөлгөөнийг зөвхөн чөлөөт цагийн үйл ажиллагаа бус, эрүүл мэндийг дэмжих, өвчнөөс урьдчилан сэргийлэх арга хэмжээний нэг хэсэг болгон хөгжүүлэх нь чухал туршлага болж байна.</w:t>
            </w:r>
          </w:p>
          <w:p w14:paraId="3AC11612"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Дөрөвдүгээрт, ахмад настны дижитал оролцоог нэмэгдүүлэх шинэлэг арга хэмжээ. Ахмад настанд зориулсан цахим ур чадварын сургалтын гарын авлага боловсруулж, төрийн цахим үйлчилгээ ашиглах, мэдээлэл хайх, цахим орчинд аюулгүй ажиллах чадварыг нэмэгдүүлэхэд анхаарч байна.</w:t>
            </w:r>
          </w:p>
          <w:p w14:paraId="1C78812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Эдгээр туршлагаас харахад зөвхөн хууль, бодлого батлах нь хангалтгүй бөгөөд тэдгээрийг хэрэгжүүлэх санхүүжилт, мэргэшсэн хүний нөөц, үйлчилгээний стандарт, хүртээмж, үр дүнгийн хяналтыг хамтад нь хөгжүүлэх шаардлагатай. Цаашид ахмад настны асуудлыг зөвхөн халамжийн хүрээнд авч үзэх бус, эрүүл мэнд, нийгмийн хамгаалал, хөдөлмөр эрхлэлт, урт хугацааны асаргаа, дижитал болон нийгмийн оролцоог уялдуулсан цогц тогтолцоогоор хөгжүүлэх нь гол сургамж юм.</w:t>
            </w:r>
          </w:p>
          <w:p w14:paraId="55FFECD1" w14:textId="77777777" w:rsidR="00EF7882" w:rsidRPr="00AD1359" w:rsidRDefault="00EF7882">
            <w:pPr>
              <w:spacing w:before="40" w:after="40"/>
              <w:jc w:val="both"/>
              <w:rPr>
                <w:rFonts w:ascii="Arial" w:eastAsia="Arial" w:hAnsi="Arial" w:cs="Arial"/>
                <w:color w:val="000000"/>
                <w:sz w:val="22"/>
                <w:szCs w:val="22"/>
              </w:rPr>
            </w:pPr>
          </w:p>
        </w:tc>
      </w:tr>
      <w:tr w:rsidR="00EF7882" w:rsidRPr="00AD1359" w14:paraId="48CF748C" w14:textId="77777777" w:rsidTr="00CC1AD3">
        <w:trPr>
          <w:trHeight w:val="70"/>
        </w:trPr>
        <w:tc>
          <w:tcPr>
            <w:tcW w:w="360" w:type="dxa"/>
            <w:gridSpan w:val="2"/>
            <w:tcBorders>
              <w:right w:val="dashed" w:sz="4" w:space="0" w:color="000000"/>
            </w:tcBorders>
          </w:tcPr>
          <w:p w14:paraId="14EC2E8F" w14:textId="77777777" w:rsidR="00EF7882" w:rsidRPr="00AD1359" w:rsidRDefault="00EF7882">
            <w:pPr>
              <w:spacing w:before="40" w:after="40"/>
              <w:jc w:val="both"/>
              <w:rPr>
                <w:rFonts w:ascii="Arial" w:eastAsia="Arial" w:hAnsi="Arial" w:cs="Arial"/>
                <w:b/>
                <w:bCs/>
                <w:sz w:val="22"/>
                <w:szCs w:val="22"/>
              </w:rPr>
            </w:pPr>
          </w:p>
        </w:tc>
        <w:tc>
          <w:tcPr>
            <w:tcW w:w="9270" w:type="dxa"/>
            <w:gridSpan w:val="2"/>
            <w:tcBorders>
              <w:top w:val="dashed" w:sz="4" w:space="0" w:color="000000"/>
              <w:left w:val="dashed" w:sz="4" w:space="0" w:color="000000"/>
              <w:bottom w:val="dashed" w:sz="4" w:space="0" w:color="000000"/>
              <w:right w:val="dashed" w:sz="4" w:space="0" w:color="000000"/>
            </w:tcBorders>
          </w:tcPr>
          <w:p w14:paraId="43C2D481"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46.5 MIPAA нь хүн амын насжилтын талаарх үндэсний стратеги эсвэл шинэчлэлд хэрхэн нөлөөлсөн бэ? Жишээ дурдана уу.</w:t>
            </w:r>
          </w:p>
          <w:p w14:paraId="245F2751"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br/>
              <w:t>Мадридын насжилтын олон улсын үйл ажиллагааны төлөвлөгөө (MIPAA)-ний үзэл баримтлал, зөвлөмжүүд нь Монгол Улсын хүн амын насжилтын талаарх бодлого, үндэсний стратеги, хууль тогтоомжийн шинэчлэлд чиг баримжаа болж ирсэн. Үүний нөлөөг дараах жишээгээр харуулж болно.</w:t>
            </w:r>
          </w:p>
          <w:p w14:paraId="717408B8"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lastRenderedPageBreak/>
              <w:t>Нэгдүгээрт, үндэсний стратеги, хөтөлбөрийн чиглэлд нөлөөлсөн. Монгол Улсын хүн амын насжилтын асуудлаарх үндэсний стратеги болон түүнийг хэрэгжүүлэх 2020–2023 оны үйл ажиллагааны төлөвлөгөөнд ахмад настны хөдөлмөр эрхлэлт, орлогын баталгаа, эрүүл мэнд, нийгмийн оролцоог дэмжих арга хэмжээг тусгасан. Мөн “Эрүүл насжилт, настны эрүүл мэнд” үндэсний хөтөлбөр нь эрүүл, идэвхтэй насжилт, өвчнөөс урьдчилан сэргийлэх, ахмад настны хэрэгцээнд нийцсэн тусламж, үйлчилгээг хөгжүүлэх зорилгыг дэвшүүлсэн.</w:t>
            </w:r>
          </w:p>
          <w:p w14:paraId="0B7F60D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Хоёрдугаарт, хууль эрх зүйн шинэчлэлд нөлөөлсөн</w:t>
            </w:r>
            <w:r w:rsidRPr="00AD1359">
              <w:rPr>
                <w:rFonts w:ascii="Arial" w:eastAsia="Arial" w:hAnsi="Arial" w:cs="Arial"/>
                <w:b/>
                <w:bCs/>
                <w:sz w:val="22"/>
                <w:szCs w:val="22"/>
              </w:rPr>
              <w:t>.</w:t>
            </w:r>
            <w:r w:rsidRPr="00AD1359">
              <w:rPr>
                <w:rFonts w:ascii="Arial" w:eastAsia="Arial" w:hAnsi="Arial" w:cs="Arial"/>
                <w:sz w:val="22"/>
                <w:szCs w:val="22"/>
              </w:rPr>
              <w:t xml:space="preserve"> 2024 оны 6 дугаар сарын 5-нд Ахмад настны тухай хуульд нэмэлт, өөрчлөлт оруулсан. Тухайлбал, хуулийн 14.3-т ахмад настны хэрэгцээ, сонирхолд нийцүүлэн мэдлэг, боловсролыг дээшлүүлэх, шинэ ур чадвар эзэмшүүлэх, мэдээлэл, харилцаа холбооны технологи ашиглах, насан туршийн боловсролын үйлчилгээнд хамруулах бодлого, сургалтын хөтөлбөр хэрэгжүүлэх чиг үүргийг тусгасан нь MIPAA-гийн насан туршийн суралцахуй, нийгмийн оролцоог дэмжих чиглэлтэй нийцэж байна.</w:t>
            </w:r>
          </w:p>
          <w:p w14:paraId="30B23A5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Гуравдугаарт, урт хугацааны асаргаа, үйлчилгээний бодлогыг хөгжүүлэхэд нөлөөлсөн. Хүн амын насжилт нэмэгдэж буйтай уялдуулан ахмад настанд үзүүлэх урт хугацааны цогц тусламж, үйлчилгээний эрх зүйн орчныг сайжруулж, олон нийтэд түшиглэсэн асаргааны загвар турших, үйлчилгээний чанар, хүртээмж, санхүүжилтийг боловсронгуй болгох ажлыг эхлүүлсэн.</w:t>
            </w:r>
          </w:p>
          <w:p w14:paraId="40761F6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Дөрөвдүгээрт, бодлогын хамрах хүрээг өргөжүүлэхэд нөлөөлсөн. Ахмад настны асуудлыг зөвхөн тэтгэвэр, халамжаар хязгаарлахгүйгээр эрүүл, идэвхтэй, бие даасан насжилт, хөдөлмөр эрхлэлт, урт хугацааны асаргаа, дижитал хүртээмж, нийгмийн оролцоог уялдуулан хөгжүүлэх шаардлага бодлогын түвшинд улам чухал болж байна.</w:t>
            </w:r>
          </w:p>
          <w:p w14:paraId="0EA0C5C3" w14:textId="77777777"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Иймээс MIPAA нь Монгол Улсад насжилтын асуудлыг хүний эрх, нийгмийн хамгаалал, эрүүл мэнд, боловсрол, хөдөлмөр эрхлэлт, нийгмийн оролцоог хамарсан цогц бодлогын хүрээнд авч үзэхэд чиг баримжаа өгсөн. Цаашид энэхүү чиглэлийг бодит үр дүнд хүргэхийн тулд салбар хоорондын уялдаа, тогтвортой санхүүжилт, хэрэгжилтийн хяналт, ахмад настны өөрсдийн оролцоог бэхжүүлэх шаардлагатай.</w:t>
            </w:r>
          </w:p>
        </w:tc>
      </w:tr>
      <w:tr w:rsidR="00EF7882" w:rsidRPr="00AD1359" w14:paraId="7042C6A7" w14:textId="77777777" w:rsidTr="009838B7">
        <w:trPr>
          <w:trHeight w:val="188"/>
        </w:trPr>
        <w:tc>
          <w:tcPr>
            <w:tcW w:w="237" w:type="dxa"/>
          </w:tcPr>
          <w:p w14:paraId="59B70D3A"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c>
          <w:tcPr>
            <w:tcW w:w="9393" w:type="dxa"/>
            <w:gridSpan w:val="3"/>
          </w:tcPr>
          <w:p w14:paraId="5E835943" w14:textId="77777777" w:rsidR="00EF7882" w:rsidRPr="00AD1359" w:rsidRDefault="00EF7882">
            <w:pPr>
              <w:spacing w:before="80" w:after="80"/>
              <w:jc w:val="both"/>
              <w:rPr>
                <w:rFonts w:ascii="Arial" w:eastAsia="Arial" w:hAnsi="Arial" w:cs="Arial"/>
                <w:b/>
                <w:bCs/>
                <w:color w:val="000000"/>
                <w:sz w:val="22"/>
                <w:szCs w:val="22"/>
              </w:rPr>
            </w:pPr>
          </w:p>
          <w:p w14:paraId="70044E75" w14:textId="77777777" w:rsidR="00EF7882" w:rsidRPr="00AD1359" w:rsidRDefault="00EF7882">
            <w:pPr>
              <w:spacing w:before="80" w:after="80"/>
              <w:jc w:val="both"/>
              <w:rPr>
                <w:rFonts w:ascii="Arial" w:eastAsia="Arial" w:hAnsi="Arial" w:cs="Arial"/>
                <w:b/>
                <w:bCs/>
                <w:color w:val="000000"/>
                <w:sz w:val="22"/>
                <w:szCs w:val="22"/>
              </w:rPr>
            </w:pPr>
          </w:p>
        </w:tc>
      </w:tr>
      <w:tr w:rsidR="00EF7882" w:rsidRPr="00AD1359" w14:paraId="0A871FB4" w14:textId="77777777" w:rsidTr="009838B7">
        <w:trPr>
          <w:trHeight w:val="188"/>
        </w:trPr>
        <w:tc>
          <w:tcPr>
            <w:tcW w:w="237" w:type="dxa"/>
          </w:tcPr>
          <w:p w14:paraId="4CCBE11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color w:val="000000"/>
                <w:sz w:val="22"/>
                <w:szCs w:val="22"/>
              </w:rPr>
            </w:pPr>
          </w:p>
        </w:tc>
        <w:tc>
          <w:tcPr>
            <w:tcW w:w="9393" w:type="dxa"/>
            <w:gridSpan w:val="3"/>
            <w:shd w:val="clear" w:color="auto" w:fill="DBE5F1"/>
          </w:tcPr>
          <w:p w14:paraId="448702E7"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Бүс нутаг, олон улсын хамтын ажиллагаа</w:t>
            </w:r>
          </w:p>
        </w:tc>
      </w:tr>
      <w:tr w:rsidR="00EF7882" w:rsidRPr="00AD1359" w14:paraId="298E3C28" w14:textId="77777777" w:rsidTr="009838B7">
        <w:trPr>
          <w:trHeight w:val="188"/>
        </w:trPr>
        <w:tc>
          <w:tcPr>
            <w:tcW w:w="237" w:type="dxa"/>
          </w:tcPr>
          <w:p w14:paraId="7CD7F05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b/>
                <w:bCs/>
                <w:color w:val="000000"/>
                <w:sz w:val="22"/>
                <w:szCs w:val="22"/>
              </w:rPr>
            </w:pPr>
          </w:p>
        </w:tc>
        <w:tc>
          <w:tcPr>
            <w:tcW w:w="9393" w:type="dxa"/>
            <w:gridSpan w:val="3"/>
          </w:tcPr>
          <w:p w14:paraId="032B288C" w14:textId="77777777"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47. Засгийн газар "Хүн амын насжилт "-тай холбоотой бүс нутаг, олон улсын хамтын ажиллагаа явуулж байна уу?</w:t>
            </w:r>
          </w:p>
          <w:p w14:paraId="29BF4386"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303"/>
                <w:id w:val="-73199414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304"/>
                <w:id w:val="730744163"/>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tc>
      </w:tr>
      <w:tr w:rsidR="00EF7882" w:rsidRPr="00AD1359" w14:paraId="6E8E9867" w14:textId="77777777" w:rsidTr="00CC1AD3">
        <w:trPr>
          <w:trHeight w:val="70"/>
        </w:trPr>
        <w:tc>
          <w:tcPr>
            <w:tcW w:w="237" w:type="dxa"/>
          </w:tcPr>
          <w:p w14:paraId="50A69828" w14:textId="77777777" w:rsidR="00EF7882" w:rsidRPr="00AD1359" w:rsidRDefault="00EF7882">
            <w:pPr>
              <w:widowControl w:val="0"/>
              <w:pBdr>
                <w:top w:val="nil"/>
                <w:left w:val="nil"/>
                <w:bottom w:val="nil"/>
                <w:right w:val="nil"/>
                <w:between w:val="nil"/>
              </w:pBdr>
              <w:spacing w:line="276" w:lineRule="auto"/>
              <w:rPr>
                <w:rFonts w:ascii="Arial" w:eastAsia="Arial" w:hAnsi="Arial" w:cs="Arial"/>
                <w:sz w:val="22"/>
                <w:szCs w:val="22"/>
              </w:rPr>
            </w:pPr>
          </w:p>
        </w:tc>
        <w:tc>
          <w:tcPr>
            <w:tcW w:w="239" w:type="dxa"/>
            <w:gridSpan w:val="2"/>
          </w:tcPr>
          <w:p w14:paraId="22281744" w14:textId="77777777" w:rsidR="00EF7882" w:rsidRPr="00AD1359" w:rsidRDefault="00EF7882">
            <w:pPr>
              <w:spacing w:before="40" w:after="40"/>
              <w:jc w:val="both"/>
              <w:rPr>
                <w:rFonts w:ascii="Arial" w:eastAsia="Arial" w:hAnsi="Arial" w:cs="Arial"/>
                <w:b/>
                <w:bCs/>
                <w:sz w:val="22"/>
                <w:szCs w:val="22"/>
              </w:rPr>
            </w:pPr>
          </w:p>
        </w:tc>
        <w:tc>
          <w:tcPr>
            <w:tcW w:w="9154" w:type="dxa"/>
            <w:tcBorders>
              <w:bottom w:val="dashed" w:sz="4" w:space="0" w:color="000000"/>
            </w:tcBorders>
          </w:tcPr>
          <w:p w14:paraId="77115248" w14:textId="77777777" w:rsidR="00EF7882" w:rsidRPr="00AD1359" w:rsidRDefault="00000000">
            <w:pPr>
              <w:spacing w:before="40" w:after="40"/>
              <w:jc w:val="both"/>
              <w:rPr>
                <w:rFonts w:ascii="Arial" w:eastAsia="Arial" w:hAnsi="Arial" w:cs="Arial"/>
                <w:i/>
                <w:iCs/>
                <w:sz w:val="22"/>
                <w:szCs w:val="22"/>
              </w:rPr>
            </w:pPr>
            <w:r w:rsidRPr="00AD1359">
              <w:rPr>
                <w:rFonts w:ascii="Arial" w:eastAsia="Arial" w:hAnsi="Arial" w:cs="Arial"/>
                <w:color w:val="000000"/>
                <w:sz w:val="22"/>
                <w:szCs w:val="22"/>
              </w:rPr>
              <w:t>Хэрэв "тийм" бол дараах асуултуудад хариулна уу.</w:t>
            </w:r>
          </w:p>
        </w:tc>
      </w:tr>
      <w:tr w:rsidR="00EF7882" w:rsidRPr="00AD1359" w14:paraId="3ED50012" w14:textId="77777777" w:rsidTr="00CC1AD3">
        <w:trPr>
          <w:trHeight w:val="70"/>
        </w:trPr>
        <w:tc>
          <w:tcPr>
            <w:tcW w:w="237" w:type="dxa"/>
          </w:tcPr>
          <w:p w14:paraId="6F79982F" w14:textId="77777777" w:rsidR="00EF7882" w:rsidRPr="00AD1359" w:rsidRDefault="00EF7882">
            <w:pPr>
              <w:widowControl w:val="0"/>
              <w:pBdr>
                <w:top w:val="nil"/>
                <w:left w:val="nil"/>
                <w:bottom w:val="nil"/>
                <w:right w:val="nil"/>
                <w:between w:val="nil"/>
              </w:pBdr>
              <w:spacing w:line="276" w:lineRule="auto"/>
              <w:rPr>
                <w:rFonts w:ascii="Arial" w:eastAsia="Arial" w:hAnsi="Arial" w:cs="Arial"/>
                <w:i/>
                <w:iCs/>
                <w:sz w:val="22"/>
                <w:szCs w:val="22"/>
              </w:rPr>
            </w:pPr>
          </w:p>
        </w:tc>
        <w:tc>
          <w:tcPr>
            <w:tcW w:w="239" w:type="dxa"/>
            <w:gridSpan w:val="2"/>
            <w:tcBorders>
              <w:right w:val="dashed" w:sz="4" w:space="0" w:color="000000"/>
            </w:tcBorders>
          </w:tcPr>
          <w:p w14:paraId="26D02B27" w14:textId="77777777" w:rsidR="00EF7882" w:rsidRPr="00AD1359" w:rsidRDefault="00EF7882">
            <w:pPr>
              <w:spacing w:before="40" w:after="40"/>
              <w:jc w:val="both"/>
              <w:rPr>
                <w:rFonts w:ascii="Arial" w:eastAsia="Arial" w:hAnsi="Arial" w:cs="Arial"/>
                <w:sz w:val="22"/>
                <w:szCs w:val="22"/>
              </w:rPr>
            </w:pPr>
          </w:p>
        </w:tc>
        <w:tc>
          <w:tcPr>
            <w:tcW w:w="9154" w:type="dxa"/>
            <w:tcBorders>
              <w:top w:val="dashed" w:sz="4" w:space="0" w:color="000000"/>
              <w:left w:val="dashed" w:sz="4" w:space="0" w:color="000000"/>
              <w:bottom w:val="dashed" w:sz="4" w:space="0" w:color="000000"/>
              <w:right w:val="dashed" w:sz="4" w:space="0" w:color="000000"/>
            </w:tcBorders>
          </w:tcPr>
          <w:p w14:paraId="1B14362F" w14:textId="1BD2157D" w:rsidR="00EF7882" w:rsidRPr="00AD1359" w:rsidRDefault="00000000">
            <w:pPr>
              <w:pBdr>
                <w:top w:val="nil"/>
                <w:left w:val="nil"/>
                <w:bottom w:val="nil"/>
                <w:right w:val="nil"/>
                <w:between w:val="nil"/>
              </w:pBdr>
              <w:spacing w:before="40" w:after="40"/>
              <w:jc w:val="both"/>
              <w:rPr>
                <w:rFonts w:ascii="Arial" w:eastAsia="Arial" w:hAnsi="Arial" w:cs="Arial"/>
                <w:i/>
                <w:iCs/>
                <w:color w:val="000000"/>
                <w:sz w:val="22"/>
                <w:szCs w:val="22"/>
              </w:rPr>
            </w:pPr>
            <w:r w:rsidRPr="00AD1359">
              <w:rPr>
                <w:rFonts w:ascii="Arial" w:eastAsia="Arial" w:hAnsi="Arial" w:cs="Arial"/>
                <w:color w:val="000000"/>
                <w:sz w:val="22"/>
                <w:szCs w:val="22"/>
              </w:rPr>
              <w:t xml:space="preserve">47.1 "Хүн амын насжилт"-тай холбоотой холбогдох платформ, сүлжээ, хамтын ажиллагаа эсвэл хоёр талын, дэд бүс нутаг, бүс нутгийн санаачилгыг (жишээ нь, ESCAP, ASEAN, SAARC, SPC) жагсааж, 1-2 гол үр дүн эсвэл сургамжийг тайлбарлана уу. </w:t>
            </w:r>
          </w:p>
          <w:p w14:paraId="716F79B2"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Монгол Улс хүн амын насжилт, ахмад настны нийгмийн хамгаалал, эрүүл мэнд, урт хугацааны асаргаа, идэвхтэй насжилтын чиглэлээр НҮБ-ын Ази, Номхон далайн эдийн засаг, нийгмийн комисс (ESCAP), Азийн хөгжлийн банк (ADB), НҮБ-ын Хүн амын сан (UNFPA), НҮБ-ын хүний эрхийн байгууллагууд, Японы Олон улсын хамтын </w:t>
            </w:r>
            <w:r w:rsidRPr="00AD1359">
              <w:rPr>
                <w:rFonts w:ascii="Arial" w:eastAsia="Arial" w:hAnsi="Arial" w:cs="Arial"/>
                <w:sz w:val="22"/>
                <w:szCs w:val="22"/>
              </w:rPr>
              <w:lastRenderedPageBreak/>
              <w:t>ажиллагааны байгууллага (JICA), HelpAge International болон бусад олон улсын байгууллагатай хамтран ажиллаж байна.</w:t>
            </w:r>
          </w:p>
          <w:p w14:paraId="5C9C8C96"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1. ESCAP болон MIPAA-ийн бүс нутгийн хамтын ажиллагаа</w:t>
            </w:r>
          </w:p>
          <w:p w14:paraId="7CCA381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Монгол Улс MIPAA-ийн хэрэгжилтийн бүс нутгийн хяналт-шинжилгээ, үнэлгээ, туршлага солилцох үйл явцад оролцож ирсэн. 2026 онд ESCAP-аас зохион байгуулсан MIPAA-ийн Тав дахь хяналт-шинжилгээ, үнэлгээний бэлтгэл уулзалтад оролцож, улс орнуудын бодлогын туршлага, сургамж, тулгамдсан асуудлыг харилцан солилцсон. Мөн сайн дурын үндэсний үнэлгээ, тайлан боловсруулах үйл явц нь үндэсний бодлогын хэрэгжилтийг дүгнэх, бүс нутгийн сайн туршлагаас суралцах боломж бүрдүүлж байна.</w:t>
            </w:r>
          </w:p>
          <w:p w14:paraId="74D7F119" w14:textId="701AA966"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 xml:space="preserve">2. Азийн хөгжлийн банктай </w:t>
            </w:r>
            <w:r w:rsidR="00CC1AD3">
              <w:rPr>
                <w:rFonts w:ascii="Arial" w:eastAsia="Arial" w:hAnsi="Arial" w:cs="Arial"/>
                <w:sz w:val="22"/>
                <w:szCs w:val="22"/>
                <w:lang w:val="mn-MN"/>
              </w:rPr>
              <w:t xml:space="preserve">ахмад настны асаргаа, </w:t>
            </w:r>
            <w:r w:rsidRPr="00AD1359">
              <w:rPr>
                <w:rFonts w:ascii="Arial" w:eastAsia="Arial" w:hAnsi="Arial" w:cs="Arial"/>
                <w:sz w:val="22"/>
                <w:szCs w:val="22"/>
              </w:rPr>
              <w:t>урт хугацааны</w:t>
            </w:r>
            <w:r w:rsidR="004D5A10">
              <w:rPr>
                <w:rFonts w:ascii="Arial" w:eastAsia="Arial" w:hAnsi="Arial" w:cs="Arial"/>
                <w:sz w:val="22"/>
                <w:szCs w:val="22"/>
                <w:lang w:val="mn-MN"/>
              </w:rPr>
              <w:t xml:space="preserve"> тусламж үйлчилгээний</w:t>
            </w:r>
            <w:r w:rsidRPr="00AD1359">
              <w:rPr>
                <w:rFonts w:ascii="Arial" w:eastAsia="Arial" w:hAnsi="Arial" w:cs="Arial"/>
                <w:sz w:val="22"/>
                <w:szCs w:val="22"/>
              </w:rPr>
              <w:t xml:space="preserve"> чиглэлээр хамтран ажилла</w:t>
            </w:r>
            <w:r w:rsidR="00CC1AD3">
              <w:rPr>
                <w:rFonts w:ascii="Arial" w:eastAsia="Arial" w:hAnsi="Arial" w:cs="Arial"/>
                <w:sz w:val="22"/>
                <w:szCs w:val="22"/>
                <w:lang w:val="mn-MN"/>
              </w:rPr>
              <w:t>ж байна.</w:t>
            </w:r>
          </w:p>
          <w:p w14:paraId="1B494565" w14:textId="77777777" w:rsidR="00EF7882" w:rsidRDefault="00000000">
            <w:pPr>
              <w:spacing w:before="280" w:after="280"/>
              <w:jc w:val="both"/>
              <w:rPr>
                <w:rFonts w:ascii="Arial" w:eastAsia="Arial" w:hAnsi="Arial" w:cs="Arial"/>
                <w:sz w:val="22"/>
                <w:szCs w:val="22"/>
                <w:lang w:val="mn-MN"/>
              </w:rPr>
            </w:pPr>
            <w:r w:rsidRPr="00AD1359">
              <w:rPr>
                <w:rFonts w:ascii="Arial" w:eastAsia="Arial" w:hAnsi="Arial" w:cs="Arial"/>
                <w:sz w:val="22"/>
                <w:szCs w:val="22"/>
              </w:rPr>
              <w:t>ADB-ийн техникийн туслалцааны хүрээнд Монгол Улсад олон нийтэд түшиглэсэн урт хугацааны асаргааны загвар болон идэвхтэй насжилтыг дэмжих төвүүдийн загварыг туршсан. 2022 онд нийтлэгдсэн бүс нутгийн судалгаанд Монгол Улсын туршлагыг Индонез, Шри Ланка, Тайланд, Тонга, Вьетнам зэрэг улсын туршлагатай харьцуулан авч үзсэн. Туршилтын үр дүнд гэр бүл, орон нутгийн оролцоонд тулгуурласан асаргааны үйлчилгээг өргөжүүлэх шаардлагыг тодорхойлсон. Үүний үргэлжлэл болгон ADB-ийн дэмжлэгтэйгээр урт хугацааны асаргааны эрх зүй, бодлого, санхүүжилтийн тогтолцоог боловсронгуй болгох төсөл 2026–2028 онд хэрэгжиж байна.</w:t>
            </w:r>
          </w:p>
          <w:p w14:paraId="6EC4EFBA" w14:textId="77777777" w:rsidR="00CC1AD3" w:rsidRPr="00CC1AD3" w:rsidRDefault="00CC1AD3">
            <w:pPr>
              <w:spacing w:before="280" w:after="280"/>
              <w:jc w:val="both"/>
              <w:rPr>
                <w:rFonts w:ascii="Arial" w:eastAsia="Arial" w:hAnsi="Arial" w:cs="Arial"/>
                <w:sz w:val="22"/>
                <w:szCs w:val="22"/>
                <w:lang w:val="mn-MN"/>
              </w:rPr>
            </w:pPr>
          </w:p>
          <w:p w14:paraId="64F7EA2A"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3. JICA болон бусад байгууллагатай хамтран чадавх бэхжүүлэх</w:t>
            </w:r>
          </w:p>
          <w:p w14:paraId="15DF291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Олон улсын хамтын ажиллагаа нь ахмад настны асаргаа, үйлчилгээний чиглэлээр хүний нөөцийн чадавхыг бэхжүүлэх, бусад орны туршлагыг судлах, үндэсний бодлого, үйлчилгээнд тохируулан нэвтрүүлэх боломж олгож байна.</w:t>
            </w:r>
          </w:p>
          <w:p w14:paraId="2D395843"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Гол үр дүн, сургамж</w:t>
            </w:r>
          </w:p>
          <w:p w14:paraId="0BFBDF8E"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Олон улсын хамтын ажиллагаанаас авсан гол сургамж нь ахмад настны асуудлыг зөвхөн тэтгэвэр, халамжийн хүрээнд авч үзэх бус, эрүүл, идэвхтэй насжилт, эрүүл мэнд, нийгмийн хамгаалал, урт хугацааны асаргаа, хөдөлмөр эрхлэлт, нийгмийн оролцоог уялдуулсан цогц тогтолцоогоор хөгжүүлэх шаардлагатай явдал юм. Мөн олон улсын сайн туршлагыг үндэсний нөхцөлд тохируулан хэрэгжүүлэхдээ тогтвортой санхүүжилт, мэргэшсэн хүний нөөц, үйлчилгээний стандарт, үр дүнгийн хяналтыг хамтад нь бүрдүүлэх нь чухал байна.</w:t>
            </w:r>
          </w:p>
          <w:p w14:paraId="58BBFC90" w14:textId="77777777" w:rsidR="00EF7882" w:rsidRPr="00AD1359" w:rsidRDefault="00000000">
            <w:pPr>
              <w:pBdr>
                <w:top w:val="nil"/>
                <w:left w:val="nil"/>
                <w:bottom w:val="nil"/>
                <w:right w:val="nil"/>
                <w:between w:val="nil"/>
              </w:pBdr>
              <w:jc w:val="both"/>
              <w:rPr>
                <w:rFonts w:ascii="Arial" w:eastAsia="Arial" w:hAnsi="Arial" w:cs="Arial"/>
                <w:color w:val="000000"/>
                <w:sz w:val="22"/>
                <w:szCs w:val="22"/>
              </w:rPr>
            </w:pPr>
            <w:r w:rsidRPr="00AD1359">
              <w:rPr>
                <w:rFonts w:ascii="Arial" w:eastAsia="Arial" w:hAnsi="Arial" w:cs="Arial"/>
                <w:color w:val="000000"/>
                <w:sz w:val="22"/>
                <w:szCs w:val="22"/>
              </w:rPr>
              <w:t xml:space="preserve"> </w:t>
            </w:r>
          </w:p>
        </w:tc>
      </w:tr>
      <w:tr w:rsidR="00EF7882" w:rsidRPr="00AD1359" w14:paraId="2AD8C883" w14:textId="77777777" w:rsidTr="00CC1AD3">
        <w:trPr>
          <w:trHeight w:val="70"/>
        </w:trPr>
        <w:tc>
          <w:tcPr>
            <w:tcW w:w="237" w:type="dxa"/>
          </w:tcPr>
          <w:p w14:paraId="0C7091A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39" w:type="dxa"/>
            <w:gridSpan w:val="2"/>
            <w:tcBorders>
              <w:right w:val="dashed" w:sz="4" w:space="0" w:color="000000"/>
            </w:tcBorders>
          </w:tcPr>
          <w:p w14:paraId="558F6DDB" w14:textId="77777777" w:rsidR="00EF7882" w:rsidRPr="00AD1359" w:rsidRDefault="00EF7882">
            <w:pPr>
              <w:spacing w:before="40" w:after="40"/>
              <w:jc w:val="both"/>
              <w:rPr>
                <w:rFonts w:ascii="Arial" w:eastAsia="Arial" w:hAnsi="Arial" w:cs="Arial"/>
                <w:sz w:val="22"/>
                <w:szCs w:val="22"/>
              </w:rPr>
            </w:pPr>
          </w:p>
        </w:tc>
        <w:tc>
          <w:tcPr>
            <w:tcW w:w="9154" w:type="dxa"/>
            <w:tcBorders>
              <w:top w:val="dashed" w:sz="4" w:space="0" w:color="000000"/>
              <w:left w:val="dashed" w:sz="4" w:space="0" w:color="000000"/>
              <w:bottom w:val="dashed" w:sz="4" w:space="0" w:color="000000"/>
              <w:right w:val="dashed" w:sz="4" w:space="0" w:color="000000"/>
            </w:tcBorders>
          </w:tcPr>
          <w:p w14:paraId="28DCAFB1" w14:textId="4619AC36" w:rsidR="00EF7882" w:rsidRPr="00AD1359" w:rsidRDefault="00000000">
            <w:pPr>
              <w:spacing w:before="40" w:after="40"/>
              <w:jc w:val="both"/>
              <w:rPr>
                <w:rFonts w:ascii="Arial" w:eastAsia="Arial" w:hAnsi="Arial" w:cs="Arial"/>
                <w:color w:val="000000"/>
                <w:sz w:val="22"/>
                <w:szCs w:val="22"/>
                <w:lang w:val="mn-MN"/>
              </w:rPr>
            </w:pPr>
            <w:r w:rsidRPr="00AD1359">
              <w:rPr>
                <w:rFonts w:ascii="Arial" w:eastAsia="Arial" w:hAnsi="Arial" w:cs="Arial"/>
                <w:color w:val="000000"/>
                <w:sz w:val="22"/>
                <w:szCs w:val="22"/>
              </w:rPr>
              <w:t xml:space="preserve">47.2 "Хүн амын </w:t>
            </w:r>
            <w:r w:rsidR="004D5A10">
              <w:rPr>
                <w:rFonts w:ascii="Arial" w:eastAsia="Arial" w:hAnsi="Arial" w:cs="Arial"/>
                <w:color w:val="000000"/>
                <w:sz w:val="22"/>
                <w:szCs w:val="22"/>
                <w:lang w:val="mn-MN"/>
              </w:rPr>
              <w:t>насжилт</w:t>
            </w:r>
            <w:r w:rsidRPr="00AD1359">
              <w:rPr>
                <w:rFonts w:ascii="Arial" w:eastAsia="Arial" w:hAnsi="Arial" w:cs="Arial"/>
                <w:color w:val="000000"/>
                <w:sz w:val="22"/>
                <w:szCs w:val="22"/>
              </w:rPr>
              <w:t>"-тэй холбоотой бүс нутгийн хамтын ажиллагааг бэхжүүлэхэд ESCAP болон бусад бүс нутгийн/олон улсын байгууллагуудаас танд ямар дэмжлэг хэрэгтэй вэ?</w:t>
            </w:r>
          </w:p>
          <w:p w14:paraId="354CD4DF"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Монгол Улсад хүн амын насжилтын асуудлаарх бүс нутгийн хамтын ажиллагааг бэхжүүлэхэд дараах дэмжлэг шаардлагатай байна.</w:t>
            </w:r>
          </w:p>
          <w:p w14:paraId="5F8F31FF" w14:textId="77777777" w:rsidR="00EF7882" w:rsidRPr="00AD1359" w:rsidRDefault="00000000">
            <w:pPr>
              <w:numPr>
                <w:ilvl w:val="0"/>
                <w:numId w:val="30"/>
              </w:numPr>
              <w:spacing w:before="280"/>
              <w:jc w:val="both"/>
              <w:rPr>
                <w:rFonts w:ascii="Arial" w:eastAsia="Arial" w:hAnsi="Arial" w:cs="Arial"/>
                <w:sz w:val="22"/>
                <w:szCs w:val="22"/>
              </w:rPr>
            </w:pPr>
            <w:r w:rsidRPr="00AD1359">
              <w:rPr>
                <w:rFonts w:ascii="Arial" w:eastAsia="Arial" w:hAnsi="Arial" w:cs="Arial"/>
                <w:sz w:val="22"/>
                <w:szCs w:val="22"/>
              </w:rPr>
              <w:t xml:space="preserve">Бүс нутгийн уулзалт, хэлэлцүүлэг зохион байгуулах: ESCAP болон холбогдох олон улсын байгууллагуудтай хамтран Хэлп-Эйж олон улсын байгууллагын Ази, </w:t>
            </w:r>
            <w:r w:rsidRPr="00AD1359">
              <w:rPr>
                <w:rFonts w:ascii="Arial" w:eastAsia="Arial" w:hAnsi="Arial" w:cs="Arial"/>
                <w:sz w:val="22"/>
                <w:szCs w:val="22"/>
              </w:rPr>
              <w:lastRenderedPageBreak/>
              <w:t>Номхон далайн бүсийн бага хурлыг хоёр жил тутам зохион байгуулж, үндэсний ахмадын байгууллагуудын оролцоог өргөжүүлэх.</w:t>
            </w:r>
          </w:p>
          <w:p w14:paraId="137DEC51" w14:textId="77777777" w:rsidR="00EF7882" w:rsidRPr="00AD1359" w:rsidRDefault="00000000">
            <w:pPr>
              <w:numPr>
                <w:ilvl w:val="0"/>
                <w:numId w:val="30"/>
              </w:numPr>
              <w:jc w:val="both"/>
              <w:rPr>
                <w:rFonts w:ascii="Arial" w:eastAsia="Arial" w:hAnsi="Arial" w:cs="Arial"/>
                <w:sz w:val="22"/>
                <w:szCs w:val="22"/>
              </w:rPr>
            </w:pPr>
            <w:r w:rsidRPr="00AD1359">
              <w:rPr>
                <w:rFonts w:ascii="Arial" w:eastAsia="Arial" w:hAnsi="Arial" w:cs="Arial"/>
                <w:sz w:val="22"/>
                <w:szCs w:val="22"/>
              </w:rPr>
              <w:t>Мэдээлэл, судалгаа, арга зүйн дэмжлэг үзүүлэх: Хүн амын насжилттай холбоотой тулгамдсан асуудлаар бүс нутгийн судалгаа, тайлан, илтгэл боловсруулж, нийтлэг асуудлыг хэлэлцэх боломж бүрдүүлэх, үр дүнгийн зөвлөмж болон арга зүйн гарын авлагаар хангах.</w:t>
            </w:r>
          </w:p>
          <w:p w14:paraId="60DF8962" w14:textId="77777777" w:rsidR="00EF7882" w:rsidRPr="00AD1359" w:rsidRDefault="00000000">
            <w:pPr>
              <w:numPr>
                <w:ilvl w:val="0"/>
                <w:numId w:val="30"/>
              </w:numPr>
              <w:jc w:val="both"/>
              <w:rPr>
                <w:rFonts w:ascii="Arial" w:eastAsia="Arial" w:hAnsi="Arial" w:cs="Arial"/>
                <w:sz w:val="22"/>
                <w:szCs w:val="22"/>
              </w:rPr>
            </w:pPr>
            <w:r w:rsidRPr="00AD1359">
              <w:rPr>
                <w:rFonts w:ascii="Arial" w:eastAsia="Arial" w:hAnsi="Arial" w:cs="Arial"/>
                <w:sz w:val="22"/>
                <w:szCs w:val="22"/>
              </w:rPr>
              <w:t>Хүний нөөцийн чадавхыг бэхжүүлэх: Насжилтын асуудал хариуцсан мэргэжилтнүүдийг бүс нутгийн сургалтад хамруулах, мэргэжилтэн солилцох тогтолцоог хөгжүүлэх.</w:t>
            </w:r>
          </w:p>
          <w:p w14:paraId="7AA66A03" w14:textId="77777777" w:rsidR="00EF7882" w:rsidRPr="00AD1359" w:rsidRDefault="00000000">
            <w:pPr>
              <w:numPr>
                <w:ilvl w:val="0"/>
                <w:numId w:val="30"/>
              </w:numPr>
              <w:spacing w:after="280"/>
              <w:jc w:val="both"/>
              <w:rPr>
                <w:rFonts w:ascii="Arial" w:eastAsia="Arial" w:hAnsi="Arial" w:cs="Arial"/>
                <w:sz w:val="22"/>
                <w:szCs w:val="22"/>
              </w:rPr>
            </w:pPr>
            <w:r w:rsidRPr="00AD1359">
              <w:rPr>
                <w:rFonts w:ascii="Arial" w:eastAsia="Arial" w:hAnsi="Arial" w:cs="Arial"/>
                <w:sz w:val="22"/>
                <w:szCs w:val="22"/>
              </w:rPr>
              <w:t>Сайн туршлага, инновац солилцох: Ахмад настны нийгмийн хамгаалал, эрүүл мэнд, хөдөлмөр эрхлэлт, урт хугацааны асаргаа, идэвхтэй насжилтын бодлого, үйлчилгээний сайн туршлагыг улс орнууд харилцан хуваалцаж, Монгол Улсын нөхцөлд нутагшуулахад техникийн зөвлөгөө, дэмжлэг үзүүлэх.</w:t>
            </w:r>
          </w:p>
          <w:p w14:paraId="5D3DE721" w14:textId="77777777" w:rsidR="00EF7882" w:rsidRPr="00AD1359" w:rsidRDefault="00EF7882">
            <w:pPr>
              <w:spacing w:before="280"/>
              <w:jc w:val="both"/>
              <w:rPr>
                <w:rFonts w:ascii="Arial" w:eastAsia="Arial" w:hAnsi="Arial" w:cs="Arial"/>
                <w:sz w:val="22"/>
                <w:szCs w:val="22"/>
              </w:rPr>
            </w:pPr>
          </w:p>
        </w:tc>
      </w:tr>
      <w:tr w:rsidR="00EF7882" w:rsidRPr="00AD1359" w14:paraId="2E0C3B86" w14:textId="77777777" w:rsidTr="009838B7">
        <w:trPr>
          <w:trHeight w:val="188"/>
        </w:trPr>
        <w:tc>
          <w:tcPr>
            <w:tcW w:w="9630" w:type="dxa"/>
            <w:gridSpan w:val="4"/>
          </w:tcPr>
          <w:p w14:paraId="5991162A" w14:textId="77777777" w:rsidR="00CC1AD3" w:rsidRPr="00AD1359" w:rsidRDefault="00CC1AD3" w:rsidP="00AD54CB">
            <w:pPr>
              <w:spacing w:before="80" w:after="80"/>
              <w:jc w:val="both"/>
              <w:rPr>
                <w:rFonts w:ascii="Arial" w:eastAsia="Arial" w:hAnsi="Arial" w:cs="Arial"/>
                <w:b/>
                <w:bCs/>
                <w:color w:val="000000"/>
                <w:sz w:val="22"/>
                <w:szCs w:val="22"/>
                <w:lang w:val="mn-MN"/>
              </w:rPr>
            </w:pPr>
          </w:p>
        </w:tc>
      </w:tr>
      <w:tr w:rsidR="00EF7882" w:rsidRPr="00AD1359" w14:paraId="0D9768DD" w14:textId="77777777" w:rsidTr="009838B7">
        <w:trPr>
          <w:trHeight w:val="188"/>
        </w:trPr>
        <w:tc>
          <w:tcPr>
            <w:tcW w:w="9630" w:type="dxa"/>
            <w:gridSpan w:val="4"/>
            <w:shd w:val="clear" w:color="auto" w:fill="DBE5F1"/>
          </w:tcPr>
          <w:p w14:paraId="26545D98" w14:textId="77777777" w:rsidR="00EF7882" w:rsidRPr="00AD1359" w:rsidRDefault="00000000">
            <w:pPr>
              <w:spacing w:before="80" w:after="80"/>
              <w:jc w:val="both"/>
              <w:rPr>
                <w:rFonts w:ascii="Arial" w:eastAsia="Arial" w:hAnsi="Arial" w:cs="Arial"/>
                <w:b/>
                <w:bCs/>
                <w:color w:val="000000"/>
                <w:sz w:val="22"/>
                <w:szCs w:val="22"/>
              </w:rPr>
            </w:pPr>
            <w:r w:rsidRPr="00AD1359">
              <w:rPr>
                <w:rFonts w:ascii="Arial" w:eastAsia="Arial" w:hAnsi="Arial" w:cs="Arial"/>
                <w:b/>
                <w:bCs/>
                <w:color w:val="000000"/>
                <w:sz w:val="22"/>
                <w:szCs w:val="22"/>
              </w:rPr>
              <w:t>Ахмад настны хүний эрхийг дэмжих, хамгаалах тухай хууль ёсны хүчин төгөлдөр баримт бичиг</w:t>
            </w:r>
          </w:p>
        </w:tc>
      </w:tr>
      <w:tr w:rsidR="00EF7882" w:rsidRPr="00AD1359" w14:paraId="4E9602A6" w14:textId="77777777" w:rsidTr="009838B7">
        <w:trPr>
          <w:trHeight w:val="188"/>
        </w:trPr>
        <w:tc>
          <w:tcPr>
            <w:tcW w:w="9630" w:type="dxa"/>
            <w:gridSpan w:val="4"/>
          </w:tcPr>
          <w:p w14:paraId="049E9532" w14:textId="77777777" w:rsidR="00EF7882" w:rsidRPr="00AD1359" w:rsidRDefault="00000000">
            <w:pPr>
              <w:pBdr>
                <w:top w:val="nil"/>
                <w:left w:val="nil"/>
                <w:bottom w:val="nil"/>
                <w:right w:val="nil"/>
                <w:between w:val="nil"/>
              </w:pBdr>
              <w:spacing w:before="8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48. Ахмад настны хүний эрхийг хөхиүлэн дэмжих, хамгаалах, бүрэн эдлэх зорилготой ахмад настны хүний эрхийн тухай олон улсын хууль эрх зүйн хүчин төгөлдөр баримт бичгийн төслийг боловсруулж, Хүний эрхийн зөвлөлд өргөн мэдүүлэхийг танай Засгийн газар дэмжиж байна уу?</w:t>
            </w:r>
            <w:r w:rsidRPr="00AD1359">
              <w:rPr>
                <w:rFonts w:ascii="Arial" w:eastAsia="Arial" w:hAnsi="Arial" w:cs="Arial"/>
                <w:i/>
                <w:iCs/>
                <w:color w:val="000000"/>
                <w:sz w:val="22"/>
                <w:szCs w:val="22"/>
              </w:rPr>
              <w:t xml:space="preserve"> (дагалдах баримт бичгийг үзнэ үү)</w:t>
            </w:r>
          </w:p>
          <w:p w14:paraId="52CE4766" w14:textId="77777777" w:rsidR="00EF7882" w:rsidRPr="00AD1359" w:rsidRDefault="00000000">
            <w:pPr>
              <w:spacing w:before="40" w:after="40"/>
              <w:jc w:val="both"/>
              <w:rPr>
                <w:rFonts w:ascii="Arial" w:eastAsia="Arial" w:hAnsi="Arial" w:cs="Arial"/>
                <w:sz w:val="22"/>
                <w:szCs w:val="22"/>
              </w:rPr>
            </w:pPr>
            <w:r w:rsidRPr="00AD1359">
              <w:rPr>
                <w:rFonts w:ascii="Arial" w:eastAsia="Arial" w:hAnsi="Arial" w:cs="Arial"/>
                <w:color w:val="000000"/>
                <w:sz w:val="22"/>
                <w:szCs w:val="22"/>
              </w:rPr>
              <w:t xml:space="preserve">       </w:t>
            </w:r>
            <w:sdt>
              <w:sdtPr>
                <w:rPr>
                  <w:rFonts w:ascii="Arial" w:hAnsi="Arial" w:cs="Arial"/>
                  <w:sz w:val="22"/>
                  <w:szCs w:val="22"/>
                </w:rPr>
                <w:tag w:val="goog_rdk_305"/>
                <w:id w:val="198361109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306"/>
                <w:id w:val="-195260735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r w:rsidRPr="00AD1359">
              <w:rPr>
                <w:rFonts w:ascii="Arial" w:eastAsia="Arial" w:hAnsi="Arial" w:cs="Arial"/>
                <w:sz w:val="22"/>
                <w:szCs w:val="22"/>
              </w:rPr>
              <w:t xml:space="preserve"> </w:t>
            </w:r>
          </w:p>
        </w:tc>
      </w:tr>
      <w:tr w:rsidR="00EF7882" w:rsidRPr="00AD1359" w14:paraId="62479163" w14:textId="77777777" w:rsidTr="00CC1AD3">
        <w:trPr>
          <w:trHeight w:val="70"/>
        </w:trPr>
        <w:tc>
          <w:tcPr>
            <w:tcW w:w="476" w:type="dxa"/>
            <w:gridSpan w:val="3"/>
          </w:tcPr>
          <w:p w14:paraId="6BF0780A" w14:textId="77777777" w:rsidR="00EF7882" w:rsidRPr="00AD1359" w:rsidRDefault="00EF7882">
            <w:pPr>
              <w:spacing w:before="40" w:after="40"/>
              <w:jc w:val="both"/>
              <w:rPr>
                <w:rFonts w:ascii="Arial" w:eastAsia="Arial" w:hAnsi="Arial" w:cs="Arial"/>
                <w:b/>
                <w:bCs/>
                <w:sz w:val="22"/>
                <w:szCs w:val="22"/>
              </w:rPr>
            </w:pPr>
          </w:p>
        </w:tc>
        <w:tc>
          <w:tcPr>
            <w:tcW w:w="9154" w:type="dxa"/>
            <w:tcBorders>
              <w:bottom w:val="dashed" w:sz="4" w:space="0" w:color="000000"/>
            </w:tcBorders>
          </w:tcPr>
          <w:p w14:paraId="0339FA64" w14:textId="77777777" w:rsidR="00EF7882" w:rsidRPr="00AD1359" w:rsidRDefault="00000000">
            <w:pPr>
              <w:spacing w:before="40" w:after="40"/>
              <w:jc w:val="both"/>
              <w:rPr>
                <w:rFonts w:ascii="Arial" w:eastAsia="Arial" w:hAnsi="Arial" w:cs="Arial"/>
                <w:i/>
                <w:iCs/>
                <w:sz w:val="22"/>
                <w:szCs w:val="22"/>
              </w:rPr>
            </w:pPr>
            <w:r w:rsidRPr="00AD1359">
              <w:rPr>
                <w:rFonts w:ascii="Arial" w:eastAsia="Arial" w:hAnsi="Arial" w:cs="Arial"/>
                <w:color w:val="000000"/>
                <w:sz w:val="22"/>
                <w:szCs w:val="22"/>
              </w:rPr>
              <w:t>Хэрэв "тийм" бол дараах асуултуудад хариулна уу.</w:t>
            </w:r>
          </w:p>
        </w:tc>
      </w:tr>
      <w:tr w:rsidR="00EF7882" w:rsidRPr="00AD1359" w14:paraId="24AEED2F" w14:textId="77777777" w:rsidTr="00CC1AD3">
        <w:trPr>
          <w:trHeight w:val="70"/>
        </w:trPr>
        <w:tc>
          <w:tcPr>
            <w:tcW w:w="476" w:type="dxa"/>
            <w:gridSpan w:val="3"/>
            <w:tcBorders>
              <w:right w:val="dashed" w:sz="4" w:space="0" w:color="000000"/>
            </w:tcBorders>
          </w:tcPr>
          <w:p w14:paraId="6EA1729C" w14:textId="77777777" w:rsidR="00EF7882" w:rsidRPr="00AD1359" w:rsidRDefault="00EF7882">
            <w:pPr>
              <w:spacing w:before="40" w:after="40"/>
              <w:jc w:val="both"/>
              <w:rPr>
                <w:rFonts w:ascii="Arial" w:eastAsia="Arial" w:hAnsi="Arial" w:cs="Arial"/>
                <w:sz w:val="22"/>
                <w:szCs w:val="22"/>
              </w:rPr>
            </w:pPr>
          </w:p>
        </w:tc>
        <w:tc>
          <w:tcPr>
            <w:tcW w:w="9154" w:type="dxa"/>
            <w:tcBorders>
              <w:top w:val="dashed" w:sz="4" w:space="0" w:color="000000"/>
              <w:left w:val="dashed" w:sz="4" w:space="0" w:color="000000"/>
              <w:bottom w:val="dashed" w:sz="4" w:space="0" w:color="000000"/>
              <w:right w:val="dashed" w:sz="4" w:space="0" w:color="000000"/>
            </w:tcBorders>
          </w:tcPr>
          <w:p w14:paraId="42B6ADE1" w14:textId="28CC4047" w:rsidR="00EF7882" w:rsidRPr="00AD1359" w:rsidRDefault="00000000">
            <w:pPr>
              <w:pBdr>
                <w:top w:val="nil"/>
                <w:left w:val="nil"/>
                <w:bottom w:val="nil"/>
                <w:right w:val="nil"/>
                <w:between w:val="nil"/>
              </w:pBdr>
              <w:spacing w:before="40" w:after="40"/>
              <w:jc w:val="both"/>
              <w:rPr>
                <w:rFonts w:ascii="Arial" w:eastAsia="Arial" w:hAnsi="Arial" w:cs="Arial"/>
                <w:i/>
                <w:iCs/>
                <w:color w:val="000000"/>
                <w:sz w:val="22"/>
                <w:szCs w:val="22"/>
              </w:rPr>
            </w:pPr>
            <w:r w:rsidRPr="00AD1359">
              <w:rPr>
                <w:rFonts w:ascii="Arial" w:eastAsia="Arial" w:hAnsi="Arial" w:cs="Arial"/>
                <w:color w:val="000000"/>
                <w:sz w:val="22"/>
                <w:szCs w:val="22"/>
              </w:rPr>
              <w:t xml:space="preserve">48.1 Хууль эрх зүйн хүчин төгөлдөр баримт бичигт танай Засгийн газрын хувьд нэн тэргүүнд тавигдах тодорхой асуудал бий юу? </w:t>
            </w:r>
          </w:p>
          <w:p w14:paraId="75395718"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rPr>
            </w:pPr>
            <w:sdt>
              <w:sdtPr>
                <w:rPr>
                  <w:rFonts w:ascii="Arial" w:hAnsi="Arial" w:cs="Arial"/>
                  <w:sz w:val="22"/>
                  <w:szCs w:val="22"/>
                </w:rPr>
                <w:tag w:val="goog_rdk_307"/>
                <w:id w:val="-904408975"/>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sdt>
              <w:sdtPr>
                <w:rPr>
                  <w:rFonts w:ascii="Arial" w:hAnsi="Arial" w:cs="Arial"/>
                  <w:sz w:val="22"/>
                  <w:szCs w:val="22"/>
                </w:rPr>
                <w:tag w:val="goog_rdk_308"/>
                <w:id w:val="2011299482"/>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Үгүй</w:t>
            </w:r>
          </w:p>
          <w:p w14:paraId="33CF2310" w14:textId="77777777" w:rsidR="00EF7882" w:rsidRPr="00AD1359" w:rsidRDefault="00000000">
            <w:pPr>
              <w:pBdr>
                <w:top w:val="nil"/>
                <w:left w:val="nil"/>
                <w:bottom w:val="nil"/>
                <w:right w:val="nil"/>
                <w:between w:val="nil"/>
              </w:pBdr>
              <w:spacing w:before="40" w:after="40"/>
              <w:jc w:val="both"/>
              <w:rPr>
                <w:rFonts w:ascii="Arial" w:eastAsia="Arial" w:hAnsi="Arial" w:cs="Arial"/>
                <w:color w:val="000000"/>
                <w:sz w:val="22"/>
                <w:szCs w:val="22"/>
                <w:shd w:val="clear" w:color="auto" w:fill="D9D9D9"/>
              </w:rPr>
            </w:pPr>
            <w:r w:rsidRPr="00AD1359">
              <w:rPr>
                <w:rFonts w:ascii="Arial" w:eastAsia="Arial" w:hAnsi="Arial" w:cs="Arial"/>
                <w:color w:val="000000"/>
                <w:sz w:val="22"/>
                <w:szCs w:val="22"/>
              </w:rPr>
              <w:t>Дэлгэрэнгүй тайлбарлана уу:</w:t>
            </w:r>
            <w:r w:rsidRPr="00AD1359">
              <w:rPr>
                <w:rFonts w:ascii="Arial" w:eastAsia="Arial" w:hAnsi="Arial" w:cs="Arial"/>
                <w:color w:val="000000"/>
                <w:sz w:val="22"/>
                <w:szCs w:val="22"/>
                <w:shd w:val="clear" w:color="auto" w:fill="D9D9D9"/>
              </w:rPr>
              <w:t>     </w:t>
            </w:r>
          </w:p>
          <w:p w14:paraId="2C80F3A8"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Монгол Улсын хувьд ахмад настны хүний эрхийг хамгаалах олон улсын эрх зүйн хүчин төгөлдөр баримт бичиг боловсруулахад дараах асуудлыг тэргүүлэх ач холбогдолтой гэж үзэж байна. Үүнд:</w:t>
            </w:r>
          </w:p>
          <w:p w14:paraId="6A103B83" w14:textId="77777777" w:rsidR="00EF7882" w:rsidRPr="00AD1359" w:rsidRDefault="00000000">
            <w:pPr>
              <w:numPr>
                <w:ilvl w:val="0"/>
                <w:numId w:val="31"/>
              </w:numPr>
              <w:spacing w:before="280"/>
              <w:jc w:val="both"/>
              <w:rPr>
                <w:rFonts w:ascii="Arial" w:eastAsia="Arial" w:hAnsi="Arial" w:cs="Arial"/>
                <w:sz w:val="22"/>
                <w:szCs w:val="22"/>
              </w:rPr>
            </w:pPr>
            <w:r w:rsidRPr="00AD1359">
              <w:rPr>
                <w:rFonts w:ascii="Arial" w:eastAsia="Arial" w:hAnsi="Arial" w:cs="Arial"/>
                <w:sz w:val="22"/>
                <w:szCs w:val="22"/>
              </w:rPr>
              <w:t>Ялгаварлан гадуурхалтаас ангид байх эрх: Ахмад настныг насаар ялгаварлан гадуурхахаас хамгаалах, эрх тэгш байдал, нэр төр, бие даасан байдлыг хангах.</w:t>
            </w:r>
          </w:p>
          <w:p w14:paraId="0BC7F55F" w14:textId="77777777" w:rsidR="00EF7882" w:rsidRPr="00AD1359" w:rsidRDefault="00000000">
            <w:pPr>
              <w:numPr>
                <w:ilvl w:val="0"/>
                <w:numId w:val="31"/>
              </w:numPr>
              <w:jc w:val="both"/>
              <w:rPr>
                <w:rFonts w:ascii="Arial" w:eastAsia="Arial" w:hAnsi="Arial" w:cs="Arial"/>
                <w:sz w:val="22"/>
                <w:szCs w:val="22"/>
              </w:rPr>
            </w:pPr>
            <w:r w:rsidRPr="00AD1359">
              <w:rPr>
                <w:rFonts w:ascii="Arial" w:eastAsia="Arial" w:hAnsi="Arial" w:cs="Arial"/>
                <w:sz w:val="22"/>
                <w:szCs w:val="22"/>
              </w:rPr>
              <w:t>Эрүүл мэнд, нийгмийн хамгаалал, асаргааны үйлчилгээ авах эрх</w:t>
            </w:r>
            <w:r w:rsidRPr="00AD1359">
              <w:rPr>
                <w:rFonts w:ascii="Arial" w:eastAsia="Arial" w:hAnsi="Arial" w:cs="Arial"/>
                <w:b/>
                <w:bCs/>
                <w:sz w:val="22"/>
                <w:szCs w:val="22"/>
              </w:rPr>
              <w:t>:</w:t>
            </w:r>
            <w:r w:rsidRPr="00AD1359">
              <w:rPr>
                <w:rFonts w:ascii="Arial" w:eastAsia="Arial" w:hAnsi="Arial" w:cs="Arial"/>
                <w:sz w:val="22"/>
                <w:szCs w:val="22"/>
              </w:rPr>
              <w:t xml:space="preserve"> Эрүүл мэндийн тусламж үйлчилгээ, нийгмийн хамгаалал, урт хугацааны асаргаа, халамжийн хүртээмжтэй, чанартай үйлчилгээг хэрэгцээнд нь нийцүүлэн авах боломжийг баталгаажуулах.</w:t>
            </w:r>
          </w:p>
          <w:p w14:paraId="111CFCC1" w14:textId="77777777" w:rsidR="00EF7882" w:rsidRPr="00AD1359" w:rsidRDefault="00000000">
            <w:pPr>
              <w:numPr>
                <w:ilvl w:val="0"/>
                <w:numId w:val="31"/>
              </w:numPr>
              <w:jc w:val="both"/>
              <w:rPr>
                <w:rFonts w:ascii="Arial" w:eastAsia="Arial" w:hAnsi="Arial" w:cs="Arial"/>
                <w:sz w:val="22"/>
                <w:szCs w:val="22"/>
              </w:rPr>
            </w:pPr>
            <w:r w:rsidRPr="00AD1359">
              <w:rPr>
                <w:rFonts w:ascii="Arial" w:eastAsia="Arial" w:hAnsi="Arial" w:cs="Arial"/>
                <w:sz w:val="22"/>
                <w:szCs w:val="22"/>
              </w:rPr>
              <w:t>Аюулгүй, бие даан амьдрах эрх: Гэр бүл, орон нутагтаа бие даан, аюулгүй амьдрах нөхцөлийг бүрдүүлж, хүчирхийлэл, үл хайхрах байдал, мөлжлөгөөс хамгаалах.</w:t>
            </w:r>
          </w:p>
          <w:p w14:paraId="20193748" w14:textId="77777777" w:rsidR="00EF7882" w:rsidRPr="00AD1359" w:rsidRDefault="00000000">
            <w:pPr>
              <w:numPr>
                <w:ilvl w:val="0"/>
                <w:numId w:val="31"/>
              </w:numPr>
              <w:jc w:val="both"/>
              <w:rPr>
                <w:rFonts w:ascii="Arial" w:eastAsia="Arial" w:hAnsi="Arial" w:cs="Arial"/>
                <w:sz w:val="22"/>
                <w:szCs w:val="22"/>
              </w:rPr>
            </w:pPr>
            <w:r w:rsidRPr="00AD1359">
              <w:rPr>
                <w:rFonts w:ascii="Arial" w:eastAsia="Arial" w:hAnsi="Arial" w:cs="Arial"/>
                <w:sz w:val="22"/>
                <w:szCs w:val="22"/>
              </w:rPr>
              <w:t>Суралцах, цахим орчинд эрхээ эдлэх боломж: Насны хязгаарлалтаар боловсрол, шинэ ур чадвар эзэмших боломжийг хязгаарлахгүй байх, цахим гадуурхалтаас хамгаалах, ахмад настанд ээлтэй технологи болон цахим аюулгүй байдлын хамгаалалтыг хангах.</w:t>
            </w:r>
          </w:p>
          <w:p w14:paraId="026A7D5B" w14:textId="77777777" w:rsidR="00EF7882" w:rsidRPr="00AD1359" w:rsidRDefault="00000000">
            <w:pPr>
              <w:numPr>
                <w:ilvl w:val="0"/>
                <w:numId w:val="31"/>
              </w:numPr>
              <w:spacing w:after="280"/>
              <w:jc w:val="both"/>
              <w:rPr>
                <w:rFonts w:ascii="Arial" w:eastAsia="Arial" w:hAnsi="Arial" w:cs="Arial"/>
                <w:sz w:val="22"/>
                <w:szCs w:val="22"/>
              </w:rPr>
            </w:pPr>
            <w:r w:rsidRPr="00AD1359">
              <w:rPr>
                <w:rFonts w:ascii="Arial" w:eastAsia="Arial" w:hAnsi="Arial" w:cs="Arial"/>
                <w:sz w:val="22"/>
                <w:szCs w:val="22"/>
              </w:rPr>
              <w:t>Нийгмийн оролцоо, мэдлэг туршлагаа хуваалцах эрх: Ахмад настны мэдлэг, туршлагыг залуу үед өвлүүлэх, менторшип болон нийгмийн амьдралд идэвхтэй оролцох боломжийг төрийн бодлогоор дэмжих.</w:t>
            </w:r>
          </w:p>
          <w:p w14:paraId="4A57C860" w14:textId="77777777" w:rsidR="00EF7882" w:rsidRPr="00AD1359" w:rsidRDefault="00EF7882">
            <w:pPr>
              <w:spacing w:before="280"/>
              <w:jc w:val="both"/>
              <w:rPr>
                <w:rFonts w:ascii="Arial" w:eastAsia="Arial" w:hAnsi="Arial" w:cs="Arial"/>
                <w:color w:val="000000"/>
                <w:sz w:val="22"/>
                <w:szCs w:val="22"/>
              </w:rPr>
            </w:pPr>
          </w:p>
        </w:tc>
      </w:tr>
      <w:tr w:rsidR="00EF7882" w:rsidRPr="00AD1359" w14:paraId="20C7A743" w14:textId="77777777" w:rsidTr="00CC1AD3">
        <w:trPr>
          <w:trHeight w:val="70"/>
        </w:trPr>
        <w:tc>
          <w:tcPr>
            <w:tcW w:w="476" w:type="dxa"/>
            <w:gridSpan w:val="3"/>
            <w:tcBorders>
              <w:right w:val="dashed" w:sz="4" w:space="0" w:color="000000"/>
            </w:tcBorders>
          </w:tcPr>
          <w:p w14:paraId="65CDFA8A" w14:textId="77777777" w:rsidR="00EF7882" w:rsidRPr="00AD1359" w:rsidRDefault="00EF7882">
            <w:pPr>
              <w:spacing w:before="40" w:after="40"/>
              <w:jc w:val="both"/>
              <w:rPr>
                <w:rFonts w:ascii="Arial" w:eastAsia="Arial" w:hAnsi="Arial" w:cs="Arial"/>
                <w:sz w:val="22"/>
                <w:szCs w:val="22"/>
              </w:rPr>
            </w:pPr>
          </w:p>
        </w:tc>
        <w:tc>
          <w:tcPr>
            <w:tcW w:w="9154" w:type="dxa"/>
            <w:tcBorders>
              <w:top w:val="dashed" w:sz="4" w:space="0" w:color="000000"/>
              <w:left w:val="dashed" w:sz="4" w:space="0" w:color="000000"/>
              <w:bottom w:val="dashed" w:sz="4" w:space="0" w:color="000000"/>
              <w:right w:val="dashed" w:sz="4" w:space="0" w:color="000000"/>
            </w:tcBorders>
          </w:tcPr>
          <w:p w14:paraId="2A117180" w14:textId="3ECAB371" w:rsidR="00EF7882" w:rsidRPr="00AD1359" w:rsidRDefault="00000000">
            <w:pPr>
              <w:pBdr>
                <w:top w:val="nil"/>
                <w:left w:val="nil"/>
                <w:bottom w:val="nil"/>
                <w:right w:val="nil"/>
                <w:between w:val="nil"/>
              </w:pBdr>
              <w:spacing w:before="40" w:after="40"/>
              <w:jc w:val="both"/>
              <w:rPr>
                <w:rFonts w:ascii="Arial" w:eastAsia="Arial" w:hAnsi="Arial" w:cs="Arial"/>
                <w:i/>
                <w:iCs/>
                <w:color w:val="000000"/>
                <w:sz w:val="22"/>
                <w:szCs w:val="22"/>
              </w:rPr>
            </w:pPr>
            <w:r w:rsidRPr="00AD1359">
              <w:rPr>
                <w:rFonts w:ascii="Arial" w:eastAsia="Arial" w:hAnsi="Arial" w:cs="Arial"/>
                <w:color w:val="000000"/>
                <w:sz w:val="22"/>
                <w:szCs w:val="22"/>
              </w:rPr>
              <w:t xml:space="preserve">48.2 Ийм хууль эрх зүйн хувьд заавал дагаж мөрдөх баримт бичгийг (жишээ нь, чадавхийг бэхжүүлэх, зөвлөлдөх уулзалтад оролцох) боловсруулахад танай засгийн газар хувь нэмрээ оруулахын тулд НҮБ-аас танд ямар дэмжлэг хэрэгтэй вэ? </w:t>
            </w:r>
          </w:p>
          <w:p w14:paraId="7A3C0E84"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Монгол Улс ахмад настны эрхийг хамгаалах, хөхиүлэн дэмжих олон улсын эрх зүйн хувьд заавал дагаж мөрдөх баримт бичгийг боловсруулах үйл явцад идэвхтэй оролцох сонирхолтой байна. Энэ хүрээнд НҮБ болон холбогдох байгууллагуудаас дараах дэмжлэг шаардлагатай байна.</w:t>
            </w:r>
          </w:p>
          <w:p w14:paraId="6D05E80B" w14:textId="77777777" w:rsidR="00EF7882" w:rsidRPr="00AD1359" w:rsidRDefault="00000000">
            <w:pPr>
              <w:numPr>
                <w:ilvl w:val="0"/>
                <w:numId w:val="33"/>
              </w:numPr>
              <w:spacing w:before="280"/>
              <w:jc w:val="both"/>
              <w:rPr>
                <w:rFonts w:ascii="Arial" w:eastAsia="Arial" w:hAnsi="Arial" w:cs="Arial"/>
                <w:sz w:val="22"/>
                <w:szCs w:val="22"/>
              </w:rPr>
            </w:pPr>
            <w:r w:rsidRPr="00AD1359">
              <w:rPr>
                <w:rFonts w:ascii="Arial" w:eastAsia="Arial" w:hAnsi="Arial" w:cs="Arial"/>
                <w:sz w:val="22"/>
                <w:szCs w:val="22"/>
              </w:rPr>
              <w:t>Техникийн зөвлөгөө, чадавх бэхжүүлэх: Ахмад настны хүний эрхийн талаарх олон улсын эрх зүйн орчин, улс орнуудын хууль тогтоомж, сайн туршлагын харьцуулсан мэдээлэл, баримт бичгийн төсөл боловсруулах арга зүйн зөвлөгөө, сургалтаар хангах.</w:t>
            </w:r>
          </w:p>
          <w:p w14:paraId="16A3E536" w14:textId="77777777" w:rsidR="00EF7882" w:rsidRPr="00AD1359" w:rsidRDefault="00000000">
            <w:pPr>
              <w:numPr>
                <w:ilvl w:val="0"/>
                <w:numId w:val="33"/>
              </w:numPr>
              <w:jc w:val="both"/>
              <w:rPr>
                <w:rFonts w:ascii="Arial" w:eastAsia="Arial" w:hAnsi="Arial" w:cs="Arial"/>
                <w:sz w:val="22"/>
                <w:szCs w:val="22"/>
              </w:rPr>
            </w:pPr>
            <w:r w:rsidRPr="00AD1359">
              <w:rPr>
                <w:rFonts w:ascii="Arial" w:eastAsia="Arial" w:hAnsi="Arial" w:cs="Arial"/>
                <w:sz w:val="22"/>
                <w:szCs w:val="22"/>
              </w:rPr>
              <w:t>Зөвлөлдөх уулзалт, хэлэлцүүлэг зохион байгуулах: Монгол Улсын холбогдох төрийн байгууллага, хүний эрхийн байгууллага, ахмадын болон иргэний нийгмийн байгууллагуудын төлөөллийг оролцуулсан үндэсний зөвлөлдөх уулзалт, техникийн хэлэлцүүлэг зохион байгуулахад дэмжлэг үзүүлэх.</w:t>
            </w:r>
          </w:p>
          <w:p w14:paraId="289CFBCC" w14:textId="77777777" w:rsidR="00EF7882" w:rsidRPr="00AD1359" w:rsidRDefault="00000000">
            <w:pPr>
              <w:numPr>
                <w:ilvl w:val="0"/>
                <w:numId w:val="33"/>
              </w:numPr>
              <w:jc w:val="both"/>
              <w:rPr>
                <w:rFonts w:ascii="Arial" w:eastAsia="Arial" w:hAnsi="Arial" w:cs="Arial"/>
                <w:sz w:val="22"/>
                <w:szCs w:val="22"/>
              </w:rPr>
            </w:pPr>
            <w:r w:rsidRPr="00AD1359">
              <w:rPr>
                <w:rFonts w:ascii="Arial" w:eastAsia="Arial" w:hAnsi="Arial" w:cs="Arial"/>
                <w:sz w:val="22"/>
                <w:szCs w:val="22"/>
              </w:rPr>
              <w:t>Олон улсын хэлэлцүүлэгт оролцох боломж бүрдүүлэх: Баримт бичгийн төсөл боловсруулах үйл явц болон холбогдох олон улсын уулзалт, хэлэлцүүлэгт Монгол Улсын төлөөлөгчид үр дүнтэй оролцох нөхцөлийг бүрдүүлж, туршлага солилцох боломжийг нэмэгдүүлэх.</w:t>
            </w:r>
          </w:p>
          <w:p w14:paraId="297476E9" w14:textId="77777777" w:rsidR="00EF7882" w:rsidRPr="00AD1359" w:rsidRDefault="00000000">
            <w:pPr>
              <w:numPr>
                <w:ilvl w:val="0"/>
                <w:numId w:val="33"/>
              </w:numPr>
              <w:spacing w:after="280"/>
              <w:jc w:val="both"/>
              <w:rPr>
                <w:rFonts w:ascii="Arial" w:eastAsia="Arial" w:hAnsi="Arial" w:cs="Arial"/>
                <w:sz w:val="22"/>
                <w:szCs w:val="22"/>
              </w:rPr>
            </w:pPr>
            <w:r w:rsidRPr="00AD1359">
              <w:rPr>
                <w:rFonts w:ascii="Arial" w:eastAsia="Arial" w:hAnsi="Arial" w:cs="Arial"/>
                <w:sz w:val="22"/>
                <w:szCs w:val="22"/>
              </w:rPr>
              <w:t>Үндэсний нөхцөлд нийцүүлэхэд дэмжлэг үзүүлэх: Олон улсын баримт бичгийн зарчим, шаардлагыг Монгол Улсын хууль тогтоомж, бодлого, хэрэгжилтийн тогтолцоотой уялдуулах чиглэлээр мэргэжлийн зөвлөгөө өгөх.</w:t>
            </w:r>
          </w:p>
          <w:p w14:paraId="74028C27" w14:textId="77777777" w:rsidR="00EF7882" w:rsidRPr="00AD1359" w:rsidRDefault="00EF7882">
            <w:pPr>
              <w:pBdr>
                <w:top w:val="nil"/>
                <w:left w:val="nil"/>
                <w:bottom w:val="nil"/>
                <w:right w:val="nil"/>
                <w:between w:val="nil"/>
              </w:pBdr>
              <w:spacing w:before="40" w:after="40"/>
              <w:jc w:val="both"/>
              <w:rPr>
                <w:rFonts w:ascii="Arial" w:eastAsia="Arial" w:hAnsi="Arial" w:cs="Arial"/>
                <w:color w:val="000000"/>
                <w:sz w:val="22"/>
                <w:szCs w:val="22"/>
              </w:rPr>
            </w:pPr>
          </w:p>
        </w:tc>
      </w:tr>
    </w:tbl>
    <w:p w14:paraId="266868D1" w14:textId="77777777" w:rsidR="00EF7882" w:rsidRPr="00AD1359" w:rsidRDefault="00EF7882">
      <w:pPr>
        <w:spacing w:after="200" w:line="276" w:lineRule="auto"/>
        <w:jc w:val="both"/>
        <w:rPr>
          <w:rFonts w:ascii="Arial" w:eastAsia="Arial" w:hAnsi="Arial" w:cs="Arial"/>
          <w:b/>
          <w:bCs/>
          <w:color w:val="000000"/>
          <w:sz w:val="22"/>
          <w:szCs w:val="22"/>
        </w:rPr>
      </w:pPr>
    </w:p>
    <w:tbl>
      <w:tblPr>
        <w:tblStyle w:val="ab"/>
        <w:tblW w:w="9638" w:type="dxa"/>
        <w:tblLayout w:type="fixed"/>
        <w:tblLook w:val="0400" w:firstRow="0" w:lastRow="0" w:firstColumn="0" w:lastColumn="0" w:noHBand="0" w:noVBand="1"/>
      </w:tblPr>
      <w:tblGrid>
        <w:gridCol w:w="9638"/>
      </w:tblGrid>
      <w:tr w:rsidR="00EF7882" w:rsidRPr="00AD1359" w14:paraId="5C2025F8" w14:textId="77777777">
        <w:trPr>
          <w:trHeight w:val="260"/>
        </w:trPr>
        <w:tc>
          <w:tcPr>
            <w:tcW w:w="9638" w:type="dxa"/>
            <w:tcBorders>
              <w:bottom w:val="single" w:sz="4" w:space="0" w:color="000000"/>
            </w:tcBorders>
          </w:tcPr>
          <w:p w14:paraId="0E89EB9A" w14:textId="77777777" w:rsidR="00EF7882" w:rsidRPr="00AD1359" w:rsidRDefault="00000000">
            <w:pPr>
              <w:numPr>
                <w:ilvl w:val="0"/>
                <w:numId w:val="10"/>
              </w:numPr>
              <w:pBdr>
                <w:top w:val="nil"/>
                <w:left w:val="nil"/>
                <w:bottom w:val="nil"/>
                <w:right w:val="nil"/>
                <w:between w:val="nil"/>
              </w:pBdr>
              <w:tabs>
                <w:tab w:val="left" w:pos="533"/>
              </w:tabs>
              <w:spacing w:before="40" w:after="120"/>
              <w:ind w:left="435" w:hanging="435"/>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 МНОУҮА-НЫ ТЭРГҮҮЛЭХ ЧИГЛЭЛ "АСУУДАЛ"</w:t>
            </w:r>
          </w:p>
        </w:tc>
      </w:tr>
      <w:tr w:rsidR="00EF7882" w:rsidRPr="00AD1359" w14:paraId="5C0CABB5" w14:textId="77777777">
        <w:trPr>
          <w:trHeight w:val="1051"/>
        </w:trPr>
        <w:tc>
          <w:tcPr>
            <w:tcW w:w="9638" w:type="dxa"/>
            <w:tcBorders>
              <w:top w:val="single" w:sz="4" w:space="0" w:color="000000"/>
            </w:tcBorders>
          </w:tcPr>
          <w:p w14:paraId="41C414A8" w14:textId="77777777" w:rsidR="00EF7882" w:rsidRPr="00AD1359" w:rsidRDefault="00000000">
            <w:pPr>
              <w:spacing w:before="40" w:after="40"/>
              <w:jc w:val="both"/>
              <w:rPr>
                <w:rFonts w:ascii="Arial" w:eastAsia="Arial" w:hAnsi="Arial" w:cs="Arial"/>
                <w:color w:val="000000"/>
                <w:sz w:val="22"/>
                <w:szCs w:val="22"/>
              </w:rPr>
            </w:pPr>
            <w:r w:rsidRPr="00AD1359">
              <w:rPr>
                <w:rFonts w:ascii="Arial" w:eastAsia="Arial" w:hAnsi="Arial" w:cs="Arial"/>
                <w:b/>
                <w:bCs/>
                <w:color w:val="000000"/>
                <w:sz w:val="22"/>
                <w:szCs w:val="22"/>
              </w:rPr>
              <w:t>a. Анхан шатны хариуцлагатай яам:</w:t>
            </w:r>
            <w:r w:rsidRPr="00AD1359">
              <w:rPr>
                <w:rFonts w:ascii="Arial" w:eastAsia="Arial" w:hAnsi="Arial" w:cs="Arial"/>
                <w:color w:val="000000"/>
                <w:sz w:val="22"/>
                <w:szCs w:val="22"/>
              </w:rPr>
              <w:t xml:space="preserve"> Гэр бүл, хөдөлмөр, нийгмийн хамгааллын яам     </w:t>
            </w:r>
          </w:p>
          <w:p w14:paraId="1A59458E" w14:textId="77777777" w:rsidR="00EF7882" w:rsidRPr="00AD1359" w:rsidRDefault="00EF7882">
            <w:pPr>
              <w:spacing w:before="40" w:after="40"/>
              <w:jc w:val="both"/>
              <w:rPr>
                <w:rFonts w:ascii="Arial" w:eastAsia="Arial" w:hAnsi="Arial" w:cs="Arial"/>
                <w:i/>
                <w:iCs/>
                <w:color w:val="000000"/>
                <w:sz w:val="22"/>
                <w:szCs w:val="22"/>
              </w:rPr>
            </w:pPr>
          </w:p>
          <w:p w14:paraId="14109ABB" w14:textId="389A0940" w:rsidR="00EF7882" w:rsidRPr="00AD1359" w:rsidRDefault="00000000">
            <w:pPr>
              <w:spacing w:before="40" w:after="40"/>
              <w:jc w:val="both"/>
              <w:rPr>
                <w:rFonts w:ascii="Arial" w:eastAsia="Arial" w:hAnsi="Arial" w:cs="Arial"/>
                <w:color w:val="000000"/>
                <w:sz w:val="22"/>
                <w:szCs w:val="22"/>
                <w:lang w:val="mn-MN"/>
              </w:rPr>
            </w:pPr>
            <w:r w:rsidRPr="00AD1359">
              <w:rPr>
                <w:rFonts w:ascii="Arial" w:eastAsia="Arial" w:hAnsi="Arial" w:cs="Arial"/>
                <w:b/>
                <w:bCs/>
                <w:color w:val="000000"/>
                <w:sz w:val="22"/>
                <w:szCs w:val="22"/>
              </w:rPr>
              <w:t>b. Хамтран ажиллах:</w:t>
            </w:r>
          </w:p>
        </w:tc>
      </w:tr>
      <w:tr w:rsidR="00EF7882" w:rsidRPr="00AD1359" w14:paraId="5AFCA4DA" w14:textId="77777777">
        <w:trPr>
          <w:trHeight w:val="188"/>
        </w:trPr>
        <w:tc>
          <w:tcPr>
            <w:tcW w:w="9638" w:type="dxa"/>
          </w:tcPr>
          <w:p w14:paraId="61E6BD0F" w14:textId="6BEFC4AF"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 xml:space="preserve">Эрүүл мэндийн яам, </w:t>
            </w:r>
          </w:p>
          <w:p w14:paraId="46339D46"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 xml:space="preserve">Боловсролын яам, </w:t>
            </w:r>
          </w:p>
          <w:p w14:paraId="5C64D527"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 xml:space="preserve">Хууль зүй, дотоод хэргийн яам, </w:t>
            </w:r>
          </w:p>
          <w:p w14:paraId="59D30BDE"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Цахим хөгжил, инноваци, харилцаа холбооны яам</w:t>
            </w:r>
          </w:p>
          <w:p w14:paraId="30085A16"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Соёл, спорт, аялал жуулчлал, залуучуудын яам</w:t>
            </w:r>
          </w:p>
          <w:p w14:paraId="18E63060"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Хот байгуулалт, барилга, орон сууцжуулалтйн яам</w:t>
            </w:r>
          </w:p>
          <w:p w14:paraId="14188BD3"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 xml:space="preserve">Үндэсний статистикийн хороо, </w:t>
            </w:r>
          </w:p>
          <w:p w14:paraId="68155124"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 xml:space="preserve">Хүний эрхийн Үндэсний Комисс, </w:t>
            </w:r>
          </w:p>
          <w:p w14:paraId="2175B827"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 xml:space="preserve">Нийгмийн даатгалын ерөнхий газар, </w:t>
            </w:r>
          </w:p>
          <w:p w14:paraId="7FA49924" w14:textId="77777777" w:rsidR="00C653F1" w:rsidRPr="00AD1359"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 xml:space="preserve">Хөдөлмөр, халамжийн үйлчилгээний ерөнхий газар, </w:t>
            </w:r>
          </w:p>
          <w:p w14:paraId="354A7F22" w14:textId="77777777" w:rsidR="00EF7882" w:rsidRDefault="00000000" w:rsidP="00C653F1">
            <w:pPr>
              <w:spacing w:line="276" w:lineRule="auto"/>
              <w:rPr>
                <w:rFonts w:ascii="Arial" w:eastAsia="Arial" w:hAnsi="Arial" w:cs="Arial"/>
                <w:sz w:val="22"/>
                <w:szCs w:val="22"/>
                <w:lang w:val="mn-MN"/>
              </w:rPr>
            </w:pPr>
            <w:r w:rsidRPr="00AD1359">
              <w:rPr>
                <w:rFonts w:ascii="Arial" w:eastAsia="Arial" w:hAnsi="Arial" w:cs="Arial"/>
                <w:sz w:val="22"/>
                <w:szCs w:val="22"/>
              </w:rPr>
              <w:t>Монголын ахмадын холбоо НҮТББ</w:t>
            </w:r>
          </w:p>
          <w:p w14:paraId="32C2EA9A" w14:textId="77777777" w:rsidR="00AD54CB" w:rsidRDefault="00AD54CB" w:rsidP="00C653F1">
            <w:pPr>
              <w:spacing w:line="276" w:lineRule="auto"/>
              <w:rPr>
                <w:rFonts w:ascii="Arial" w:eastAsia="Arial" w:hAnsi="Arial" w:cs="Arial"/>
                <w:sz w:val="22"/>
                <w:szCs w:val="22"/>
                <w:lang w:val="mn-MN"/>
              </w:rPr>
            </w:pPr>
          </w:p>
          <w:p w14:paraId="24BE9D5B" w14:textId="77777777" w:rsidR="00AD54CB" w:rsidRDefault="00AD54CB" w:rsidP="00C653F1">
            <w:pPr>
              <w:spacing w:line="276" w:lineRule="auto"/>
              <w:rPr>
                <w:rFonts w:ascii="Arial" w:eastAsia="Arial" w:hAnsi="Arial" w:cs="Arial"/>
                <w:sz w:val="22"/>
                <w:szCs w:val="22"/>
                <w:lang w:val="mn-MN"/>
              </w:rPr>
            </w:pPr>
          </w:p>
          <w:p w14:paraId="17362C56" w14:textId="77777777" w:rsidR="00AD54CB" w:rsidRDefault="00AD54CB" w:rsidP="00C653F1">
            <w:pPr>
              <w:spacing w:line="276" w:lineRule="auto"/>
              <w:rPr>
                <w:rFonts w:ascii="Arial" w:eastAsia="Arial" w:hAnsi="Arial" w:cs="Arial"/>
                <w:sz w:val="22"/>
                <w:szCs w:val="22"/>
                <w:lang w:val="mn-MN"/>
              </w:rPr>
            </w:pPr>
          </w:p>
          <w:p w14:paraId="4BE4ACB4" w14:textId="77777777" w:rsidR="00AD54CB" w:rsidRDefault="00AD54CB" w:rsidP="00C653F1">
            <w:pPr>
              <w:spacing w:line="276" w:lineRule="auto"/>
              <w:rPr>
                <w:rFonts w:ascii="Arial" w:eastAsia="Arial" w:hAnsi="Arial" w:cs="Arial"/>
                <w:sz w:val="22"/>
                <w:szCs w:val="22"/>
                <w:lang w:val="mn-MN"/>
              </w:rPr>
            </w:pPr>
          </w:p>
          <w:p w14:paraId="222F3C09" w14:textId="77777777" w:rsidR="00AD54CB" w:rsidRDefault="00AD54CB" w:rsidP="00C653F1">
            <w:pPr>
              <w:spacing w:line="276" w:lineRule="auto"/>
              <w:rPr>
                <w:rFonts w:ascii="Arial" w:eastAsia="Arial" w:hAnsi="Arial" w:cs="Arial"/>
                <w:sz w:val="22"/>
                <w:szCs w:val="22"/>
                <w:lang w:val="mn-MN"/>
              </w:rPr>
            </w:pPr>
          </w:p>
          <w:p w14:paraId="623D0BDA" w14:textId="2D0DA5F6" w:rsidR="00AD54CB" w:rsidRPr="00AD54CB" w:rsidRDefault="00AD54CB" w:rsidP="00C653F1">
            <w:pPr>
              <w:spacing w:line="276" w:lineRule="auto"/>
              <w:rPr>
                <w:rFonts w:ascii="Arial" w:eastAsia="Arial" w:hAnsi="Arial" w:cs="Arial"/>
                <w:sz w:val="22"/>
                <w:szCs w:val="22"/>
                <w:lang w:val="mn-MN"/>
              </w:rPr>
            </w:pPr>
          </w:p>
        </w:tc>
      </w:tr>
      <w:tr w:rsidR="00EF7882" w:rsidRPr="00AD1359" w14:paraId="483F1096" w14:textId="77777777">
        <w:trPr>
          <w:trHeight w:val="188"/>
        </w:trPr>
        <w:tc>
          <w:tcPr>
            <w:tcW w:w="9638" w:type="dxa"/>
          </w:tcPr>
          <w:p w14:paraId="0FC3090E" w14:textId="0861A78F" w:rsidR="00EF7882" w:rsidRPr="00AD1359" w:rsidRDefault="00000000" w:rsidP="00C653F1">
            <w:pPr>
              <w:pBdr>
                <w:top w:val="nil"/>
                <w:left w:val="nil"/>
                <w:bottom w:val="nil"/>
                <w:right w:val="nil"/>
                <w:between w:val="nil"/>
              </w:pBdr>
              <w:spacing w:before="80" w:after="40"/>
              <w:jc w:val="both"/>
              <w:rPr>
                <w:rFonts w:ascii="Arial" w:eastAsia="Arial" w:hAnsi="Arial" w:cs="Arial"/>
                <w:i/>
                <w:iCs/>
                <w:sz w:val="22"/>
                <w:szCs w:val="22"/>
              </w:rPr>
            </w:pPr>
            <w:r w:rsidRPr="00AD1359">
              <w:rPr>
                <w:rFonts w:ascii="Arial" w:eastAsia="Arial" w:hAnsi="Arial" w:cs="Arial"/>
                <w:b/>
                <w:bCs/>
                <w:color w:val="000000"/>
                <w:sz w:val="22"/>
                <w:szCs w:val="22"/>
              </w:rPr>
              <w:lastRenderedPageBreak/>
              <w:t xml:space="preserve">49. Доорх MIPAA-ийн "асуудал"-ын иж бүрэн жагсаалтаас 2021 оноос хойшхи хэрэгжилтийн хугацаанд өөрийн улс дахь MIPAA-ийн "Тэргүүлэх чиглэл" бүрийн тэргүүлэх "тэргүүлэх чиглэл"-ийг сонгоно уу. </w:t>
            </w:r>
          </w:p>
        </w:tc>
      </w:tr>
    </w:tbl>
    <w:p w14:paraId="366C34AB" w14:textId="77777777" w:rsidR="00EF7882" w:rsidRPr="00AD1359" w:rsidRDefault="00EF7882">
      <w:pPr>
        <w:jc w:val="both"/>
        <w:rPr>
          <w:rFonts w:ascii="Arial" w:eastAsia="Arial" w:hAnsi="Arial" w:cs="Arial"/>
          <w:sz w:val="22"/>
          <w:szCs w:val="22"/>
          <w:highlight w:val="yellow"/>
        </w:rPr>
      </w:pPr>
    </w:p>
    <w:tbl>
      <w:tblPr>
        <w:tblStyle w:val="ac"/>
        <w:tblW w:w="9638" w:type="dxa"/>
        <w:tblLayout w:type="fixed"/>
        <w:tblLook w:val="0400" w:firstRow="0" w:lastRow="0" w:firstColumn="0" w:lastColumn="0" w:noHBand="0" w:noVBand="1"/>
      </w:tblPr>
      <w:tblGrid>
        <w:gridCol w:w="405"/>
        <w:gridCol w:w="3059"/>
        <w:gridCol w:w="1327"/>
        <w:gridCol w:w="4847"/>
      </w:tblGrid>
      <w:tr w:rsidR="00EF7882" w:rsidRPr="00AD1359" w14:paraId="06496732" w14:textId="77777777">
        <w:trPr>
          <w:trHeight w:val="70"/>
        </w:trPr>
        <w:tc>
          <w:tcPr>
            <w:tcW w:w="405" w:type="dxa"/>
            <w:tcBorders>
              <w:right w:val="dashed" w:sz="4" w:space="0" w:color="000000"/>
            </w:tcBorders>
          </w:tcPr>
          <w:p w14:paraId="702D465B" w14:textId="77777777" w:rsidR="00EF7882" w:rsidRPr="00AD1359" w:rsidRDefault="00EF7882">
            <w:pPr>
              <w:spacing w:before="40" w:after="40"/>
              <w:jc w:val="both"/>
              <w:rPr>
                <w:rFonts w:ascii="Arial" w:eastAsia="Arial" w:hAnsi="Arial" w:cs="Arial"/>
                <w:b/>
                <w:bCs/>
                <w:i/>
                <w:i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13F100C8" w14:textId="77777777" w:rsidR="00EF7882" w:rsidRPr="00AD1359" w:rsidRDefault="00000000">
            <w:pPr>
              <w:tabs>
                <w:tab w:val="left" w:pos="511"/>
              </w:tabs>
              <w:spacing w:before="40" w:after="40"/>
              <w:jc w:val="both"/>
              <w:rPr>
                <w:rFonts w:ascii="Arial" w:eastAsia="Arial" w:hAnsi="Arial" w:cs="Arial"/>
                <w:i/>
                <w:iCs/>
                <w:color w:val="000000"/>
                <w:sz w:val="22"/>
                <w:szCs w:val="22"/>
              </w:rPr>
            </w:pPr>
            <w:r w:rsidRPr="00AD1359">
              <w:rPr>
                <w:rFonts w:ascii="Arial" w:eastAsia="Arial" w:hAnsi="Arial" w:cs="Arial"/>
                <w:i/>
                <w:iCs/>
                <w:sz w:val="22"/>
                <w:szCs w:val="22"/>
              </w:rPr>
              <w:t>MIPAA-ийн тэргүүлэх чиглэл/асуудал</w:t>
            </w:r>
          </w:p>
        </w:tc>
        <w:tc>
          <w:tcPr>
            <w:tcW w:w="1327" w:type="dxa"/>
            <w:tcBorders>
              <w:top w:val="dashed" w:sz="4" w:space="0" w:color="000000"/>
              <w:left w:val="dashed" w:sz="4" w:space="0" w:color="000000"/>
              <w:bottom w:val="dashed" w:sz="4" w:space="0" w:color="000000"/>
              <w:right w:val="dashed" w:sz="4" w:space="0" w:color="000000"/>
            </w:tcBorders>
          </w:tcPr>
          <w:p w14:paraId="1FB7A58A" w14:textId="77777777" w:rsidR="00EF7882" w:rsidRPr="00AD1359" w:rsidRDefault="00000000">
            <w:pPr>
              <w:tabs>
                <w:tab w:val="left" w:pos="436"/>
              </w:tabs>
              <w:spacing w:before="40" w:after="40"/>
              <w:jc w:val="both"/>
              <w:rPr>
                <w:rFonts w:ascii="Arial" w:eastAsia="Arial" w:hAnsi="Arial" w:cs="Arial"/>
                <w:i/>
                <w:iCs/>
                <w:sz w:val="22"/>
                <w:szCs w:val="22"/>
              </w:rPr>
            </w:pPr>
            <w:r w:rsidRPr="00AD1359">
              <w:rPr>
                <w:rFonts w:ascii="Arial" w:eastAsia="Arial" w:hAnsi="Arial" w:cs="Arial"/>
                <w:i/>
                <w:iCs/>
                <w:sz w:val="22"/>
                <w:szCs w:val="22"/>
              </w:rPr>
              <w:t>Үндэсний тэргүүлэх чиглэл үү?</w:t>
            </w:r>
          </w:p>
        </w:tc>
        <w:tc>
          <w:tcPr>
            <w:tcW w:w="4847" w:type="dxa"/>
            <w:tcBorders>
              <w:top w:val="dashed" w:sz="4" w:space="0" w:color="000000"/>
              <w:left w:val="dashed" w:sz="4" w:space="0" w:color="000000"/>
              <w:bottom w:val="dashed" w:sz="4" w:space="0" w:color="000000"/>
              <w:right w:val="dashed" w:sz="4" w:space="0" w:color="000000"/>
            </w:tcBorders>
          </w:tcPr>
          <w:p w14:paraId="63567167" w14:textId="77777777" w:rsidR="00EF7882" w:rsidRPr="00AD1359" w:rsidRDefault="00000000">
            <w:pPr>
              <w:tabs>
                <w:tab w:val="left" w:pos="511"/>
              </w:tabs>
              <w:spacing w:before="40" w:after="40"/>
              <w:jc w:val="both"/>
              <w:rPr>
                <w:rFonts w:ascii="Arial" w:eastAsia="Arial" w:hAnsi="Arial" w:cs="Arial"/>
                <w:b/>
                <w:bCs/>
                <w:i/>
                <w:iCs/>
                <w:color w:val="000000"/>
                <w:sz w:val="22"/>
                <w:szCs w:val="22"/>
              </w:rPr>
            </w:pPr>
            <w:r w:rsidRPr="00AD1359">
              <w:rPr>
                <w:rFonts w:ascii="Arial" w:eastAsia="Arial" w:hAnsi="Arial" w:cs="Arial"/>
                <w:i/>
                <w:iCs/>
                <w:color w:val="000000"/>
                <w:sz w:val="22"/>
                <w:szCs w:val="22"/>
              </w:rPr>
              <w:t>Яагаад энэ асуудал таны нэн тэргүүний асуудал вэ? Товч тайлбар өгнө үү.</w:t>
            </w:r>
          </w:p>
        </w:tc>
      </w:tr>
      <w:tr w:rsidR="00EF7882" w:rsidRPr="00AD1359" w14:paraId="372669F9" w14:textId="77777777">
        <w:trPr>
          <w:trHeight w:val="70"/>
        </w:trPr>
        <w:tc>
          <w:tcPr>
            <w:tcW w:w="405" w:type="dxa"/>
            <w:tcBorders>
              <w:right w:val="dashed" w:sz="4" w:space="0" w:color="000000"/>
            </w:tcBorders>
          </w:tcPr>
          <w:p w14:paraId="4908966C" w14:textId="77777777" w:rsidR="00EF7882" w:rsidRPr="00AD1359" w:rsidRDefault="00EF7882">
            <w:pPr>
              <w:spacing w:before="40" w:after="40"/>
              <w:jc w:val="both"/>
              <w:rPr>
                <w:rFonts w:ascii="Arial" w:eastAsia="Arial" w:hAnsi="Arial" w:cs="Arial"/>
                <w:b/>
                <w:bCs/>
                <w:i/>
                <w:iCs/>
                <w:color w:val="000000"/>
                <w:sz w:val="22"/>
                <w:szCs w:val="22"/>
                <w:highlight w:val="yellow"/>
              </w:rPr>
            </w:pPr>
          </w:p>
        </w:tc>
        <w:tc>
          <w:tcPr>
            <w:tcW w:w="9233" w:type="dxa"/>
            <w:gridSpan w:val="3"/>
            <w:tcBorders>
              <w:top w:val="dashed" w:sz="4" w:space="0" w:color="000000"/>
              <w:left w:val="dashed" w:sz="4" w:space="0" w:color="000000"/>
              <w:bottom w:val="dashed" w:sz="4" w:space="0" w:color="000000"/>
              <w:right w:val="dashed" w:sz="4" w:space="0" w:color="000000"/>
            </w:tcBorders>
          </w:tcPr>
          <w:p w14:paraId="697F7BFB"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Тэргүүлэх чиглэл I: Ахмад настан ба хөгжил</w:t>
            </w:r>
          </w:p>
          <w:p w14:paraId="5AC448B7" w14:textId="77777777" w:rsidR="00EF7882" w:rsidRPr="00AD1359" w:rsidRDefault="00000000">
            <w:pPr>
              <w:tabs>
                <w:tab w:val="left" w:pos="511"/>
              </w:tabs>
              <w:spacing w:before="40" w:after="40"/>
              <w:jc w:val="both"/>
              <w:rPr>
                <w:rFonts w:ascii="Arial" w:eastAsia="Arial" w:hAnsi="Arial" w:cs="Arial"/>
                <w:b/>
                <w:bCs/>
                <w:color w:val="000000"/>
                <w:sz w:val="22"/>
                <w:szCs w:val="22"/>
              </w:rPr>
            </w:pPr>
            <w:r w:rsidRPr="00AD1359">
              <w:rPr>
                <w:rFonts w:ascii="Arial" w:eastAsia="Arial" w:hAnsi="Arial" w:cs="Arial"/>
                <w:i/>
                <w:iCs/>
                <w:color w:val="000000"/>
                <w:sz w:val="22"/>
                <w:szCs w:val="22"/>
              </w:rPr>
              <w:t>(Энэ тэргүүлэх чиглэлийн хүрээнд хамгийн ихдээ хоёр тэргүүлэх асуудлыг сонгож, товч тайлбар өгнө үү.)</w:t>
            </w:r>
          </w:p>
        </w:tc>
      </w:tr>
      <w:tr w:rsidR="00EF7882" w:rsidRPr="00AD1359" w14:paraId="0B8AE62A" w14:textId="77777777">
        <w:trPr>
          <w:trHeight w:val="70"/>
        </w:trPr>
        <w:tc>
          <w:tcPr>
            <w:tcW w:w="405" w:type="dxa"/>
            <w:tcBorders>
              <w:right w:val="dashed" w:sz="4" w:space="0" w:color="000000"/>
            </w:tcBorders>
          </w:tcPr>
          <w:p w14:paraId="57BC58F6"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6FADB798" w14:textId="77777777" w:rsidR="00EF7882" w:rsidRPr="00AD1359" w:rsidRDefault="00000000">
            <w:pPr>
              <w:spacing w:before="40" w:after="40"/>
              <w:ind w:right="86"/>
              <w:jc w:val="both"/>
              <w:rPr>
                <w:rFonts w:ascii="Arial" w:eastAsia="Arial" w:hAnsi="Arial" w:cs="Arial"/>
                <w:i/>
                <w:iCs/>
                <w:color w:val="000000"/>
                <w:sz w:val="22"/>
                <w:szCs w:val="22"/>
              </w:rPr>
            </w:pPr>
            <w:r w:rsidRPr="00AD1359">
              <w:rPr>
                <w:rFonts w:ascii="Arial" w:eastAsia="Arial" w:hAnsi="Arial" w:cs="Arial"/>
                <w:color w:val="000000"/>
                <w:sz w:val="22"/>
                <w:szCs w:val="22"/>
              </w:rPr>
              <w:t>49.1 Нийгэм, хөгжилд идэвхтэй оролцох</w:t>
            </w:r>
          </w:p>
        </w:tc>
        <w:tc>
          <w:tcPr>
            <w:tcW w:w="1327" w:type="dxa"/>
            <w:tcBorders>
              <w:top w:val="dashed" w:sz="4" w:space="0" w:color="000000"/>
              <w:left w:val="dashed" w:sz="4" w:space="0" w:color="000000"/>
              <w:bottom w:val="dashed" w:sz="4" w:space="0" w:color="000000"/>
              <w:right w:val="dashed" w:sz="4" w:space="0" w:color="000000"/>
            </w:tcBorders>
          </w:tcPr>
          <w:p w14:paraId="76694770" w14:textId="7A55882B"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09"/>
                <w:id w:val="-1588858099"/>
              </w:sdtPr>
              <w:sdtContent>
                <w:r w:rsidR="00175313" w:rsidRPr="00AD1359">
                  <w:rPr>
                    <w:rFonts w:ascii="Segoe UI Symbol" w:eastAsia="Yu Gothic UI"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3FE69264" w14:textId="77777777" w:rsidR="00EF7882" w:rsidRPr="00AD1359" w:rsidRDefault="00EF7882">
            <w:pPr>
              <w:spacing w:after="280"/>
              <w:jc w:val="both"/>
              <w:rPr>
                <w:rFonts w:ascii="Arial" w:hAnsi="Arial" w:cs="Arial"/>
                <w:sz w:val="22"/>
                <w:szCs w:val="22"/>
              </w:rPr>
            </w:pPr>
          </w:p>
        </w:tc>
      </w:tr>
      <w:tr w:rsidR="00EF7882" w:rsidRPr="00AD1359" w14:paraId="71BBF953" w14:textId="77777777">
        <w:trPr>
          <w:trHeight w:val="70"/>
        </w:trPr>
        <w:tc>
          <w:tcPr>
            <w:tcW w:w="405" w:type="dxa"/>
            <w:tcBorders>
              <w:right w:val="dashed" w:sz="4" w:space="0" w:color="000000"/>
            </w:tcBorders>
          </w:tcPr>
          <w:p w14:paraId="6AAC98F2"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7A7464E3"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49.2 Ажил ба насжилтын ажиллах хүч</w:t>
            </w:r>
          </w:p>
        </w:tc>
        <w:tc>
          <w:tcPr>
            <w:tcW w:w="1327" w:type="dxa"/>
            <w:tcBorders>
              <w:top w:val="dashed" w:sz="4" w:space="0" w:color="000000"/>
              <w:left w:val="dashed" w:sz="4" w:space="0" w:color="000000"/>
              <w:bottom w:val="dashed" w:sz="4" w:space="0" w:color="000000"/>
              <w:right w:val="dashed" w:sz="4" w:space="0" w:color="000000"/>
            </w:tcBorders>
          </w:tcPr>
          <w:p w14:paraId="5E4F44A9"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10"/>
                <w:id w:val="-34654735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2209EC53" w14:textId="77777777" w:rsidR="00EF7882" w:rsidRPr="00AD1359" w:rsidRDefault="00000000">
            <w:pPr>
              <w:tabs>
                <w:tab w:val="left" w:pos="511"/>
              </w:tabs>
              <w:spacing w:before="240" w:after="240"/>
              <w:jc w:val="both"/>
              <w:rPr>
                <w:rFonts w:ascii="Arial" w:eastAsia="Arial" w:hAnsi="Arial" w:cs="Arial"/>
                <w:sz w:val="22"/>
                <w:szCs w:val="22"/>
              </w:rPr>
            </w:pPr>
            <w:r w:rsidRPr="00AD1359">
              <w:rPr>
                <w:rFonts w:ascii="Arial" w:eastAsia="Arial" w:hAnsi="Arial" w:cs="Arial"/>
                <w:sz w:val="22"/>
                <w:szCs w:val="22"/>
              </w:rPr>
              <w:t>Тэтгэврийн насыг үе шаттай нэмэгдүүлж байгаа тул ажиллах хүчинд удаан хугацаагаар оролцох ахмадын тоо өснө. Иймээс ахмад настны хөдөлмөр эрхлэлтийг дэмжих нь орлогын баталгаа болон эдийн засгийн тогтвортой байдлын аль алинд нь чухал. Ахмад настны тухай хуулиар 50-иас дээш ажилтантай байгууллага ажлын байрныхаа 2-оос доошгүй хувьд ахмад настныг ажиллуулахаар заасан. 2025 онд "Ахмад настны хөдөлмөр эрхлэлтийг дэмжих хөтөлбөр"-т 9.8 тэрбум төгрөг зарцуулсан. Хөтөлбөрийн хүрээнд 1,200 ахмад мэргэжилтэн зөвлөх үйлчилгээнд, 1,094 ахмад санхүүгийн дэмжлэгт, 224 ахмад "Хүүхэд хамгаалагч" төсөлд хамрагдсан. Гэвч хамрагдалт ахмад настны нийт тоотой харьцуулахад бага байна. Мөн ахмад ажилчдын хөдөлмөр эрхлэлтийн статистикийг нас, хүйс, байршлаар ангилан тогтмол гаргадаггүй. Уян хатан болон бүтэн бус цагийн ажлын байр хангалтгүй, ажлын байранд насаар ялгаварлан гадуурхалт байгаа эсэхийг хянах механизм байхгүй.</w:t>
            </w:r>
          </w:p>
        </w:tc>
      </w:tr>
      <w:tr w:rsidR="00EF7882" w:rsidRPr="00AD1359" w14:paraId="56F1FB51" w14:textId="77777777">
        <w:trPr>
          <w:trHeight w:val="70"/>
        </w:trPr>
        <w:tc>
          <w:tcPr>
            <w:tcW w:w="405" w:type="dxa"/>
            <w:tcBorders>
              <w:right w:val="dashed" w:sz="4" w:space="0" w:color="000000"/>
            </w:tcBorders>
          </w:tcPr>
          <w:p w14:paraId="5358E8CD"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14E7DFDC"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49.3 Хөдөөгийн хөгжил, шилжилт хөдөлгөөн ба хотжилт</w:t>
            </w:r>
          </w:p>
        </w:tc>
        <w:tc>
          <w:tcPr>
            <w:tcW w:w="1327" w:type="dxa"/>
            <w:tcBorders>
              <w:top w:val="dashed" w:sz="4" w:space="0" w:color="000000"/>
              <w:left w:val="dashed" w:sz="4" w:space="0" w:color="000000"/>
              <w:bottom w:val="dashed" w:sz="4" w:space="0" w:color="000000"/>
              <w:right w:val="dashed" w:sz="4" w:space="0" w:color="000000"/>
            </w:tcBorders>
          </w:tcPr>
          <w:p w14:paraId="1E83B72B" w14:textId="202BF97A"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11"/>
                <w:id w:val="-503215281"/>
              </w:sdtPr>
              <w:sdtContent>
                <w:r w:rsidR="00175313" w:rsidRPr="00AD1359">
                  <w:rPr>
                    <w:rFonts w:ascii="Segoe UI Symbol" w:eastAsia="Yu Gothic UI"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05422E2C" w14:textId="3D86FCEE" w:rsidR="00EF7882" w:rsidRPr="00AD1359" w:rsidRDefault="00EF7882" w:rsidP="00175313">
            <w:pPr>
              <w:spacing w:after="160"/>
              <w:jc w:val="both"/>
              <w:rPr>
                <w:rFonts w:ascii="Arial" w:eastAsia="Arial" w:hAnsi="Arial" w:cs="Arial"/>
                <w:sz w:val="22"/>
                <w:szCs w:val="22"/>
              </w:rPr>
            </w:pPr>
          </w:p>
        </w:tc>
      </w:tr>
      <w:tr w:rsidR="00EF7882" w:rsidRPr="00AD1359" w14:paraId="57EC88EB" w14:textId="77777777">
        <w:trPr>
          <w:trHeight w:val="70"/>
        </w:trPr>
        <w:tc>
          <w:tcPr>
            <w:tcW w:w="405" w:type="dxa"/>
            <w:tcBorders>
              <w:right w:val="dashed" w:sz="4" w:space="0" w:color="000000"/>
            </w:tcBorders>
          </w:tcPr>
          <w:p w14:paraId="1C432825"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5767E57D"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49.4 Мэдлэг, боловсрол, сургалтын хүртээмж</w:t>
            </w:r>
          </w:p>
        </w:tc>
        <w:tc>
          <w:tcPr>
            <w:tcW w:w="1327" w:type="dxa"/>
            <w:tcBorders>
              <w:top w:val="dashed" w:sz="4" w:space="0" w:color="000000"/>
              <w:left w:val="dashed" w:sz="4" w:space="0" w:color="000000"/>
              <w:bottom w:val="dashed" w:sz="4" w:space="0" w:color="000000"/>
              <w:right w:val="dashed" w:sz="4" w:space="0" w:color="000000"/>
            </w:tcBorders>
          </w:tcPr>
          <w:p w14:paraId="47DBC247" w14:textId="0C4D66E9"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12"/>
                <w:id w:val="-1473751851"/>
                <w:showingPlcHdr/>
              </w:sdtPr>
              <w:sdtContent>
                <w:r w:rsidR="00CC1AD3">
                  <w:rPr>
                    <w:rFonts w:ascii="Arial" w:hAnsi="Arial" w:cs="Arial"/>
                    <w:sz w:val="22"/>
                    <w:szCs w:val="22"/>
                  </w:rPr>
                  <w:t xml:space="preserve">     </w:t>
                </w:r>
              </w:sdtContent>
            </w:sdt>
            <w:r w:rsidR="00175313"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Тийм   </w:t>
            </w:r>
          </w:p>
        </w:tc>
        <w:tc>
          <w:tcPr>
            <w:tcW w:w="4847" w:type="dxa"/>
            <w:tcBorders>
              <w:top w:val="dashed" w:sz="4" w:space="0" w:color="000000"/>
              <w:left w:val="dashed" w:sz="4" w:space="0" w:color="000000"/>
              <w:bottom w:val="dashed" w:sz="4" w:space="0" w:color="000000"/>
              <w:right w:val="dashed" w:sz="4" w:space="0" w:color="000000"/>
            </w:tcBorders>
          </w:tcPr>
          <w:p w14:paraId="54B8FDC6" w14:textId="77777777" w:rsidR="00EF7882" w:rsidRPr="00AD1359" w:rsidRDefault="00EF7882">
            <w:pPr>
              <w:spacing w:before="280"/>
              <w:jc w:val="both"/>
              <w:rPr>
                <w:rFonts w:ascii="Arial" w:hAnsi="Arial" w:cs="Arial"/>
                <w:sz w:val="22"/>
                <w:szCs w:val="22"/>
              </w:rPr>
            </w:pPr>
          </w:p>
        </w:tc>
      </w:tr>
      <w:tr w:rsidR="00EF7882" w:rsidRPr="00AD1359" w14:paraId="66E663BB" w14:textId="77777777">
        <w:trPr>
          <w:trHeight w:val="70"/>
        </w:trPr>
        <w:tc>
          <w:tcPr>
            <w:tcW w:w="405" w:type="dxa"/>
            <w:tcBorders>
              <w:right w:val="dashed" w:sz="4" w:space="0" w:color="000000"/>
            </w:tcBorders>
          </w:tcPr>
          <w:p w14:paraId="284D801B"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40385264"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49.5 Үе хоорондын эв санааны нэгдэл</w:t>
            </w:r>
          </w:p>
        </w:tc>
        <w:tc>
          <w:tcPr>
            <w:tcW w:w="1327" w:type="dxa"/>
            <w:tcBorders>
              <w:top w:val="dashed" w:sz="4" w:space="0" w:color="000000"/>
              <w:left w:val="dashed" w:sz="4" w:space="0" w:color="000000"/>
              <w:bottom w:val="dashed" w:sz="4" w:space="0" w:color="000000"/>
              <w:right w:val="dashed" w:sz="4" w:space="0" w:color="000000"/>
            </w:tcBorders>
          </w:tcPr>
          <w:p w14:paraId="4BBDA436" w14:textId="77777777"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45519C4F" w14:textId="77777777" w:rsidR="00EF7882" w:rsidRPr="00AD1359" w:rsidRDefault="00EF7882">
            <w:pPr>
              <w:rPr>
                <w:rFonts w:ascii="Arial" w:hAnsi="Arial" w:cs="Arial"/>
                <w:sz w:val="22"/>
                <w:szCs w:val="22"/>
              </w:rPr>
            </w:pPr>
          </w:p>
        </w:tc>
      </w:tr>
      <w:tr w:rsidR="00EF7882" w:rsidRPr="00AD1359" w14:paraId="62BA0FC7" w14:textId="77777777">
        <w:trPr>
          <w:trHeight w:val="70"/>
        </w:trPr>
        <w:tc>
          <w:tcPr>
            <w:tcW w:w="405" w:type="dxa"/>
            <w:tcBorders>
              <w:right w:val="dashed" w:sz="4" w:space="0" w:color="000000"/>
            </w:tcBorders>
          </w:tcPr>
          <w:p w14:paraId="2F8CDF64"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4A62CCBB"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49.6 Ядуурлыг арилгах</w:t>
            </w:r>
          </w:p>
        </w:tc>
        <w:tc>
          <w:tcPr>
            <w:tcW w:w="1327" w:type="dxa"/>
            <w:tcBorders>
              <w:top w:val="dashed" w:sz="4" w:space="0" w:color="000000"/>
              <w:left w:val="dashed" w:sz="4" w:space="0" w:color="000000"/>
              <w:bottom w:val="dashed" w:sz="4" w:space="0" w:color="000000"/>
              <w:right w:val="dashed" w:sz="4" w:space="0" w:color="000000"/>
            </w:tcBorders>
          </w:tcPr>
          <w:p w14:paraId="4B54EDC3" w14:textId="5C160E09"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13"/>
                <w:id w:val="-1743763066"/>
              </w:sdtPr>
              <w:sdtContent>
                <w:r w:rsidR="00175313" w:rsidRPr="00AD1359">
                  <w:rPr>
                    <w:rFonts w:ascii="Segoe UI Symbol" w:eastAsia="Yu Gothic UI"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143224CA" w14:textId="77777777" w:rsidR="00EF7882" w:rsidRPr="00AD1359" w:rsidRDefault="00EF7882">
            <w:pPr>
              <w:spacing w:before="280"/>
              <w:jc w:val="both"/>
              <w:rPr>
                <w:rFonts w:ascii="Arial" w:eastAsia="Arial" w:hAnsi="Arial" w:cs="Arial"/>
                <w:sz w:val="22"/>
                <w:szCs w:val="22"/>
              </w:rPr>
            </w:pPr>
          </w:p>
        </w:tc>
      </w:tr>
      <w:tr w:rsidR="00EF7882" w:rsidRPr="00AD1359" w14:paraId="06279E08" w14:textId="77777777">
        <w:trPr>
          <w:trHeight w:val="70"/>
        </w:trPr>
        <w:tc>
          <w:tcPr>
            <w:tcW w:w="405" w:type="dxa"/>
            <w:tcBorders>
              <w:right w:val="dashed" w:sz="4" w:space="0" w:color="000000"/>
            </w:tcBorders>
          </w:tcPr>
          <w:p w14:paraId="16FC408E"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66453358"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49.7 Орлогын баталгаа, нийгмийн хамгаалал/ Нийгмийн баталгаа, ядуурлаас урьдчилан сэргийлэх</w:t>
            </w:r>
          </w:p>
        </w:tc>
        <w:tc>
          <w:tcPr>
            <w:tcW w:w="1327" w:type="dxa"/>
            <w:tcBorders>
              <w:top w:val="dashed" w:sz="4" w:space="0" w:color="000000"/>
              <w:left w:val="dashed" w:sz="4" w:space="0" w:color="000000"/>
              <w:bottom w:val="dashed" w:sz="4" w:space="0" w:color="000000"/>
              <w:right w:val="dashed" w:sz="4" w:space="0" w:color="000000"/>
            </w:tcBorders>
          </w:tcPr>
          <w:p w14:paraId="07CF93CF"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14"/>
                <w:id w:val="863679601"/>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416621B3" w14:textId="77777777" w:rsidR="00EF7882" w:rsidRPr="00AD1359" w:rsidRDefault="00000000">
            <w:pPr>
              <w:spacing w:after="280"/>
              <w:jc w:val="both"/>
              <w:rPr>
                <w:rFonts w:ascii="Arial" w:hAnsi="Arial" w:cs="Arial"/>
                <w:sz w:val="22"/>
                <w:szCs w:val="22"/>
              </w:rPr>
            </w:pPr>
            <w:r w:rsidRPr="00AD1359">
              <w:rPr>
                <w:rFonts w:ascii="Arial" w:eastAsia="Arial" w:hAnsi="Arial" w:cs="Arial"/>
                <w:sz w:val="22"/>
                <w:szCs w:val="22"/>
              </w:rPr>
              <w:t xml:space="preserve">Тэтгэвэр нь ахмад настны орлогын үндсэн эх үүсвэр учраас орлогын баталгаа нь хамгийн тэргүүлэх асуудал юм. Ахмад настны ядуурлыг бууруулах асуудлыг (49.6) энэ хүрээнд хамруулан авч үзэж байна. 2025 онд </w:t>
            </w:r>
            <w:r w:rsidRPr="00AD1359">
              <w:rPr>
                <w:rFonts w:ascii="Arial" w:eastAsia="Arial" w:hAnsi="Arial" w:cs="Arial"/>
                <w:sz w:val="22"/>
                <w:szCs w:val="22"/>
              </w:rPr>
              <w:lastRenderedPageBreak/>
              <w:t xml:space="preserve">нийгмийн даатгалын сангаас 428,483 ахмадад өндөр насны тэтгэвэр олгож, 3,760.0 тэрбум төгрөг зарцуулсан. Мөн нийгмийн халамжийн сангаас 7,972 ахмадад нийгмийн халамжийн тэтгэвэр олгож, 34.3 тэрбум төгрөг зарцуулсан. Тэтгэврийг 2025 онд 6 хувиар нэмэгдүүлснээр дундаж тэтгэвэр 848.0 мянган төгрөгт хүрч, 2026 онд 950.0 мянган төгрөг болсон. Ахмад настанд чиглэсэн нийгмийн халамжийн зардал 2025 онд 241.7 тэрбум төгрөг байсан бол 2027 оны төсвийн төсөлд 289.3 тэрбум төгрөг болж, ойролцоогоор 19.7 хувиар өсөхөөр байна. 2027 оны 1 дүгээр сарын 1-нээс олон давхаргат тэтгэврийн тогтолцоо хэрэгжинэ. Гэсэн хэдий ч дараах эрсдэлүүд хэвээр байна: малчин, албан бус хөдөлмөр эрхлэгчдийн сайн дурын даатгалын хамрагдалт бага; инфляц тэтгэврийн бодит үнэ цэнийг бууруулах эрсдэлтэй; тэтгэврийн сангийн урт хугацааны тогтвортой байдал баталгаагүй. </w:t>
            </w:r>
          </w:p>
        </w:tc>
      </w:tr>
      <w:tr w:rsidR="00EF7882" w:rsidRPr="00AD1359" w14:paraId="549FB40D" w14:textId="77777777">
        <w:trPr>
          <w:trHeight w:val="70"/>
        </w:trPr>
        <w:tc>
          <w:tcPr>
            <w:tcW w:w="405" w:type="dxa"/>
            <w:tcBorders>
              <w:right w:val="dashed" w:sz="4" w:space="0" w:color="000000"/>
            </w:tcBorders>
          </w:tcPr>
          <w:p w14:paraId="38E64FC1"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768E7773"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49.8 Онцгой байдал</w:t>
            </w:r>
          </w:p>
        </w:tc>
        <w:tc>
          <w:tcPr>
            <w:tcW w:w="1327" w:type="dxa"/>
            <w:tcBorders>
              <w:top w:val="dashed" w:sz="4" w:space="0" w:color="000000"/>
              <w:left w:val="dashed" w:sz="4" w:space="0" w:color="000000"/>
              <w:bottom w:val="dashed" w:sz="4" w:space="0" w:color="000000"/>
              <w:right w:val="dashed" w:sz="4" w:space="0" w:color="000000"/>
            </w:tcBorders>
          </w:tcPr>
          <w:p w14:paraId="52897CE6" w14:textId="5AA03274" w:rsidR="00EF7882" w:rsidRPr="00AD1359" w:rsidRDefault="00000000">
            <w:pPr>
              <w:tabs>
                <w:tab w:val="left" w:pos="436"/>
              </w:tabs>
              <w:spacing w:before="40" w:after="40"/>
              <w:jc w:val="both"/>
              <w:rPr>
                <w:rFonts w:ascii="Arial" w:eastAsia="Arial" w:hAnsi="Arial" w:cs="Arial"/>
                <w:color w:val="000000"/>
                <w:sz w:val="22"/>
                <w:szCs w:val="22"/>
              </w:rPr>
            </w:pPr>
            <w:r w:rsidRPr="00AD1359">
              <w:rPr>
                <w:rFonts w:ascii="Arial" w:eastAsia="Arial" w:hAnsi="Arial" w:cs="Arial"/>
                <w:color w:val="000000"/>
                <w:sz w:val="22"/>
                <w:szCs w:val="22"/>
              </w:rPr>
              <w:t xml:space="preserve"> </w:t>
            </w:r>
            <w:r w:rsidR="00175313" w:rsidRPr="00AD1359">
              <w:rPr>
                <w:rFonts w:ascii="Segoe UI Symbol" w:eastAsia="Yu Gothic UI" w:hAnsi="Segoe UI Symbol" w:cs="Segoe UI Symbol"/>
                <w:color w:val="000000"/>
                <w:sz w:val="22"/>
                <w:szCs w:val="22"/>
              </w:rPr>
              <w:t>☐</w:t>
            </w:r>
            <w:r w:rsidRPr="00AD1359">
              <w:rPr>
                <w:rFonts w:ascii="Arial" w:eastAsia="Arial" w:hAnsi="Arial" w:cs="Arial"/>
                <w:color w:val="000000"/>
                <w:sz w:val="22"/>
                <w:szCs w:val="22"/>
              </w:rPr>
              <w:t xml:space="preserve">Тийм   </w:t>
            </w:r>
          </w:p>
        </w:tc>
        <w:tc>
          <w:tcPr>
            <w:tcW w:w="4847" w:type="dxa"/>
            <w:tcBorders>
              <w:top w:val="dashed" w:sz="4" w:space="0" w:color="000000"/>
              <w:left w:val="dashed" w:sz="4" w:space="0" w:color="000000"/>
              <w:bottom w:val="dashed" w:sz="4" w:space="0" w:color="000000"/>
              <w:right w:val="dashed" w:sz="4" w:space="0" w:color="000000"/>
            </w:tcBorders>
          </w:tcPr>
          <w:p w14:paraId="7F8962C9" w14:textId="55254F8D" w:rsidR="00EF7882" w:rsidRPr="00AD1359" w:rsidRDefault="00EF7882">
            <w:pPr>
              <w:spacing w:after="280"/>
              <w:jc w:val="both"/>
              <w:rPr>
                <w:rFonts w:ascii="Arial" w:hAnsi="Arial" w:cs="Arial"/>
                <w:sz w:val="22"/>
                <w:szCs w:val="22"/>
              </w:rPr>
            </w:pPr>
          </w:p>
        </w:tc>
      </w:tr>
      <w:tr w:rsidR="00EF7882" w:rsidRPr="00AD1359" w14:paraId="531F092D" w14:textId="77777777">
        <w:trPr>
          <w:trHeight w:val="70"/>
        </w:trPr>
        <w:tc>
          <w:tcPr>
            <w:tcW w:w="405" w:type="dxa"/>
            <w:tcBorders>
              <w:right w:val="dashed" w:sz="4" w:space="0" w:color="000000"/>
            </w:tcBorders>
          </w:tcPr>
          <w:p w14:paraId="0DCB3A75" w14:textId="77777777" w:rsidR="00EF7882" w:rsidRPr="00AD1359" w:rsidRDefault="00EF7882">
            <w:pPr>
              <w:spacing w:before="40" w:after="40"/>
              <w:jc w:val="both"/>
              <w:rPr>
                <w:rFonts w:ascii="Arial" w:eastAsia="Arial" w:hAnsi="Arial" w:cs="Arial"/>
                <w:b/>
                <w:bCs/>
                <w:i/>
                <w:iCs/>
                <w:color w:val="000000"/>
                <w:sz w:val="22"/>
                <w:szCs w:val="22"/>
                <w:highlight w:val="yellow"/>
              </w:rPr>
            </w:pPr>
          </w:p>
        </w:tc>
        <w:tc>
          <w:tcPr>
            <w:tcW w:w="9233" w:type="dxa"/>
            <w:gridSpan w:val="3"/>
            <w:tcBorders>
              <w:top w:val="dashed" w:sz="4" w:space="0" w:color="000000"/>
              <w:left w:val="dashed" w:sz="4" w:space="0" w:color="000000"/>
              <w:bottom w:val="dashed" w:sz="4" w:space="0" w:color="000000"/>
              <w:right w:val="dashed" w:sz="4" w:space="0" w:color="000000"/>
            </w:tcBorders>
          </w:tcPr>
          <w:p w14:paraId="488E44EA" w14:textId="77777777" w:rsidR="00EF7882" w:rsidRPr="00AD1359" w:rsidRDefault="00000000">
            <w:pPr>
              <w:spacing w:before="4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Тэргүүлэх чиглэл II: Ахмад насанд эрүүл мэнд сайн сайхан байдлыг дэмжих нь </w:t>
            </w:r>
          </w:p>
          <w:p w14:paraId="14F69782" w14:textId="77777777" w:rsidR="00EF7882" w:rsidRPr="00AD1359" w:rsidRDefault="00000000">
            <w:pPr>
              <w:spacing w:before="40" w:after="40"/>
              <w:jc w:val="both"/>
              <w:rPr>
                <w:rFonts w:ascii="Arial" w:eastAsia="Arial" w:hAnsi="Arial" w:cs="Arial"/>
                <w:b/>
                <w:bCs/>
                <w:color w:val="000000"/>
                <w:sz w:val="22"/>
                <w:szCs w:val="22"/>
              </w:rPr>
            </w:pPr>
            <w:r w:rsidRPr="00AD1359">
              <w:rPr>
                <w:rFonts w:ascii="Arial" w:eastAsia="Arial" w:hAnsi="Arial" w:cs="Arial"/>
                <w:i/>
                <w:iCs/>
                <w:color w:val="000000"/>
                <w:sz w:val="22"/>
                <w:szCs w:val="22"/>
              </w:rPr>
              <w:t>(Энэ тэргүүлэх чиглэлийн хүрээнд хамгийн ихдээ хоёр тэргүүлэх асуудлыг сонгож, товч тайлбар өгнө үү.)</w:t>
            </w:r>
          </w:p>
        </w:tc>
      </w:tr>
      <w:tr w:rsidR="00EF7882" w:rsidRPr="00AD1359" w14:paraId="6DC44C4C" w14:textId="77777777">
        <w:trPr>
          <w:trHeight w:val="70"/>
        </w:trPr>
        <w:tc>
          <w:tcPr>
            <w:tcW w:w="405" w:type="dxa"/>
            <w:tcBorders>
              <w:right w:val="dashed" w:sz="4" w:space="0" w:color="000000"/>
            </w:tcBorders>
          </w:tcPr>
          <w:p w14:paraId="68AFF0F7"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40BC29F8" w14:textId="77777777" w:rsidR="00EF7882" w:rsidRPr="00AD1359" w:rsidRDefault="00000000">
            <w:pPr>
              <w:spacing w:before="40" w:after="40"/>
              <w:ind w:right="86"/>
              <w:jc w:val="both"/>
              <w:rPr>
                <w:rFonts w:ascii="Arial" w:eastAsia="Arial" w:hAnsi="Arial" w:cs="Arial"/>
                <w:i/>
                <w:iCs/>
                <w:color w:val="000000"/>
                <w:sz w:val="22"/>
                <w:szCs w:val="22"/>
              </w:rPr>
            </w:pPr>
            <w:r w:rsidRPr="00AD1359">
              <w:rPr>
                <w:rFonts w:ascii="Arial" w:eastAsia="Arial" w:hAnsi="Arial" w:cs="Arial"/>
                <w:color w:val="000000"/>
                <w:sz w:val="22"/>
                <w:szCs w:val="22"/>
              </w:rPr>
              <w:t>49.9 Амьдралын туршид эрүүл мэндийг дэмжих, сайн сайхан байх</w:t>
            </w:r>
          </w:p>
        </w:tc>
        <w:tc>
          <w:tcPr>
            <w:tcW w:w="1327" w:type="dxa"/>
            <w:tcBorders>
              <w:top w:val="dashed" w:sz="4" w:space="0" w:color="000000"/>
              <w:left w:val="dashed" w:sz="4" w:space="0" w:color="000000"/>
              <w:bottom w:val="dashed" w:sz="4" w:space="0" w:color="000000"/>
              <w:right w:val="dashed" w:sz="4" w:space="0" w:color="000000"/>
            </w:tcBorders>
          </w:tcPr>
          <w:p w14:paraId="0DA2DAB3" w14:textId="375434E7" w:rsidR="00EF7882" w:rsidRPr="00AD1359" w:rsidRDefault="00175313">
            <w:pPr>
              <w:tabs>
                <w:tab w:val="left" w:pos="436"/>
              </w:tabs>
              <w:spacing w:before="40" w:after="40"/>
              <w:jc w:val="both"/>
              <w:rPr>
                <w:rFonts w:ascii="Arial" w:eastAsia="Arial" w:hAnsi="Arial" w:cs="Arial"/>
                <w:color w:val="000000"/>
                <w:sz w:val="22"/>
                <w:szCs w:val="22"/>
              </w:rPr>
            </w:pPr>
            <w:r w:rsidRPr="00AD1359">
              <w:rPr>
                <w:rFonts w:ascii="Segoe UI Symbol" w:eastAsia="Yu Gothic UI" w:hAnsi="Segoe UI Symbol" w:cs="Segoe UI Symbol"/>
                <w:color w:val="000000"/>
                <w:sz w:val="22"/>
                <w:szCs w:val="22"/>
              </w:rPr>
              <w:t>☐</w:t>
            </w:r>
            <w:r>
              <w:rPr>
                <w:rFonts w:ascii="Arial" w:hAnsi="Arial" w:cs="Arial"/>
                <w:sz w:val="22"/>
                <w:szCs w:val="22"/>
                <w:lang w:val="mn-MN"/>
              </w:rPr>
              <w:t xml:space="preserve">  </w:t>
            </w:r>
            <w:r w:rsidRPr="00AD1359">
              <w:rPr>
                <w:rFonts w:ascii="Arial" w:eastAsia="Arial" w:hAnsi="Arial" w:cs="Arial"/>
                <w:color w:val="000000"/>
                <w:sz w:val="22"/>
                <w:szCs w:val="22"/>
              </w:rPr>
              <w:t xml:space="preserve">Тийм   </w:t>
            </w:r>
          </w:p>
        </w:tc>
        <w:tc>
          <w:tcPr>
            <w:tcW w:w="4847" w:type="dxa"/>
            <w:tcBorders>
              <w:top w:val="dashed" w:sz="4" w:space="0" w:color="000000"/>
              <w:left w:val="dashed" w:sz="4" w:space="0" w:color="000000"/>
              <w:bottom w:val="dashed" w:sz="4" w:space="0" w:color="000000"/>
              <w:right w:val="dashed" w:sz="4" w:space="0" w:color="000000"/>
            </w:tcBorders>
          </w:tcPr>
          <w:p w14:paraId="3BACC312" w14:textId="77777777" w:rsidR="00EF7882" w:rsidRPr="00AD1359" w:rsidRDefault="00EF7882">
            <w:pPr>
              <w:spacing w:after="280"/>
              <w:jc w:val="both"/>
              <w:rPr>
                <w:rFonts w:ascii="Arial" w:hAnsi="Arial" w:cs="Arial"/>
                <w:sz w:val="22"/>
                <w:szCs w:val="22"/>
              </w:rPr>
            </w:pPr>
          </w:p>
        </w:tc>
      </w:tr>
      <w:tr w:rsidR="00EF7882" w:rsidRPr="00AD1359" w14:paraId="4DA55307" w14:textId="77777777" w:rsidTr="00175313">
        <w:trPr>
          <w:trHeight w:val="665"/>
        </w:trPr>
        <w:tc>
          <w:tcPr>
            <w:tcW w:w="405" w:type="dxa"/>
            <w:tcBorders>
              <w:right w:val="dashed" w:sz="4" w:space="0" w:color="000000"/>
            </w:tcBorders>
          </w:tcPr>
          <w:p w14:paraId="1EAFF9BF"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600CCADC"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49.10 Эрүүл мэндийн үйлчилгээнд бүх нийтээр, тэгш хүртээмжтэй байх</w:t>
            </w:r>
          </w:p>
        </w:tc>
        <w:tc>
          <w:tcPr>
            <w:tcW w:w="1327" w:type="dxa"/>
            <w:tcBorders>
              <w:top w:val="dashed" w:sz="4" w:space="0" w:color="000000"/>
              <w:left w:val="dashed" w:sz="4" w:space="0" w:color="000000"/>
              <w:bottom w:val="dashed" w:sz="4" w:space="0" w:color="000000"/>
              <w:right w:val="dashed" w:sz="4" w:space="0" w:color="000000"/>
            </w:tcBorders>
          </w:tcPr>
          <w:p w14:paraId="65CF35C8"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16"/>
                <w:id w:val="-567537328"/>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594F2E05"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 xml:space="preserve">Ахмад настан хамтын төлбөрөөс бүрэн чөлөөлөгдсөн. 2025 онд Эрүүл мэндийн даатгалын сангаас ахмадад 431.0 тэрбум төгрөгийн санхүүжилт олгосон. Гэвч хүртээмж тэгш бус хэвээр байна. 61 ба түүнээс дээш насныхны эрт илрүүлэг үзлэгийн хамрагдалт улсын дунджаар 56.8 хувь байна. Үүнийг байршлаар нь харвал Улаанбаатарт 78.7 хувь, аймгуудад 37.0 хувь байгаа нь хот, хөдөөгийн ялгаа хоёр дахин их байгааг харуулж байна. Эрэгтэйчүүдийн хамрагдалт (52.5%) эмэгтэйчүүдийнхээс (59.7%) доогуур байна. Ахмадын халааснаас гарах зардлыг хэмждэггүй тул санхүүгийн хамгааллын бодит түвшинг үнэлэх боломжгүй. Хүний эрхийн Үндэсний Комиссын судалгаагаар ахмадын 69 хувь нь төрийн цахим үйлчилгээ авах хэрэгцээтэй боловч цахим ур чадвар хангалтгүй байна. Иймд эрүүл мэндийн үйлчилгээг </w:t>
            </w:r>
            <w:r w:rsidRPr="00AD1359">
              <w:rPr>
                <w:rFonts w:ascii="Arial" w:eastAsia="Arial" w:hAnsi="Arial" w:cs="Arial"/>
                <w:sz w:val="22"/>
                <w:szCs w:val="22"/>
              </w:rPr>
              <w:lastRenderedPageBreak/>
              <w:t xml:space="preserve">цахимжуулахдаа цахим бус хувилбарыг заавал хадгалах шаардлагатай. </w:t>
            </w:r>
          </w:p>
        </w:tc>
      </w:tr>
      <w:tr w:rsidR="00EF7882" w:rsidRPr="00AD1359" w14:paraId="2C12B633" w14:textId="77777777">
        <w:trPr>
          <w:trHeight w:val="70"/>
        </w:trPr>
        <w:tc>
          <w:tcPr>
            <w:tcW w:w="405" w:type="dxa"/>
            <w:tcBorders>
              <w:right w:val="dashed" w:sz="4" w:space="0" w:color="000000"/>
            </w:tcBorders>
          </w:tcPr>
          <w:p w14:paraId="5A6F0BE2"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7127BCDB"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49.11 Ахмад настнууд ба ХДХВ/ДОХ</w:t>
            </w:r>
            <w:r w:rsidRPr="00AD1359">
              <w:rPr>
                <w:rFonts w:ascii="Arial" w:eastAsia="Arial" w:hAnsi="Arial" w:cs="Arial"/>
                <w:color w:val="000000"/>
                <w:sz w:val="22"/>
                <w:szCs w:val="22"/>
                <w:vertAlign w:val="superscript"/>
              </w:rPr>
              <w:footnoteReference w:id="7"/>
            </w:r>
          </w:p>
        </w:tc>
        <w:tc>
          <w:tcPr>
            <w:tcW w:w="1327" w:type="dxa"/>
            <w:tcBorders>
              <w:top w:val="dashed" w:sz="4" w:space="0" w:color="000000"/>
              <w:left w:val="dashed" w:sz="4" w:space="0" w:color="000000"/>
              <w:bottom w:val="dashed" w:sz="4" w:space="0" w:color="000000"/>
              <w:right w:val="dashed" w:sz="4" w:space="0" w:color="000000"/>
            </w:tcBorders>
          </w:tcPr>
          <w:p w14:paraId="1C852302"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17"/>
                <w:id w:val="1839586620"/>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3A9CCA89" w14:textId="77777777" w:rsidR="00EF7882" w:rsidRPr="00AD1359" w:rsidRDefault="00EF7882">
            <w:pPr>
              <w:tabs>
                <w:tab w:val="left" w:pos="511"/>
              </w:tabs>
              <w:spacing w:before="40" w:after="40"/>
              <w:jc w:val="both"/>
              <w:rPr>
                <w:rFonts w:ascii="Arial" w:eastAsia="Arial" w:hAnsi="Arial" w:cs="Arial"/>
                <w:color w:val="000000"/>
                <w:sz w:val="22"/>
                <w:szCs w:val="22"/>
              </w:rPr>
            </w:pPr>
          </w:p>
        </w:tc>
      </w:tr>
      <w:tr w:rsidR="00EF7882" w:rsidRPr="00AD1359" w14:paraId="62E8D42C" w14:textId="77777777">
        <w:trPr>
          <w:trHeight w:val="70"/>
        </w:trPr>
        <w:tc>
          <w:tcPr>
            <w:tcW w:w="405" w:type="dxa"/>
            <w:tcBorders>
              <w:right w:val="dashed" w:sz="4" w:space="0" w:color="000000"/>
            </w:tcBorders>
          </w:tcPr>
          <w:p w14:paraId="64E4807E"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2D2243EE"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49.12 Тусламж үйлчилгээ үзүүлэгч, эрүүл мэндийн мэргэжилтнүүдийн сургалт</w:t>
            </w:r>
          </w:p>
        </w:tc>
        <w:tc>
          <w:tcPr>
            <w:tcW w:w="1327" w:type="dxa"/>
            <w:tcBorders>
              <w:top w:val="dashed" w:sz="4" w:space="0" w:color="000000"/>
              <w:left w:val="dashed" w:sz="4" w:space="0" w:color="000000"/>
              <w:bottom w:val="dashed" w:sz="4" w:space="0" w:color="000000"/>
              <w:right w:val="dashed" w:sz="4" w:space="0" w:color="000000"/>
            </w:tcBorders>
          </w:tcPr>
          <w:p w14:paraId="1694D95B"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18"/>
                <w:id w:val="-1603483236"/>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67632E01"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 xml:space="preserve">Мэргэшсэн хүний нөөцийн хомсдол бол тогтолцооны хамгийн том сорилт юм. 2025 онд ажлын байрандаа мэргэшлээрээ ажиллаж буй настны эмч 27 байгаа нь нийт их эмчийн 0.2 хувь бөгөөд ойролцоогоор 16 мянган ахмадад нэг настны эмч ногдож байна. Говь-Алтай, Дундговь, Өвөрхангай, Сүхбаатар, Сэлэнгэ, Төв, Хөвсгөл гэсэн 7 аймагт настны эмч огт ажиллахгүй байна. Хөнгөвчлөх тусламжийн эмчийн тоо 2023 онд 56 байсан бол 2025 онд 33 болж буурсан. Сэргээн засахын эмч улсын хэмжээнд 235 байгаагийн 78 хувь нь Улаанбаатарт ажиллаж байна. Эдгээр нөхцөлд "Ахмад настны цогц тусламж, үйлчилгээ" сургалтад 2025–2026 онд 2,191 эмч, мэргэжилтэн хамрагдсан нь эхний алхам юм. Цаашид асрагч, нийгмийн ажилтан, гэр бүлийн асран хамгаалагчийг хамарсан хүний нөөцийн үндэсний төлөвлөлт шаардлагатай байна. </w:t>
            </w:r>
          </w:p>
        </w:tc>
      </w:tr>
      <w:tr w:rsidR="00EF7882" w:rsidRPr="00AD1359" w14:paraId="7FBB5DB8" w14:textId="77777777">
        <w:trPr>
          <w:trHeight w:val="70"/>
        </w:trPr>
        <w:tc>
          <w:tcPr>
            <w:tcW w:w="405" w:type="dxa"/>
            <w:tcBorders>
              <w:right w:val="dashed" w:sz="4" w:space="0" w:color="000000"/>
            </w:tcBorders>
          </w:tcPr>
          <w:p w14:paraId="192086D6"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0FE173F8"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49.13 Ахмад настнуудын сэтгэцийн эрүүл мэндийн хэрэгцээ</w:t>
            </w:r>
          </w:p>
        </w:tc>
        <w:tc>
          <w:tcPr>
            <w:tcW w:w="1327" w:type="dxa"/>
            <w:tcBorders>
              <w:top w:val="dashed" w:sz="4" w:space="0" w:color="000000"/>
              <w:left w:val="dashed" w:sz="4" w:space="0" w:color="000000"/>
              <w:bottom w:val="dashed" w:sz="4" w:space="0" w:color="000000"/>
              <w:right w:val="dashed" w:sz="4" w:space="0" w:color="000000"/>
            </w:tcBorders>
          </w:tcPr>
          <w:p w14:paraId="572ABBB9" w14:textId="1071C35A" w:rsidR="00EF7882" w:rsidRPr="00AD1359" w:rsidRDefault="00000000" w:rsidP="00175313">
            <w:pPr>
              <w:tabs>
                <w:tab w:val="left" w:pos="31"/>
                <w:tab w:val="left" w:pos="301"/>
              </w:tabs>
              <w:spacing w:before="40" w:after="40"/>
              <w:rPr>
                <w:rFonts w:ascii="Arial" w:eastAsia="Arial" w:hAnsi="Arial" w:cs="Arial"/>
                <w:color w:val="000000"/>
                <w:sz w:val="22"/>
                <w:szCs w:val="22"/>
              </w:rPr>
            </w:pPr>
            <w:sdt>
              <w:sdtPr>
                <w:rPr>
                  <w:rFonts w:ascii="Arial" w:hAnsi="Arial" w:cs="Arial"/>
                  <w:sz w:val="22"/>
                  <w:szCs w:val="22"/>
                </w:rPr>
                <w:tag w:val="goog_rdk_319"/>
                <w:id w:val="-1693870342"/>
              </w:sdtPr>
              <w:sdtContent/>
            </w:sdt>
            <w:r w:rsidR="00175313" w:rsidRPr="00AD1359">
              <w:rPr>
                <w:rFonts w:ascii="Segoe UI Symbol" w:eastAsia="Yu Gothic UI" w:hAnsi="Segoe UI Symbol" w:cs="Segoe UI Symbol"/>
                <w:color w:val="000000"/>
                <w:sz w:val="22"/>
                <w:szCs w:val="22"/>
              </w:rPr>
              <w:t>☐</w:t>
            </w:r>
            <w:r w:rsidR="00175313">
              <w:rPr>
                <w:rFonts w:asciiTheme="minorHAnsi" w:eastAsia="Yu Gothic UI" w:hAnsiTheme="minorHAnsi" w:cs="Segoe UI Symbol"/>
                <w:color w:val="000000"/>
                <w:sz w:val="22"/>
                <w:szCs w:val="22"/>
                <w:lang w:val="mn-MN"/>
              </w:rPr>
              <w:t xml:space="preserve"> </w:t>
            </w:r>
            <w:r w:rsidRPr="00AD1359">
              <w:rPr>
                <w:rFonts w:ascii="Arial" w:eastAsia="Arial" w:hAnsi="Arial" w:cs="Arial"/>
                <w:color w:val="000000"/>
                <w:sz w:val="22"/>
                <w:szCs w:val="22"/>
              </w:rPr>
              <w:t xml:space="preserve">Тийм   </w:t>
            </w:r>
          </w:p>
        </w:tc>
        <w:tc>
          <w:tcPr>
            <w:tcW w:w="4847" w:type="dxa"/>
            <w:tcBorders>
              <w:top w:val="dashed" w:sz="4" w:space="0" w:color="000000"/>
              <w:left w:val="dashed" w:sz="4" w:space="0" w:color="000000"/>
              <w:bottom w:val="dashed" w:sz="4" w:space="0" w:color="000000"/>
              <w:right w:val="dashed" w:sz="4" w:space="0" w:color="000000"/>
            </w:tcBorders>
          </w:tcPr>
          <w:p w14:paraId="1D707EC0" w14:textId="77777777" w:rsidR="00EF7882" w:rsidRPr="00AD1359" w:rsidRDefault="00EF7882">
            <w:pPr>
              <w:spacing w:before="280"/>
              <w:jc w:val="both"/>
              <w:rPr>
                <w:rFonts w:ascii="Arial" w:eastAsia="Arial" w:hAnsi="Arial" w:cs="Arial"/>
                <w:sz w:val="22"/>
                <w:szCs w:val="22"/>
              </w:rPr>
            </w:pPr>
          </w:p>
        </w:tc>
      </w:tr>
      <w:tr w:rsidR="00EF7882" w:rsidRPr="00AD1359" w14:paraId="7170C4D2" w14:textId="77777777">
        <w:trPr>
          <w:trHeight w:val="70"/>
        </w:trPr>
        <w:tc>
          <w:tcPr>
            <w:tcW w:w="405" w:type="dxa"/>
            <w:tcBorders>
              <w:right w:val="dashed" w:sz="4" w:space="0" w:color="000000"/>
            </w:tcBorders>
          </w:tcPr>
          <w:p w14:paraId="5207511B"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7DBF5CFC"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49.14 Хөгжлийн бэрхшээлтэй ахмад настан</w:t>
            </w:r>
          </w:p>
        </w:tc>
        <w:tc>
          <w:tcPr>
            <w:tcW w:w="1327" w:type="dxa"/>
            <w:tcBorders>
              <w:top w:val="dashed" w:sz="4" w:space="0" w:color="000000"/>
              <w:left w:val="dashed" w:sz="4" w:space="0" w:color="000000"/>
              <w:bottom w:val="dashed" w:sz="4" w:space="0" w:color="000000"/>
              <w:right w:val="dashed" w:sz="4" w:space="0" w:color="000000"/>
            </w:tcBorders>
          </w:tcPr>
          <w:p w14:paraId="315F2A21" w14:textId="53478871"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20"/>
                <w:id w:val="607086676"/>
              </w:sdtPr>
              <w:sdtContent>
                <w:r w:rsidR="00175313" w:rsidRPr="00AD1359">
                  <w:rPr>
                    <w:rFonts w:ascii="Segoe UI Symbol" w:eastAsia="Yu Gothic UI"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2AE0141F" w14:textId="77777777" w:rsidR="00EF7882" w:rsidRPr="00AD1359" w:rsidRDefault="00EF7882">
            <w:pPr>
              <w:spacing w:before="280"/>
              <w:jc w:val="both"/>
              <w:rPr>
                <w:rFonts w:ascii="Arial" w:eastAsia="Arial" w:hAnsi="Arial" w:cs="Arial"/>
                <w:sz w:val="22"/>
                <w:szCs w:val="22"/>
              </w:rPr>
            </w:pPr>
          </w:p>
        </w:tc>
      </w:tr>
      <w:tr w:rsidR="00EF7882" w:rsidRPr="00AD1359" w14:paraId="02DCD04E" w14:textId="77777777">
        <w:trPr>
          <w:trHeight w:val="70"/>
        </w:trPr>
        <w:tc>
          <w:tcPr>
            <w:tcW w:w="405" w:type="dxa"/>
            <w:tcBorders>
              <w:right w:val="dashed" w:sz="4" w:space="0" w:color="000000"/>
            </w:tcBorders>
          </w:tcPr>
          <w:p w14:paraId="0E3BAB25" w14:textId="77777777" w:rsidR="00EF7882" w:rsidRPr="00AD1359" w:rsidRDefault="00EF7882">
            <w:pPr>
              <w:spacing w:before="40" w:after="40"/>
              <w:jc w:val="both"/>
              <w:rPr>
                <w:rFonts w:ascii="Arial" w:eastAsia="Arial" w:hAnsi="Arial" w:cs="Arial"/>
                <w:b/>
                <w:bCs/>
                <w:i/>
                <w:iCs/>
                <w:color w:val="000000"/>
                <w:sz w:val="22"/>
                <w:szCs w:val="22"/>
                <w:highlight w:val="yellow"/>
              </w:rPr>
            </w:pPr>
          </w:p>
        </w:tc>
        <w:tc>
          <w:tcPr>
            <w:tcW w:w="9233" w:type="dxa"/>
            <w:gridSpan w:val="3"/>
            <w:tcBorders>
              <w:top w:val="dashed" w:sz="4" w:space="0" w:color="000000"/>
              <w:left w:val="dashed" w:sz="4" w:space="0" w:color="000000"/>
              <w:bottom w:val="dashed" w:sz="4" w:space="0" w:color="000000"/>
              <w:right w:val="dashed" w:sz="4" w:space="0" w:color="000000"/>
            </w:tcBorders>
          </w:tcPr>
          <w:p w14:paraId="222171DA" w14:textId="77777777" w:rsidR="00EF7882" w:rsidRPr="00AD1359" w:rsidRDefault="00000000">
            <w:pPr>
              <w:spacing w:before="40" w:after="40"/>
              <w:jc w:val="both"/>
              <w:rPr>
                <w:rFonts w:ascii="Arial" w:eastAsia="Arial" w:hAnsi="Arial" w:cs="Arial"/>
                <w:b/>
                <w:bCs/>
                <w:color w:val="000000"/>
                <w:sz w:val="22"/>
                <w:szCs w:val="22"/>
              </w:rPr>
            </w:pPr>
            <w:r w:rsidRPr="00AD1359">
              <w:rPr>
                <w:rFonts w:ascii="Arial" w:eastAsia="Arial" w:hAnsi="Arial" w:cs="Arial"/>
                <w:b/>
                <w:bCs/>
                <w:color w:val="000000"/>
                <w:sz w:val="22"/>
                <w:szCs w:val="22"/>
              </w:rPr>
              <w:t xml:space="preserve">Тэргүүлэх чиглэл III: Боломжтой, дэмжих орчныг хангах </w:t>
            </w:r>
          </w:p>
          <w:p w14:paraId="78196FA4" w14:textId="77777777" w:rsidR="00EF7882" w:rsidRPr="00AD1359" w:rsidRDefault="00000000">
            <w:pPr>
              <w:spacing w:before="40" w:after="40"/>
              <w:jc w:val="both"/>
              <w:rPr>
                <w:rFonts w:ascii="Arial" w:eastAsia="Arial" w:hAnsi="Arial" w:cs="Arial"/>
                <w:b/>
                <w:bCs/>
                <w:color w:val="000000"/>
                <w:sz w:val="22"/>
                <w:szCs w:val="22"/>
              </w:rPr>
            </w:pPr>
            <w:r w:rsidRPr="00AD1359">
              <w:rPr>
                <w:rFonts w:ascii="Arial" w:eastAsia="Arial" w:hAnsi="Arial" w:cs="Arial"/>
                <w:i/>
                <w:iCs/>
                <w:color w:val="000000"/>
                <w:sz w:val="22"/>
                <w:szCs w:val="22"/>
              </w:rPr>
              <w:t>(Энэ тэргүүлэх чиглэлийн хүрээнд хамгийн ихдээ хоёр тэргүүлэх асуудлыг сонгож, товч тайлбар өгнө үү.)</w:t>
            </w:r>
          </w:p>
        </w:tc>
      </w:tr>
      <w:tr w:rsidR="00EF7882" w:rsidRPr="00AD1359" w14:paraId="2B800CB0" w14:textId="77777777">
        <w:trPr>
          <w:trHeight w:val="70"/>
        </w:trPr>
        <w:tc>
          <w:tcPr>
            <w:tcW w:w="405" w:type="dxa"/>
            <w:tcBorders>
              <w:right w:val="dashed" w:sz="4" w:space="0" w:color="000000"/>
            </w:tcBorders>
          </w:tcPr>
          <w:p w14:paraId="6C2FFF33"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085E3095" w14:textId="77777777" w:rsidR="00EF7882" w:rsidRPr="00AD1359" w:rsidRDefault="00000000">
            <w:pPr>
              <w:spacing w:before="40" w:after="40"/>
              <w:ind w:right="86"/>
              <w:jc w:val="both"/>
              <w:rPr>
                <w:rFonts w:ascii="Arial" w:eastAsia="Arial" w:hAnsi="Arial" w:cs="Arial"/>
                <w:i/>
                <w:iCs/>
                <w:color w:val="000000"/>
                <w:sz w:val="22"/>
                <w:szCs w:val="22"/>
              </w:rPr>
            </w:pPr>
            <w:r w:rsidRPr="00AD1359">
              <w:rPr>
                <w:rFonts w:ascii="Arial" w:eastAsia="Arial" w:hAnsi="Arial" w:cs="Arial"/>
                <w:color w:val="000000"/>
                <w:sz w:val="22"/>
                <w:szCs w:val="22"/>
              </w:rPr>
              <w:t>49.15 Орон сууц, амьдрах орчин</w:t>
            </w:r>
          </w:p>
        </w:tc>
        <w:tc>
          <w:tcPr>
            <w:tcW w:w="1327" w:type="dxa"/>
            <w:tcBorders>
              <w:top w:val="dashed" w:sz="4" w:space="0" w:color="000000"/>
              <w:left w:val="dashed" w:sz="4" w:space="0" w:color="000000"/>
              <w:bottom w:val="dashed" w:sz="4" w:space="0" w:color="000000"/>
              <w:right w:val="dashed" w:sz="4" w:space="0" w:color="000000"/>
            </w:tcBorders>
          </w:tcPr>
          <w:p w14:paraId="207A81A6"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21"/>
                <w:id w:val="230827874"/>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16CC75A7" w14:textId="77777777" w:rsidR="00EF7882" w:rsidRPr="00AD1359" w:rsidRDefault="00000000">
            <w:pPr>
              <w:spacing w:after="280"/>
              <w:jc w:val="both"/>
              <w:rPr>
                <w:rFonts w:ascii="Arial" w:eastAsia="Arial" w:hAnsi="Arial" w:cs="Arial"/>
                <w:sz w:val="22"/>
                <w:szCs w:val="22"/>
              </w:rPr>
            </w:pPr>
            <w:r w:rsidRPr="00AD1359">
              <w:rPr>
                <w:rFonts w:ascii="Arial" w:eastAsia="Arial" w:hAnsi="Arial" w:cs="Arial"/>
                <w:sz w:val="22"/>
                <w:szCs w:val="22"/>
              </w:rPr>
              <w:t>Ахмад настны орлогын түвшинд тохирсон, аюулгүй, хүртээмжтэй орон сууцны хэрэгцээ өндөр байгаа тул орон сууц, амьдрах орчныг сайжруулах бодлого чухал ач холбогдолтой юм.</w:t>
            </w:r>
          </w:p>
          <w:p w14:paraId="3CCA51EC" w14:textId="77777777" w:rsidR="00EF7882" w:rsidRPr="00AD1359" w:rsidRDefault="00000000">
            <w:pPr>
              <w:spacing w:before="280" w:after="280"/>
              <w:jc w:val="both"/>
              <w:rPr>
                <w:rFonts w:ascii="Arial" w:eastAsia="Arial" w:hAnsi="Arial" w:cs="Arial"/>
                <w:sz w:val="22"/>
                <w:szCs w:val="22"/>
              </w:rPr>
            </w:pPr>
            <w:r w:rsidRPr="00AD1359">
              <w:rPr>
                <w:rFonts w:ascii="Arial" w:eastAsia="Arial" w:hAnsi="Arial" w:cs="Arial"/>
                <w:sz w:val="22"/>
                <w:szCs w:val="22"/>
              </w:rPr>
              <w:t>Ялангуяа ганцаараа амьдардаг, орлого багатай, хөгжлийн бэрхшээлтэй болон асаргаа шаардлагатай ахмад настны орон сууц, амьдрах орчны хэрэгцээг бодлогын хүрээнд анхаарах шаардлагатай байна.</w:t>
            </w:r>
          </w:p>
          <w:p w14:paraId="38B5A4CD" w14:textId="77777777" w:rsidR="00EF7882" w:rsidRPr="00AD1359" w:rsidRDefault="00000000">
            <w:pPr>
              <w:spacing w:before="280"/>
              <w:jc w:val="both"/>
              <w:rPr>
                <w:rFonts w:ascii="Arial" w:hAnsi="Arial" w:cs="Arial"/>
                <w:sz w:val="22"/>
                <w:szCs w:val="22"/>
              </w:rPr>
            </w:pPr>
            <w:r w:rsidRPr="00AD1359">
              <w:rPr>
                <w:rFonts w:ascii="Arial" w:eastAsia="Arial" w:hAnsi="Arial" w:cs="Arial"/>
                <w:sz w:val="22"/>
                <w:szCs w:val="22"/>
              </w:rPr>
              <w:t xml:space="preserve">Цаашид ахмад настанд ээлтэй, хүртээмжтэй орон сууц, барилга байгууламж, нийтийн эзэмшлийн орчин, нийтийн тээвэр болон </w:t>
            </w:r>
            <w:r w:rsidRPr="00AD1359">
              <w:rPr>
                <w:rFonts w:ascii="Arial" w:eastAsia="Arial" w:hAnsi="Arial" w:cs="Arial"/>
                <w:sz w:val="22"/>
                <w:szCs w:val="22"/>
              </w:rPr>
              <w:lastRenderedPageBreak/>
              <w:t>үйлчилгээний хүртээмжийг сайжруулах замаар ахмад настныг өөрийн амьдарч буй орчиндоо аюулгүй, бие даан насжих боломжийг нэмэгдүүлэхэд анхаарна.</w:t>
            </w:r>
          </w:p>
        </w:tc>
      </w:tr>
      <w:tr w:rsidR="00EF7882" w:rsidRPr="00AD1359" w14:paraId="60EA8ACE" w14:textId="77777777">
        <w:trPr>
          <w:trHeight w:val="70"/>
        </w:trPr>
        <w:tc>
          <w:tcPr>
            <w:tcW w:w="405" w:type="dxa"/>
            <w:tcBorders>
              <w:right w:val="dashed" w:sz="4" w:space="0" w:color="000000"/>
            </w:tcBorders>
          </w:tcPr>
          <w:p w14:paraId="6A7388F6"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6D5A3B14"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49.16 Асран хамгаалагчдад үзүүлэх халамж, дэмжлэг</w:t>
            </w:r>
          </w:p>
        </w:tc>
        <w:tc>
          <w:tcPr>
            <w:tcW w:w="1327" w:type="dxa"/>
            <w:tcBorders>
              <w:top w:val="dashed" w:sz="4" w:space="0" w:color="000000"/>
              <w:left w:val="dashed" w:sz="4" w:space="0" w:color="000000"/>
              <w:bottom w:val="dashed" w:sz="4" w:space="0" w:color="000000"/>
              <w:right w:val="dashed" w:sz="4" w:space="0" w:color="000000"/>
            </w:tcBorders>
          </w:tcPr>
          <w:p w14:paraId="399955D1" w14:textId="77777777"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22"/>
                <w:id w:val="-942677699"/>
              </w:sdtPr>
              <w:sdtContent>
                <w:r w:rsidRPr="00AD1359">
                  <w:rPr>
                    <w:rFonts w:ascii="Segoe UI Symbol" w:eastAsia="Arial Unicode MS"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4A7E0DF7" w14:textId="77777777" w:rsidR="00EF7882" w:rsidRPr="00AD1359" w:rsidRDefault="00000000">
            <w:pPr>
              <w:spacing w:after="280"/>
              <w:jc w:val="both"/>
              <w:rPr>
                <w:rFonts w:ascii="Arial" w:hAnsi="Arial" w:cs="Arial"/>
                <w:sz w:val="22"/>
                <w:szCs w:val="22"/>
              </w:rPr>
            </w:pPr>
            <w:r w:rsidRPr="00AD1359">
              <w:rPr>
                <w:rFonts w:ascii="Arial" w:eastAsia="Arial" w:hAnsi="Arial" w:cs="Arial"/>
                <w:sz w:val="22"/>
                <w:szCs w:val="22"/>
              </w:rPr>
              <w:t xml:space="preserve">Ахмад настны асаргааны дийлэнхийг гэр бүлийн гишүүд, голдуу эмэгтэйчүүд цалингүйгээр гүйцэтгэж байна. 2025 онд байнгын асаргаа шаардлагатай ахмадыг асарч буй 46,092 иргэнд 129.5 тэрбум төгрөгийн асаргааны тэтгэмж олгосон. Гэвч энэ дэмжлэг нь зөвхөн хуульд заасан шалгуур хангасан асран хамгаалагчдад хүрдэг. Асран хамгаалагчийн сургалт одоогоор зөвхөн эмч, мэргэжилтний түвшинд хэрэгжиж байна. Гэр бүлийн асран хамгаалагчдад зориулсан дараах дэмжлэгүүд бүрдээгүй байна: асаргааны ур чадвар олгох тогтмол сургалт, түр орлон асрах үйлчилгээ, сэтгэл зүйн дэмжлэг, асаргааны чөлөө, уян хатан ажлын нөхцөл. Ахмадын тоо өсөж, гэр бүлийн хэмжээ багасахын хэрээр асран хамгаалагчдыг дэмжих нь урт хугацааны асаргааны тогтолцооны тогтвортой байдлын үндсэн нөхцөл болж байна. </w:t>
            </w:r>
          </w:p>
        </w:tc>
      </w:tr>
      <w:tr w:rsidR="00EF7882" w:rsidRPr="00AD1359" w14:paraId="5FA18A01" w14:textId="77777777">
        <w:trPr>
          <w:trHeight w:val="70"/>
        </w:trPr>
        <w:tc>
          <w:tcPr>
            <w:tcW w:w="405" w:type="dxa"/>
            <w:tcBorders>
              <w:right w:val="dashed" w:sz="4" w:space="0" w:color="000000"/>
            </w:tcBorders>
          </w:tcPr>
          <w:p w14:paraId="20DBE504"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2EED9EAD"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49.17 Хайхрамжгүй байдал, хүчирхийлэл, хүчирхийлэл</w:t>
            </w:r>
          </w:p>
        </w:tc>
        <w:tc>
          <w:tcPr>
            <w:tcW w:w="1327" w:type="dxa"/>
            <w:tcBorders>
              <w:top w:val="dashed" w:sz="4" w:space="0" w:color="000000"/>
              <w:left w:val="dashed" w:sz="4" w:space="0" w:color="000000"/>
              <w:bottom w:val="dashed" w:sz="4" w:space="0" w:color="000000"/>
              <w:right w:val="dashed" w:sz="4" w:space="0" w:color="000000"/>
            </w:tcBorders>
          </w:tcPr>
          <w:p w14:paraId="6CED0C9D" w14:textId="14A0EF81"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23"/>
                <w:id w:val="1213514432"/>
              </w:sdtPr>
              <w:sdtContent>
                <w:r w:rsidR="00175313" w:rsidRPr="00AD1359">
                  <w:rPr>
                    <w:rFonts w:ascii="Segoe UI Symbol" w:eastAsia="Yu Gothic UI" w:hAnsi="Segoe UI Symbol" w:cs="Segoe UI Symbol"/>
                    <w:color w:val="000000"/>
                    <w:sz w:val="22"/>
                    <w:szCs w:val="22"/>
                  </w:rPr>
                  <w:t>☐</w:t>
                </w:r>
              </w:sdtContent>
            </w:sdt>
            <w:r w:rsidRPr="00AD1359">
              <w:rPr>
                <w:rFonts w:ascii="Arial" w:eastAsia="Arial" w:hAnsi="Arial" w:cs="Arial"/>
                <w:color w:val="000000"/>
                <w:sz w:val="22"/>
                <w:szCs w:val="22"/>
              </w:rPr>
              <w:t xml:space="preserve">Тийм   </w:t>
            </w:r>
          </w:p>
        </w:tc>
        <w:tc>
          <w:tcPr>
            <w:tcW w:w="4847" w:type="dxa"/>
            <w:tcBorders>
              <w:top w:val="dashed" w:sz="4" w:space="0" w:color="000000"/>
              <w:left w:val="dashed" w:sz="4" w:space="0" w:color="000000"/>
              <w:bottom w:val="dashed" w:sz="4" w:space="0" w:color="000000"/>
              <w:right w:val="dashed" w:sz="4" w:space="0" w:color="000000"/>
            </w:tcBorders>
          </w:tcPr>
          <w:p w14:paraId="5D09E4F6" w14:textId="1D7DC7FF" w:rsidR="00EF7882" w:rsidRPr="00AD1359" w:rsidRDefault="00000000">
            <w:pPr>
              <w:spacing w:before="280"/>
              <w:jc w:val="both"/>
              <w:rPr>
                <w:rFonts w:ascii="Arial" w:eastAsia="Arial" w:hAnsi="Arial" w:cs="Arial"/>
                <w:sz w:val="22"/>
                <w:szCs w:val="22"/>
              </w:rPr>
            </w:pPr>
            <w:r w:rsidRPr="00AD1359">
              <w:rPr>
                <w:rFonts w:ascii="Arial" w:eastAsia="Arial" w:hAnsi="Arial" w:cs="Arial"/>
                <w:sz w:val="22"/>
                <w:szCs w:val="22"/>
              </w:rPr>
              <w:t xml:space="preserve">. </w:t>
            </w:r>
          </w:p>
        </w:tc>
      </w:tr>
      <w:tr w:rsidR="00EF7882" w:rsidRPr="00AD1359" w14:paraId="20F48DD3" w14:textId="77777777">
        <w:trPr>
          <w:trHeight w:val="70"/>
        </w:trPr>
        <w:tc>
          <w:tcPr>
            <w:tcW w:w="405" w:type="dxa"/>
            <w:tcBorders>
              <w:right w:val="dashed" w:sz="4" w:space="0" w:color="000000"/>
            </w:tcBorders>
          </w:tcPr>
          <w:p w14:paraId="533843FE" w14:textId="77777777" w:rsidR="00EF7882" w:rsidRPr="00AD1359" w:rsidRDefault="00EF7882">
            <w:pPr>
              <w:spacing w:before="40" w:after="40"/>
              <w:jc w:val="both"/>
              <w:rPr>
                <w:rFonts w:ascii="Arial" w:eastAsia="Arial" w:hAnsi="Arial" w:cs="Arial"/>
                <w:b/>
                <w:bCs/>
                <w:color w:val="000000"/>
                <w:sz w:val="22"/>
                <w:szCs w:val="22"/>
                <w:highlight w:val="yellow"/>
              </w:rPr>
            </w:pPr>
          </w:p>
        </w:tc>
        <w:tc>
          <w:tcPr>
            <w:tcW w:w="3059" w:type="dxa"/>
            <w:tcBorders>
              <w:top w:val="dashed" w:sz="4" w:space="0" w:color="000000"/>
              <w:left w:val="dashed" w:sz="4" w:space="0" w:color="000000"/>
              <w:bottom w:val="dashed" w:sz="4" w:space="0" w:color="000000"/>
              <w:right w:val="dashed" w:sz="4" w:space="0" w:color="000000"/>
            </w:tcBorders>
          </w:tcPr>
          <w:p w14:paraId="30955C3D" w14:textId="77777777" w:rsidR="00EF7882" w:rsidRPr="00AD1359" w:rsidRDefault="00000000">
            <w:pPr>
              <w:spacing w:before="40" w:after="40"/>
              <w:ind w:right="86"/>
              <w:jc w:val="both"/>
              <w:rPr>
                <w:rFonts w:ascii="Arial" w:eastAsia="Arial" w:hAnsi="Arial" w:cs="Arial"/>
                <w:color w:val="000000"/>
                <w:sz w:val="22"/>
                <w:szCs w:val="22"/>
              </w:rPr>
            </w:pPr>
            <w:r w:rsidRPr="00AD1359">
              <w:rPr>
                <w:rFonts w:ascii="Arial" w:eastAsia="Arial" w:hAnsi="Arial" w:cs="Arial"/>
                <w:color w:val="000000"/>
                <w:sz w:val="22"/>
                <w:szCs w:val="22"/>
              </w:rPr>
              <w:t>49.18 Насжилтын зураг</w:t>
            </w:r>
          </w:p>
        </w:tc>
        <w:tc>
          <w:tcPr>
            <w:tcW w:w="1327" w:type="dxa"/>
            <w:tcBorders>
              <w:top w:val="dashed" w:sz="4" w:space="0" w:color="000000"/>
              <w:left w:val="dashed" w:sz="4" w:space="0" w:color="000000"/>
              <w:bottom w:val="dashed" w:sz="4" w:space="0" w:color="000000"/>
              <w:right w:val="dashed" w:sz="4" w:space="0" w:color="000000"/>
            </w:tcBorders>
          </w:tcPr>
          <w:p w14:paraId="6D005863" w14:textId="01F31975" w:rsidR="00EF7882" w:rsidRPr="00AD1359" w:rsidRDefault="00000000">
            <w:pPr>
              <w:tabs>
                <w:tab w:val="left" w:pos="436"/>
              </w:tabs>
              <w:spacing w:before="40" w:after="40"/>
              <w:jc w:val="both"/>
              <w:rPr>
                <w:rFonts w:ascii="Arial" w:eastAsia="Arial" w:hAnsi="Arial" w:cs="Arial"/>
                <w:color w:val="000000"/>
                <w:sz w:val="22"/>
                <w:szCs w:val="22"/>
              </w:rPr>
            </w:pPr>
            <w:sdt>
              <w:sdtPr>
                <w:rPr>
                  <w:rFonts w:ascii="Arial" w:hAnsi="Arial" w:cs="Arial"/>
                  <w:sz w:val="22"/>
                  <w:szCs w:val="22"/>
                </w:rPr>
                <w:tag w:val="goog_rdk_324"/>
                <w:id w:val="-37601610"/>
              </w:sdtPr>
              <w:sdtContent>
                <w:r w:rsidR="00175313" w:rsidRPr="00AD1359">
                  <w:rPr>
                    <w:rFonts w:ascii="Segoe UI Symbol" w:eastAsia="Yu Gothic UI" w:hAnsi="Segoe UI Symbol" w:cs="Segoe UI Symbol"/>
                    <w:color w:val="000000"/>
                    <w:sz w:val="22"/>
                    <w:szCs w:val="22"/>
                  </w:rPr>
                  <w:t>☐</w:t>
                </w:r>
              </w:sdtContent>
            </w:sdt>
            <w:r w:rsidRPr="00AD1359">
              <w:rPr>
                <w:rFonts w:ascii="Arial" w:eastAsia="Arial" w:hAnsi="Arial" w:cs="Arial"/>
                <w:color w:val="000000"/>
                <w:sz w:val="22"/>
                <w:szCs w:val="22"/>
              </w:rPr>
              <w:t xml:space="preserve"> Тийм   </w:t>
            </w:r>
          </w:p>
        </w:tc>
        <w:tc>
          <w:tcPr>
            <w:tcW w:w="4847" w:type="dxa"/>
            <w:tcBorders>
              <w:top w:val="dashed" w:sz="4" w:space="0" w:color="000000"/>
              <w:left w:val="dashed" w:sz="4" w:space="0" w:color="000000"/>
              <w:bottom w:val="dashed" w:sz="4" w:space="0" w:color="000000"/>
              <w:right w:val="dashed" w:sz="4" w:space="0" w:color="000000"/>
            </w:tcBorders>
          </w:tcPr>
          <w:p w14:paraId="14C692A5" w14:textId="7D6E32DC" w:rsidR="00EF7882" w:rsidRPr="00AD1359" w:rsidRDefault="00EF7882" w:rsidP="00175313">
            <w:pPr>
              <w:spacing w:after="280"/>
              <w:jc w:val="both"/>
              <w:rPr>
                <w:rFonts w:ascii="Arial" w:eastAsia="Arial" w:hAnsi="Arial" w:cs="Arial"/>
                <w:sz w:val="22"/>
                <w:szCs w:val="22"/>
              </w:rPr>
            </w:pPr>
          </w:p>
        </w:tc>
      </w:tr>
    </w:tbl>
    <w:p w14:paraId="4C8B3C17" w14:textId="77777777" w:rsidR="00EF7882" w:rsidRPr="00AD1359" w:rsidRDefault="00EF7882">
      <w:pPr>
        <w:spacing w:after="200" w:line="276" w:lineRule="auto"/>
        <w:jc w:val="both"/>
        <w:rPr>
          <w:rFonts w:ascii="Arial" w:eastAsia="Arial" w:hAnsi="Arial" w:cs="Arial"/>
          <w:b/>
          <w:bCs/>
          <w:color w:val="000000"/>
          <w:sz w:val="22"/>
          <w:szCs w:val="22"/>
          <w:cs/>
          <w:lang w:val="mn-MN"/>
        </w:rPr>
      </w:pPr>
    </w:p>
    <w:p w14:paraId="148D0FE1" w14:textId="77777777" w:rsidR="00EF7882" w:rsidRPr="00AD1359" w:rsidRDefault="00000000">
      <w:pPr>
        <w:spacing w:after="200" w:line="276" w:lineRule="auto"/>
        <w:jc w:val="center"/>
        <w:rPr>
          <w:rFonts w:ascii="Arial" w:eastAsia="Arial" w:hAnsi="Arial" w:cs="Arial"/>
          <w:b/>
          <w:bCs/>
          <w:sz w:val="22"/>
          <w:szCs w:val="22"/>
        </w:rPr>
        <w:sectPr w:rsidR="00EF7882" w:rsidRPr="00AD1359" w:rsidSect="009838B7">
          <w:headerReference w:type="default" r:id="rId18"/>
          <w:footerReference w:type="default" r:id="rId19"/>
          <w:pgSz w:w="11906" w:h="16838"/>
          <w:pgMar w:top="1260" w:right="1134" w:bottom="810" w:left="1134" w:header="990" w:footer="323" w:gutter="0"/>
          <w:pgNumType w:start="1"/>
          <w:cols w:space="720"/>
          <w:titlePg/>
          <w:docGrid w:linePitch="326"/>
        </w:sectPr>
      </w:pPr>
      <w:r w:rsidRPr="00AD1359">
        <w:rPr>
          <w:rFonts w:ascii="Arial" w:eastAsia="Arial" w:hAnsi="Arial" w:cs="Arial"/>
          <w:b/>
          <w:bCs/>
          <w:color w:val="000000"/>
          <w:sz w:val="22"/>
          <w:szCs w:val="22"/>
        </w:rPr>
        <w:t>СУДАЛГААНЫ ТӨГСГӨЛ</w:t>
      </w:r>
    </w:p>
    <w:p w14:paraId="02A6F632" w14:textId="77777777" w:rsidR="00EF7882" w:rsidRPr="00AD1359" w:rsidRDefault="00000000">
      <w:pPr>
        <w:spacing w:after="200" w:line="276" w:lineRule="auto"/>
        <w:jc w:val="both"/>
        <w:rPr>
          <w:rFonts w:ascii="Arial" w:eastAsia="Arial" w:hAnsi="Arial" w:cs="Arial"/>
          <w:b/>
          <w:bCs/>
          <w:color w:val="000000"/>
          <w:sz w:val="22"/>
          <w:szCs w:val="22"/>
        </w:rPr>
      </w:pPr>
      <w:r w:rsidRPr="00AD1359">
        <w:rPr>
          <w:rFonts w:ascii="Arial" w:eastAsia="Arial" w:hAnsi="Arial" w:cs="Arial"/>
          <w:b/>
          <w:bCs/>
          <w:color w:val="000000"/>
          <w:sz w:val="22"/>
          <w:szCs w:val="22"/>
          <w:u w:val="single"/>
        </w:rPr>
        <w:lastRenderedPageBreak/>
        <w:t>Хавсралт:</w:t>
      </w:r>
      <w:r w:rsidRPr="00AD1359">
        <w:rPr>
          <w:rFonts w:ascii="Arial" w:eastAsia="Arial" w:hAnsi="Arial" w:cs="Arial"/>
          <w:b/>
          <w:bCs/>
          <w:color w:val="000000"/>
          <w:sz w:val="22"/>
          <w:szCs w:val="22"/>
        </w:rPr>
        <w:t xml:space="preserve"> Насжилтын асуудлаарх Мадридын олон улсын үйл ажиллагааны төлөвлөгөөний тэргүүлэх чиглэл, асуудал, зорилт </w:t>
      </w:r>
      <w:r w:rsidRPr="00AD1359">
        <w:rPr>
          <w:rFonts w:ascii="Arial" w:eastAsia="Arial" w:hAnsi="Arial" w:cs="Arial"/>
          <w:b/>
          <w:bCs/>
          <w:color w:val="000000"/>
          <w:sz w:val="22"/>
          <w:szCs w:val="22"/>
          <w:vertAlign w:val="superscript"/>
        </w:rPr>
        <w:footnoteReference w:id="8"/>
      </w:r>
    </w:p>
    <w:tbl>
      <w:tblPr>
        <w:tblStyle w:val="ad"/>
        <w:tblW w:w="1457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1462"/>
        <w:gridCol w:w="4044"/>
        <w:gridCol w:w="9064"/>
      </w:tblGrid>
      <w:tr w:rsidR="00EF7882" w:rsidRPr="00AD1359" w14:paraId="44D788FA" w14:textId="77777777">
        <w:trPr>
          <w:trHeight w:val="428"/>
        </w:trPr>
        <w:tc>
          <w:tcPr>
            <w:tcW w:w="1462" w:type="dxa"/>
          </w:tcPr>
          <w:p w14:paraId="5A3F8C44" w14:textId="77777777" w:rsidR="00EF7882" w:rsidRPr="00AD1359" w:rsidRDefault="00000000">
            <w:pPr>
              <w:spacing w:before="20" w:after="20"/>
              <w:jc w:val="both"/>
              <w:rPr>
                <w:rFonts w:ascii="Arial" w:eastAsia="Arial" w:hAnsi="Arial" w:cs="Arial"/>
                <w:b/>
                <w:bCs/>
                <w:color w:val="000000"/>
                <w:sz w:val="22"/>
                <w:szCs w:val="22"/>
              </w:rPr>
            </w:pPr>
            <w:r w:rsidRPr="00AD1359">
              <w:rPr>
                <w:rFonts w:ascii="Arial" w:eastAsia="Arial" w:hAnsi="Arial" w:cs="Arial"/>
                <w:b/>
                <w:bCs/>
                <w:color w:val="000000"/>
                <w:sz w:val="22"/>
                <w:szCs w:val="22"/>
              </w:rPr>
              <w:t>Тэргүүлэх чиглэл</w:t>
            </w:r>
          </w:p>
        </w:tc>
        <w:tc>
          <w:tcPr>
            <w:tcW w:w="4044" w:type="dxa"/>
          </w:tcPr>
          <w:p w14:paraId="52F4FE12" w14:textId="77777777" w:rsidR="00EF7882" w:rsidRPr="00AD1359" w:rsidRDefault="00000000">
            <w:pPr>
              <w:spacing w:before="20" w:after="20"/>
              <w:jc w:val="both"/>
              <w:rPr>
                <w:rFonts w:ascii="Arial" w:eastAsia="Arial" w:hAnsi="Arial" w:cs="Arial"/>
                <w:b/>
                <w:bCs/>
                <w:color w:val="000000"/>
                <w:sz w:val="22"/>
                <w:szCs w:val="22"/>
              </w:rPr>
            </w:pPr>
            <w:r w:rsidRPr="00AD1359">
              <w:rPr>
                <w:rFonts w:ascii="Arial" w:eastAsia="Arial" w:hAnsi="Arial" w:cs="Arial"/>
                <w:b/>
                <w:bCs/>
                <w:color w:val="000000"/>
                <w:sz w:val="22"/>
                <w:szCs w:val="22"/>
              </w:rPr>
              <w:t>Дугаар</w:t>
            </w:r>
          </w:p>
        </w:tc>
        <w:tc>
          <w:tcPr>
            <w:tcW w:w="9064" w:type="dxa"/>
            <w:tcBorders>
              <w:bottom w:val="dashed" w:sz="4" w:space="0" w:color="000000"/>
            </w:tcBorders>
          </w:tcPr>
          <w:p w14:paraId="1BC3E291" w14:textId="77777777" w:rsidR="00EF7882" w:rsidRPr="00AD1359" w:rsidRDefault="00000000">
            <w:pPr>
              <w:spacing w:before="20" w:after="20"/>
              <w:jc w:val="both"/>
              <w:rPr>
                <w:rFonts w:ascii="Arial" w:eastAsia="Arial" w:hAnsi="Arial" w:cs="Arial"/>
                <w:b/>
                <w:bCs/>
                <w:color w:val="000000"/>
                <w:sz w:val="22"/>
                <w:szCs w:val="22"/>
              </w:rPr>
            </w:pPr>
            <w:r w:rsidRPr="00AD1359">
              <w:rPr>
                <w:rFonts w:ascii="Arial" w:eastAsia="Arial" w:hAnsi="Arial" w:cs="Arial"/>
                <w:b/>
                <w:bCs/>
                <w:color w:val="000000"/>
                <w:sz w:val="22"/>
                <w:szCs w:val="22"/>
              </w:rPr>
              <w:t>Зорилго</w:t>
            </w:r>
          </w:p>
        </w:tc>
      </w:tr>
      <w:tr w:rsidR="00EF7882" w:rsidRPr="00AD1359" w14:paraId="155B6899" w14:textId="77777777">
        <w:tc>
          <w:tcPr>
            <w:tcW w:w="1462" w:type="dxa"/>
            <w:vMerge w:val="restart"/>
          </w:tcPr>
          <w:p w14:paraId="1BAEB06B" w14:textId="77777777" w:rsidR="00EF7882" w:rsidRPr="00AD1359" w:rsidRDefault="00000000">
            <w:pPr>
              <w:spacing w:before="20" w:after="20"/>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 ба хөгжил</w:t>
            </w:r>
          </w:p>
        </w:tc>
        <w:tc>
          <w:tcPr>
            <w:tcW w:w="4044" w:type="dxa"/>
            <w:vMerge w:val="restart"/>
            <w:tcBorders>
              <w:right w:val="dashed" w:sz="4" w:space="0" w:color="000000"/>
            </w:tcBorders>
          </w:tcPr>
          <w:p w14:paraId="17B2CB4C" w14:textId="77777777" w:rsidR="00EF7882" w:rsidRPr="00AD1359" w:rsidRDefault="00000000">
            <w:pPr>
              <w:numPr>
                <w:ilvl w:val="0"/>
                <w:numId w:val="11"/>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Нийгэм, хөгжилд идэвхтэй оролцох</w:t>
            </w:r>
          </w:p>
        </w:tc>
        <w:tc>
          <w:tcPr>
            <w:tcW w:w="9064" w:type="dxa"/>
            <w:tcBorders>
              <w:top w:val="dashed" w:sz="4" w:space="0" w:color="000000"/>
              <w:left w:val="dashed" w:sz="4" w:space="0" w:color="000000"/>
              <w:bottom w:val="nil"/>
              <w:right w:val="dashed" w:sz="4" w:space="0" w:color="000000"/>
            </w:tcBorders>
          </w:tcPr>
          <w:p w14:paraId="412DCE98" w14:textId="77777777" w:rsidR="00EF7882" w:rsidRPr="00AD1359" w:rsidRDefault="00000000">
            <w:pPr>
              <w:numPr>
                <w:ilvl w:val="0"/>
                <w:numId w:val="34"/>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настнуудын нийгэм, соёл, эдийн засаг, улс төрийн хувь нэмрийг хүлээн зөвшөөрөх</w:t>
            </w:r>
          </w:p>
        </w:tc>
      </w:tr>
      <w:tr w:rsidR="00EF7882" w:rsidRPr="00AD1359" w14:paraId="2F052CBB" w14:textId="77777777">
        <w:tc>
          <w:tcPr>
            <w:tcW w:w="1462" w:type="dxa"/>
            <w:vMerge/>
          </w:tcPr>
          <w:p w14:paraId="6EC88514"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1DA645C1"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0ECECFC3" w14:textId="77777777" w:rsidR="00EF7882" w:rsidRPr="00AD1359" w:rsidRDefault="00000000">
            <w:pPr>
              <w:numPr>
                <w:ilvl w:val="0"/>
                <w:numId w:val="34"/>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Бүх шатны шийдвэр гаргах үйл явцад ахмад настнуудын оролцоо</w:t>
            </w:r>
          </w:p>
        </w:tc>
      </w:tr>
      <w:tr w:rsidR="00EF7882" w:rsidRPr="00AD1359" w14:paraId="60330DE0" w14:textId="77777777">
        <w:tc>
          <w:tcPr>
            <w:tcW w:w="1462" w:type="dxa"/>
            <w:vMerge/>
          </w:tcPr>
          <w:p w14:paraId="7491C0F2"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tcBorders>
              <w:right w:val="dashed" w:sz="4" w:space="0" w:color="000000"/>
            </w:tcBorders>
          </w:tcPr>
          <w:p w14:paraId="16A3FAE7" w14:textId="77777777" w:rsidR="00EF7882" w:rsidRPr="00AD1359" w:rsidRDefault="00000000">
            <w:pPr>
              <w:numPr>
                <w:ilvl w:val="0"/>
                <w:numId w:val="11"/>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Ажил ба насжилтын ажиллах хүч</w:t>
            </w:r>
          </w:p>
        </w:tc>
        <w:tc>
          <w:tcPr>
            <w:tcW w:w="9064" w:type="dxa"/>
            <w:tcBorders>
              <w:top w:val="dashed" w:sz="4" w:space="0" w:color="000000"/>
              <w:left w:val="dashed" w:sz="4" w:space="0" w:color="000000"/>
              <w:bottom w:val="dashed" w:sz="4" w:space="0" w:color="000000"/>
              <w:right w:val="dashed" w:sz="4" w:space="0" w:color="000000"/>
            </w:tcBorders>
          </w:tcPr>
          <w:p w14:paraId="2BDD347B" w14:textId="77777777" w:rsidR="00EF7882" w:rsidRPr="00AD1359" w:rsidRDefault="00000000">
            <w:pPr>
              <w:numPr>
                <w:ilvl w:val="0"/>
                <w:numId w:val="35"/>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Ажиллах хүсэлтэй бүх ахмад настнуудад ажлын байр олгох боломж</w:t>
            </w:r>
          </w:p>
        </w:tc>
      </w:tr>
      <w:tr w:rsidR="00EF7882" w:rsidRPr="00AD1359" w14:paraId="0DCD7C2E" w14:textId="77777777">
        <w:tc>
          <w:tcPr>
            <w:tcW w:w="1462" w:type="dxa"/>
            <w:vMerge/>
          </w:tcPr>
          <w:p w14:paraId="21A8373F"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val="restart"/>
            <w:tcBorders>
              <w:right w:val="dashed" w:sz="4" w:space="0" w:color="000000"/>
            </w:tcBorders>
          </w:tcPr>
          <w:p w14:paraId="4D5C42CE" w14:textId="77777777" w:rsidR="00EF7882" w:rsidRPr="00AD1359" w:rsidRDefault="00000000">
            <w:pPr>
              <w:numPr>
                <w:ilvl w:val="0"/>
                <w:numId w:val="11"/>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Хөдөөгийн хөгжил, шилжилт хөдөлгөөн, хотжилт</w:t>
            </w:r>
          </w:p>
        </w:tc>
        <w:tc>
          <w:tcPr>
            <w:tcW w:w="9064" w:type="dxa"/>
            <w:tcBorders>
              <w:top w:val="dashed" w:sz="4" w:space="0" w:color="000000"/>
              <w:left w:val="dashed" w:sz="4" w:space="0" w:color="000000"/>
              <w:bottom w:val="nil"/>
              <w:right w:val="dashed" w:sz="4" w:space="0" w:color="000000"/>
            </w:tcBorders>
          </w:tcPr>
          <w:p w14:paraId="677BA749" w14:textId="77777777" w:rsidR="00EF7882" w:rsidRPr="00AD1359" w:rsidRDefault="00000000">
            <w:pPr>
              <w:numPr>
                <w:ilvl w:val="0"/>
                <w:numId w:val="36"/>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Хөдөө орон нутгийн амьдрах орчин, дэд бүтцийг сайжруулах</w:t>
            </w:r>
          </w:p>
        </w:tc>
      </w:tr>
      <w:tr w:rsidR="00EF7882" w:rsidRPr="00AD1359" w14:paraId="63F5B162" w14:textId="77777777">
        <w:tc>
          <w:tcPr>
            <w:tcW w:w="1462" w:type="dxa"/>
            <w:vMerge/>
          </w:tcPr>
          <w:p w14:paraId="1F21B054"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6A764228"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nil"/>
              <w:right w:val="dashed" w:sz="4" w:space="0" w:color="000000"/>
            </w:tcBorders>
          </w:tcPr>
          <w:p w14:paraId="55D4E8D9" w14:textId="77777777" w:rsidR="00EF7882" w:rsidRPr="00AD1359" w:rsidRDefault="00000000">
            <w:pPr>
              <w:numPr>
                <w:ilvl w:val="0"/>
                <w:numId w:val="36"/>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Хөдөө орон нутагт ахмад настнуудын гадуурхагдах байдлыг бууруулах</w:t>
            </w:r>
          </w:p>
        </w:tc>
      </w:tr>
      <w:tr w:rsidR="00EF7882" w:rsidRPr="00AD1359" w14:paraId="1148E2F7" w14:textId="77777777">
        <w:tc>
          <w:tcPr>
            <w:tcW w:w="1462" w:type="dxa"/>
            <w:vMerge/>
          </w:tcPr>
          <w:p w14:paraId="63A2F3A9"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7D6A8C48"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7B94A9F4" w14:textId="77777777" w:rsidR="00EF7882" w:rsidRPr="00AD1359" w:rsidRDefault="00000000">
            <w:pPr>
              <w:numPr>
                <w:ilvl w:val="0"/>
                <w:numId w:val="36"/>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Ахмад цагаачдыг шинэ нийгэмд нь нэгтгэх</w:t>
            </w:r>
          </w:p>
        </w:tc>
      </w:tr>
      <w:tr w:rsidR="00EF7882" w:rsidRPr="00AD1359" w14:paraId="7BC73B41" w14:textId="77777777">
        <w:tc>
          <w:tcPr>
            <w:tcW w:w="1462" w:type="dxa"/>
            <w:vMerge/>
          </w:tcPr>
          <w:p w14:paraId="3437D1CF"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val="restart"/>
            <w:tcBorders>
              <w:right w:val="dashed" w:sz="4" w:space="0" w:color="000000"/>
            </w:tcBorders>
          </w:tcPr>
          <w:p w14:paraId="5C78AEE4" w14:textId="77777777" w:rsidR="00EF7882" w:rsidRPr="00AD1359" w:rsidRDefault="00000000">
            <w:pPr>
              <w:numPr>
                <w:ilvl w:val="0"/>
                <w:numId w:val="11"/>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Мэдлэг, боловсрол, сургалтын хүртээмж</w:t>
            </w:r>
          </w:p>
        </w:tc>
        <w:tc>
          <w:tcPr>
            <w:tcW w:w="9064" w:type="dxa"/>
            <w:tcBorders>
              <w:top w:val="dashed" w:sz="4" w:space="0" w:color="000000"/>
              <w:left w:val="dashed" w:sz="4" w:space="0" w:color="000000"/>
              <w:bottom w:val="nil"/>
              <w:right w:val="dashed" w:sz="4" w:space="0" w:color="000000"/>
            </w:tcBorders>
          </w:tcPr>
          <w:p w14:paraId="1CDA3F9D" w14:textId="77777777" w:rsidR="00EF7882" w:rsidRPr="00AD1359" w:rsidRDefault="00000000">
            <w:pPr>
              <w:numPr>
                <w:ilvl w:val="0"/>
                <w:numId w:val="37"/>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Тасралтгүй боловсрол, сургалт, давтан сургалт, түүнчлэн мэргэжлийн чиг баримжаа олгох, байршуулах үйлчилгээний талаар амьдралын туршид боломжийн тэгш байдал</w:t>
            </w:r>
          </w:p>
        </w:tc>
      </w:tr>
      <w:tr w:rsidR="00EF7882" w:rsidRPr="00AD1359" w14:paraId="3A578308" w14:textId="77777777">
        <w:tc>
          <w:tcPr>
            <w:tcW w:w="1462" w:type="dxa"/>
            <w:vMerge/>
          </w:tcPr>
          <w:p w14:paraId="253928EC"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1CE3A666"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64736787" w14:textId="77777777" w:rsidR="00EF7882" w:rsidRPr="00AD1359" w:rsidRDefault="00000000">
            <w:pPr>
              <w:numPr>
                <w:ilvl w:val="0"/>
                <w:numId w:val="37"/>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Бүх насны хүмүүсийн чадавхи, туршлагыг бүрэн ашиглах, нас ахих тусам туршлага нэмэгдүүлэхийн ач тусыг хүлээн зөвшөөрөх.</w:t>
            </w:r>
          </w:p>
        </w:tc>
      </w:tr>
      <w:tr w:rsidR="00EF7882" w:rsidRPr="00AD1359" w14:paraId="29DAF9B5" w14:textId="77777777">
        <w:tc>
          <w:tcPr>
            <w:tcW w:w="1462" w:type="dxa"/>
            <w:vMerge/>
          </w:tcPr>
          <w:p w14:paraId="4A4A8D5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tcBorders>
              <w:right w:val="dashed" w:sz="4" w:space="0" w:color="000000"/>
            </w:tcBorders>
          </w:tcPr>
          <w:p w14:paraId="291D2EBB" w14:textId="77777777" w:rsidR="00EF7882" w:rsidRPr="00AD1359" w:rsidRDefault="00000000">
            <w:pPr>
              <w:numPr>
                <w:ilvl w:val="0"/>
                <w:numId w:val="11"/>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Үе хоорондын эв нэгдэл</w:t>
            </w:r>
          </w:p>
        </w:tc>
        <w:tc>
          <w:tcPr>
            <w:tcW w:w="9064" w:type="dxa"/>
            <w:tcBorders>
              <w:top w:val="dashed" w:sz="4" w:space="0" w:color="000000"/>
              <w:left w:val="dashed" w:sz="4" w:space="0" w:color="000000"/>
              <w:bottom w:val="dashed" w:sz="4" w:space="0" w:color="000000"/>
              <w:right w:val="dashed" w:sz="4" w:space="0" w:color="000000"/>
            </w:tcBorders>
          </w:tcPr>
          <w:p w14:paraId="5F967387" w14:textId="77777777" w:rsidR="00EF7882" w:rsidRPr="00AD1359" w:rsidRDefault="00000000">
            <w:pPr>
              <w:numPr>
                <w:ilvl w:val="0"/>
                <w:numId w:val="38"/>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Үе үеийн тэгш байдал, харилцан үйлчлэлээр эв нэгдлийг бэхжүүлэх</w:t>
            </w:r>
          </w:p>
        </w:tc>
      </w:tr>
      <w:tr w:rsidR="00EF7882" w:rsidRPr="00AD1359" w14:paraId="45C89511" w14:textId="77777777">
        <w:tc>
          <w:tcPr>
            <w:tcW w:w="1462" w:type="dxa"/>
            <w:vMerge/>
          </w:tcPr>
          <w:p w14:paraId="50AA4B4D"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tcBorders>
              <w:right w:val="dashed" w:sz="4" w:space="0" w:color="000000"/>
            </w:tcBorders>
          </w:tcPr>
          <w:p w14:paraId="3017ABCE" w14:textId="77777777" w:rsidR="00EF7882" w:rsidRPr="00AD1359" w:rsidRDefault="00000000">
            <w:pPr>
              <w:numPr>
                <w:ilvl w:val="0"/>
                <w:numId w:val="11"/>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Ядуурлыг арилгах</w:t>
            </w:r>
          </w:p>
        </w:tc>
        <w:tc>
          <w:tcPr>
            <w:tcW w:w="9064" w:type="dxa"/>
            <w:tcBorders>
              <w:top w:val="dashed" w:sz="4" w:space="0" w:color="000000"/>
              <w:left w:val="dashed" w:sz="4" w:space="0" w:color="000000"/>
              <w:bottom w:val="dashed" w:sz="4" w:space="0" w:color="000000"/>
              <w:right w:val="dashed" w:sz="4" w:space="0" w:color="000000"/>
            </w:tcBorders>
          </w:tcPr>
          <w:p w14:paraId="1726C7B8" w14:textId="77777777" w:rsidR="00EF7882" w:rsidRPr="00AD1359" w:rsidRDefault="00000000">
            <w:pPr>
              <w:numPr>
                <w:ilvl w:val="0"/>
                <w:numId w:val="2"/>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настнуудын ядуурлыг бууруулах</w:t>
            </w:r>
          </w:p>
        </w:tc>
      </w:tr>
      <w:tr w:rsidR="00EF7882" w:rsidRPr="00AD1359" w14:paraId="1A350118" w14:textId="77777777">
        <w:tc>
          <w:tcPr>
            <w:tcW w:w="1462" w:type="dxa"/>
            <w:vMerge/>
          </w:tcPr>
          <w:p w14:paraId="3B0B81FF"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val="restart"/>
            <w:tcBorders>
              <w:right w:val="dashed" w:sz="4" w:space="0" w:color="000000"/>
            </w:tcBorders>
          </w:tcPr>
          <w:p w14:paraId="4386DECA" w14:textId="77777777" w:rsidR="00EF7882" w:rsidRPr="00AD1359" w:rsidRDefault="00000000">
            <w:pPr>
              <w:numPr>
                <w:ilvl w:val="0"/>
                <w:numId w:val="11"/>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Орлогын баталгаа, нийгмийн хамгаалал/Нийгмийн баталгаа, ядуурлаас урьдчилан сэргийлэх</w:t>
            </w:r>
          </w:p>
        </w:tc>
        <w:tc>
          <w:tcPr>
            <w:tcW w:w="9064" w:type="dxa"/>
            <w:tcBorders>
              <w:top w:val="dashed" w:sz="4" w:space="0" w:color="000000"/>
              <w:left w:val="dashed" w:sz="4" w:space="0" w:color="000000"/>
              <w:bottom w:val="nil"/>
              <w:right w:val="dashed" w:sz="4" w:space="0" w:color="000000"/>
            </w:tcBorders>
          </w:tcPr>
          <w:p w14:paraId="281DCC58" w14:textId="77777777" w:rsidR="00EF7882" w:rsidRPr="00AD1359" w:rsidRDefault="00000000">
            <w:pPr>
              <w:numPr>
                <w:ilvl w:val="0"/>
                <w:numId w:val="3"/>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Бүх ажилчдад нийгмийн суурь хамгаалал/нийгмийн даатгал, тухайлбал шаардлагатай бол тэтгэвэр, тахир дутуугийн даатгал, эрүүл мэндийн тэтгэмж авах боломжийг олгох хөтөлбөрүүдийг сурталчлах.</w:t>
            </w:r>
          </w:p>
        </w:tc>
      </w:tr>
      <w:tr w:rsidR="00EF7882" w:rsidRPr="00AD1359" w14:paraId="41751AC2" w14:textId="77777777">
        <w:tc>
          <w:tcPr>
            <w:tcW w:w="1462" w:type="dxa"/>
            <w:vMerge/>
          </w:tcPr>
          <w:p w14:paraId="7E77C73D"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542360FA"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6C4C2D5C" w14:textId="77777777" w:rsidR="00EF7882" w:rsidRPr="00AD1359" w:rsidRDefault="00000000">
            <w:pPr>
              <w:numPr>
                <w:ilvl w:val="0"/>
                <w:numId w:val="3"/>
              </w:numPr>
              <w:pBdr>
                <w:top w:val="nil"/>
                <w:left w:val="nil"/>
                <w:bottom w:val="nil"/>
                <w:right w:val="nil"/>
                <w:between w:val="nil"/>
              </w:pBdr>
              <w:spacing w:before="20" w:after="20"/>
              <w:ind w:left="302" w:hanging="312"/>
              <w:jc w:val="both"/>
              <w:rPr>
                <w:rFonts w:ascii="Arial" w:eastAsia="Arial" w:hAnsi="Arial" w:cs="Arial"/>
                <w:color w:val="000000"/>
                <w:sz w:val="22"/>
                <w:szCs w:val="22"/>
              </w:rPr>
            </w:pPr>
            <w:r w:rsidRPr="00AD1359">
              <w:rPr>
                <w:rFonts w:ascii="Arial" w:eastAsia="Arial" w:hAnsi="Arial" w:cs="Arial"/>
                <w:color w:val="000000"/>
                <w:sz w:val="22"/>
                <w:szCs w:val="22"/>
              </w:rPr>
              <w:t>Нийгэм, эдийн засгийн хомсдолтой бүлэгт онцгой анхаарал хандуулж, бүх хүмүүст хангалттай орлогын доод хэмжээ</w:t>
            </w:r>
          </w:p>
        </w:tc>
      </w:tr>
      <w:tr w:rsidR="00EF7882" w:rsidRPr="00AD1359" w14:paraId="24843E10" w14:textId="77777777">
        <w:tc>
          <w:tcPr>
            <w:tcW w:w="1462" w:type="dxa"/>
            <w:vMerge/>
          </w:tcPr>
          <w:p w14:paraId="4490538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val="restart"/>
            <w:tcBorders>
              <w:right w:val="dashed" w:sz="4" w:space="0" w:color="000000"/>
            </w:tcBorders>
          </w:tcPr>
          <w:p w14:paraId="6FE12DB8" w14:textId="77777777" w:rsidR="00EF7882" w:rsidRPr="00AD1359" w:rsidRDefault="00000000">
            <w:pPr>
              <w:numPr>
                <w:ilvl w:val="0"/>
                <w:numId w:val="11"/>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Онцгой байдал</w:t>
            </w:r>
          </w:p>
        </w:tc>
        <w:tc>
          <w:tcPr>
            <w:tcW w:w="9064" w:type="dxa"/>
            <w:tcBorders>
              <w:top w:val="dashed" w:sz="4" w:space="0" w:color="000000"/>
              <w:left w:val="dashed" w:sz="4" w:space="0" w:color="000000"/>
              <w:bottom w:val="nil"/>
              <w:right w:val="dashed" w:sz="4" w:space="0" w:color="000000"/>
            </w:tcBorders>
          </w:tcPr>
          <w:p w14:paraId="2CA3D738" w14:textId="77777777" w:rsidR="00EF7882" w:rsidRPr="00AD1359" w:rsidRDefault="00000000">
            <w:pPr>
              <w:numPr>
                <w:ilvl w:val="0"/>
                <w:numId w:val="5"/>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Байгалийн гамшиг болон бусад хүмүүнлэгийн онцгой байдлын үед болон дараа нь ахмад настнууд хоол хүнс, орон байр, эмнэлгийн тусламж үйлчилгээ болон бусад үйлчилгээнд тэгш хүртээмжтэй байх</w:t>
            </w:r>
          </w:p>
        </w:tc>
      </w:tr>
      <w:tr w:rsidR="00EF7882" w:rsidRPr="00AD1359" w14:paraId="763289E0" w14:textId="77777777">
        <w:tc>
          <w:tcPr>
            <w:tcW w:w="1462" w:type="dxa"/>
            <w:vMerge/>
          </w:tcPr>
          <w:p w14:paraId="004DA091"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3D15895B"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7E43481D" w14:textId="77777777" w:rsidR="00EF7882" w:rsidRPr="00AD1359" w:rsidRDefault="00000000">
            <w:pPr>
              <w:numPr>
                <w:ilvl w:val="0"/>
                <w:numId w:val="5"/>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Онцгой байдлын дараах олон нийтийг сэргээн босгох, сэргээн босгох, нийгмийн бүтцийг сэргээн босгоход ахмад настнуудын оруулах хувь нэмрийг нэмэгдүүлэх.</w:t>
            </w:r>
          </w:p>
        </w:tc>
      </w:tr>
      <w:tr w:rsidR="00EF7882" w:rsidRPr="00AD1359" w14:paraId="68C6FA22" w14:textId="77777777">
        <w:tc>
          <w:tcPr>
            <w:tcW w:w="1462" w:type="dxa"/>
            <w:vMerge w:val="restart"/>
          </w:tcPr>
          <w:p w14:paraId="0BE054A2" w14:textId="77777777" w:rsidR="00EF7882" w:rsidRPr="00AD1359" w:rsidRDefault="00000000">
            <w:pPr>
              <w:spacing w:before="20" w:after="20"/>
              <w:jc w:val="both"/>
              <w:rPr>
                <w:rFonts w:ascii="Arial" w:eastAsia="Arial" w:hAnsi="Arial" w:cs="Arial"/>
                <w:color w:val="000000"/>
                <w:sz w:val="22"/>
                <w:szCs w:val="22"/>
              </w:rPr>
            </w:pPr>
            <w:bookmarkStart w:id="4" w:name="_heading=h.9sfpkh1ffpyo" w:colFirst="0" w:colLast="0"/>
            <w:bookmarkEnd w:id="4"/>
            <w:r w:rsidRPr="00AD1359">
              <w:rPr>
                <w:rFonts w:ascii="Arial" w:eastAsia="Arial" w:hAnsi="Arial" w:cs="Arial"/>
                <w:color w:val="000000"/>
                <w:sz w:val="22"/>
                <w:szCs w:val="22"/>
              </w:rPr>
              <w:lastRenderedPageBreak/>
              <w:t>Эрүүл мэнд, сайн сайхан байдлыг хөгшрөлтөд ахиулах</w:t>
            </w:r>
          </w:p>
          <w:p w14:paraId="381B80E0" w14:textId="77777777" w:rsidR="00EF7882" w:rsidRPr="00AD1359" w:rsidRDefault="00EF7882">
            <w:pPr>
              <w:spacing w:before="20" w:after="20"/>
              <w:jc w:val="both"/>
              <w:rPr>
                <w:rFonts w:ascii="Arial" w:eastAsia="Arial" w:hAnsi="Arial" w:cs="Arial"/>
                <w:color w:val="000000"/>
                <w:sz w:val="22"/>
                <w:szCs w:val="22"/>
              </w:rPr>
            </w:pPr>
          </w:p>
        </w:tc>
        <w:tc>
          <w:tcPr>
            <w:tcW w:w="4044" w:type="dxa"/>
            <w:vMerge w:val="restart"/>
            <w:tcBorders>
              <w:right w:val="dashed" w:sz="4" w:space="0" w:color="000000"/>
            </w:tcBorders>
          </w:tcPr>
          <w:p w14:paraId="122BE9CB" w14:textId="77777777" w:rsidR="00EF7882" w:rsidRPr="00AD1359" w:rsidRDefault="00000000">
            <w:pPr>
              <w:numPr>
                <w:ilvl w:val="0"/>
                <w:numId w:val="32"/>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Амьдралын туршид эрүүл мэндийг дэмжих, сайн сайхан байх</w:t>
            </w:r>
          </w:p>
        </w:tc>
        <w:tc>
          <w:tcPr>
            <w:tcW w:w="9064" w:type="dxa"/>
            <w:tcBorders>
              <w:top w:val="dashed" w:sz="4" w:space="0" w:color="000000"/>
              <w:left w:val="dashed" w:sz="4" w:space="0" w:color="000000"/>
              <w:bottom w:val="nil"/>
              <w:right w:val="dashed" w:sz="4" w:space="0" w:color="000000"/>
            </w:tcBorders>
          </w:tcPr>
          <w:p w14:paraId="39B4D11C" w14:textId="77777777" w:rsidR="00EF7882" w:rsidRPr="00AD1359" w:rsidRDefault="00000000">
            <w:pPr>
              <w:numPr>
                <w:ilvl w:val="0"/>
                <w:numId w:val="12"/>
              </w:numPr>
              <w:pBdr>
                <w:top w:val="nil"/>
                <w:left w:val="nil"/>
                <w:bottom w:val="nil"/>
                <w:right w:val="nil"/>
                <w:between w:val="nil"/>
              </w:pBdr>
              <w:spacing w:before="20" w:after="20"/>
              <w:jc w:val="both"/>
              <w:rPr>
                <w:rFonts w:ascii="Arial" w:eastAsia="Arial" w:hAnsi="Arial" w:cs="Arial"/>
                <w:color w:val="000000"/>
                <w:sz w:val="22"/>
                <w:szCs w:val="22"/>
              </w:rPr>
            </w:pPr>
            <w:r w:rsidRPr="00AD1359">
              <w:rPr>
                <w:rFonts w:ascii="Arial" w:eastAsia="Arial" w:hAnsi="Arial" w:cs="Arial"/>
                <w:color w:val="000000"/>
                <w:sz w:val="22"/>
                <w:szCs w:val="22"/>
              </w:rPr>
              <w:t>Өвчин тусах эрсдэл, улмаар өндөр насны хараат байдлыг нэмэгдүүлэх хүчин зүйлсийн хуримтлагдсан нөлөөг бууруулах</w:t>
            </w:r>
          </w:p>
        </w:tc>
      </w:tr>
      <w:tr w:rsidR="00EF7882" w:rsidRPr="00AD1359" w14:paraId="06426DB0" w14:textId="77777777">
        <w:tc>
          <w:tcPr>
            <w:tcW w:w="1462" w:type="dxa"/>
            <w:vMerge/>
          </w:tcPr>
          <w:p w14:paraId="3476D7D3"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4E427B9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nil"/>
              <w:right w:val="dashed" w:sz="4" w:space="0" w:color="000000"/>
            </w:tcBorders>
          </w:tcPr>
          <w:p w14:paraId="678C23B3" w14:textId="77777777" w:rsidR="00EF7882" w:rsidRPr="00AD1359" w:rsidRDefault="00000000">
            <w:pPr>
              <w:numPr>
                <w:ilvl w:val="0"/>
                <w:numId w:val="12"/>
              </w:numPr>
              <w:pBdr>
                <w:top w:val="nil"/>
                <w:left w:val="nil"/>
                <w:bottom w:val="nil"/>
                <w:right w:val="nil"/>
                <w:between w:val="nil"/>
              </w:pBdr>
              <w:spacing w:before="20" w:after="20"/>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настнуудын эрүүл мэндийн хямралаас урьдчилан сэргийлэх бодлого боловсруулах</w:t>
            </w:r>
          </w:p>
        </w:tc>
      </w:tr>
      <w:tr w:rsidR="00EF7882" w:rsidRPr="00AD1359" w14:paraId="11C45E48" w14:textId="77777777">
        <w:tc>
          <w:tcPr>
            <w:tcW w:w="1462" w:type="dxa"/>
            <w:vMerge/>
          </w:tcPr>
          <w:p w14:paraId="3D769C61"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0A5A0BDC"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3B85A980" w14:textId="77777777" w:rsidR="00EF7882" w:rsidRPr="00AD1359" w:rsidRDefault="00000000">
            <w:pPr>
              <w:numPr>
                <w:ilvl w:val="0"/>
                <w:numId w:val="12"/>
              </w:numPr>
              <w:pBdr>
                <w:top w:val="nil"/>
                <w:left w:val="nil"/>
                <w:bottom w:val="nil"/>
                <w:right w:val="nil"/>
                <w:between w:val="nil"/>
              </w:pBdr>
              <w:spacing w:before="20" w:after="20"/>
              <w:jc w:val="both"/>
              <w:rPr>
                <w:rFonts w:ascii="Arial" w:eastAsia="Arial" w:hAnsi="Arial" w:cs="Arial"/>
                <w:color w:val="000000"/>
                <w:sz w:val="22"/>
                <w:szCs w:val="22"/>
              </w:rPr>
            </w:pPr>
            <w:r w:rsidRPr="00AD1359">
              <w:rPr>
                <w:rFonts w:ascii="Arial" w:eastAsia="Arial" w:hAnsi="Arial" w:cs="Arial"/>
                <w:color w:val="000000"/>
                <w:sz w:val="22"/>
                <w:szCs w:val="22"/>
              </w:rPr>
              <w:t>Бүх ахмад настнуудад хоол хүнс, зохих хоол тэжээлийн хүртээмж</w:t>
            </w:r>
          </w:p>
        </w:tc>
      </w:tr>
      <w:tr w:rsidR="00EF7882" w:rsidRPr="00AD1359" w14:paraId="73C67AA1" w14:textId="77777777">
        <w:trPr>
          <w:trHeight w:val="746"/>
        </w:trPr>
        <w:tc>
          <w:tcPr>
            <w:tcW w:w="1462" w:type="dxa"/>
            <w:vMerge/>
          </w:tcPr>
          <w:p w14:paraId="3561AE46"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val="restart"/>
            <w:tcBorders>
              <w:right w:val="dashed" w:sz="4" w:space="0" w:color="000000"/>
            </w:tcBorders>
          </w:tcPr>
          <w:p w14:paraId="7F677D28" w14:textId="77777777" w:rsidR="00EF7882" w:rsidRPr="00AD1359" w:rsidRDefault="00000000">
            <w:pPr>
              <w:numPr>
                <w:ilvl w:val="0"/>
                <w:numId w:val="32"/>
              </w:numPr>
              <w:pBdr>
                <w:top w:val="nil"/>
                <w:left w:val="nil"/>
                <w:bottom w:val="nil"/>
                <w:right w:val="nil"/>
                <w:between w:val="nil"/>
              </w:pBdr>
              <w:spacing w:before="20" w:after="20"/>
              <w:jc w:val="both"/>
              <w:rPr>
                <w:rFonts w:ascii="Arial" w:eastAsia="Arial" w:hAnsi="Arial" w:cs="Arial"/>
                <w:color w:val="000000"/>
                <w:sz w:val="22"/>
                <w:szCs w:val="22"/>
              </w:rPr>
            </w:pPr>
            <w:r w:rsidRPr="00AD1359">
              <w:rPr>
                <w:rFonts w:ascii="Arial" w:eastAsia="Arial" w:hAnsi="Arial" w:cs="Arial"/>
                <w:color w:val="000000"/>
                <w:sz w:val="22"/>
                <w:szCs w:val="22"/>
              </w:rPr>
              <w:t>Эрүүл мэндийн үйлчилгээнд бүх нийтээр, тэгш хүртээмжтэй байх</w:t>
            </w:r>
          </w:p>
        </w:tc>
        <w:tc>
          <w:tcPr>
            <w:tcW w:w="9064" w:type="dxa"/>
            <w:tcBorders>
              <w:top w:val="dashed" w:sz="4" w:space="0" w:color="000000"/>
              <w:left w:val="dashed" w:sz="4" w:space="0" w:color="000000"/>
              <w:bottom w:val="nil"/>
              <w:right w:val="dashed" w:sz="4" w:space="0" w:color="000000"/>
            </w:tcBorders>
          </w:tcPr>
          <w:p w14:paraId="40395D8B" w14:textId="77777777" w:rsidR="00EF7882" w:rsidRPr="00AD1359" w:rsidRDefault="00000000">
            <w:pPr>
              <w:numPr>
                <w:ilvl w:val="0"/>
                <w:numId w:val="9"/>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настнуудад эрүүл мэндийн тусламж үйлчилгээг бүх нийтээр, тэгш хүртээмжтэй болгохын тулд хөгшрөлт болон бусад шалтгаан, тэр дундаа хэлний саад бэрхшээлээс шалтгаалсан нийгэм, эдийн засгийн тэгш бус байдлыг арилгах.</w:t>
            </w:r>
          </w:p>
        </w:tc>
      </w:tr>
      <w:tr w:rsidR="00EF7882" w:rsidRPr="00AD1359" w14:paraId="25512E14" w14:textId="77777777">
        <w:tc>
          <w:tcPr>
            <w:tcW w:w="1462" w:type="dxa"/>
            <w:vMerge/>
          </w:tcPr>
          <w:p w14:paraId="205B6A3A"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6E06F0BC"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nil"/>
              <w:right w:val="dashed" w:sz="4" w:space="0" w:color="000000"/>
            </w:tcBorders>
          </w:tcPr>
          <w:p w14:paraId="1B4E48F2" w14:textId="77777777" w:rsidR="00EF7882" w:rsidRPr="00AD1359" w:rsidRDefault="00000000">
            <w:pPr>
              <w:numPr>
                <w:ilvl w:val="0"/>
                <w:numId w:val="9"/>
              </w:numPr>
              <w:pBdr>
                <w:top w:val="nil"/>
                <w:left w:val="nil"/>
                <w:bottom w:val="nil"/>
                <w:right w:val="nil"/>
                <w:between w:val="nil"/>
              </w:pBdr>
              <w:spacing w:before="20" w:after="20"/>
              <w:ind w:left="32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настнуудын хэрэгцээг хангах, тэднийг үйл явцад хамруулах зорилгоор эрүүл мэндийн анхан шатны тусламж үйлчилгээг хөгжүүлэх, бэхжүүлэх.</w:t>
            </w:r>
          </w:p>
        </w:tc>
      </w:tr>
      <w:tr w:rsidR="00EF7882" w:rsidRPr="00AD1359" w14:paraId="4CD50FA9" w14:textId="77777777">
        <w:tc>
          <w:tcPr>
            <w:tcW w:w="1462" w:type="dxa"/>
            <w:vMerge/>
          </w:tcPr>
          <w:p w14:paraId="366177A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543818F5"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nil"/>
              <w:right w:val="dashed" w:sz="4" w:space="0" w:color="000000"/>
            </w:tcBorders>
          </w:tcPr>
          <w:p w14:paraId="0722604D" w14:textId="77777777" w:rsidR="00EF7882" w:rsidRPr="00AD1359" w:rsidRDefault="00000000">
            <w:pPr>
              <w:numPr>
                <w:ilvl w:val="0"/>
                <w:numId w:val="9"/>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настнуудын хэрэгцээг хангах эрүүл мэндийн тусламж үйлчилгээний тасралтгүй байдлыг хөгжүүлэх</w:t>
            </w:r>
          </w:p>
        </w:tc>
      </w:tr>
      <w:tr w:rsidR="00EF7882" w:rsidRPr="00AD1359" w14:paraId="056FD2B1" w14:textId="77777777">
        <w:tc>
          <w:tcPr>
            <w:tcW w:w="1462" w:type="dxa"/>
            <w:vMerge/>
          </w:tcPr>
          <w:p w14:paraId="24C6AE3F"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75177748"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2048018A" w14:textId="77777777" w:rsidR="00EF7882" w:rsidRPr="00AD1359" w:rsidRDefault="00000000">
            <w:pPr>
              <w:numPr>
                <w:ilvl w:val="0"/>
                <w:numId w:val="9"/>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Анхан шатны болон урт хугацааны тусламж үйлчилгээг хөгжүүлэх, бэхжүүлэхэд ахмад настнуудын оролцоо</w:t>
            </w:r>
          </w:p>
        </w:tc>
      </w:tr>
      <w:tr w:rsidR="00EF7882" w:rsidRPr="00AD1359" w14:paraId="382126F3" w14:textId="77777777">
        <w:tc>
          <w:tcPr>
            <w:tcW w:w="1462" w:type="dxa"/>
            <w:vMerge/>
          </w:tcPr>
          <w:p w14:paraId="2DF295B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val="restart"/>
            <w:tcBorders>
              <w:right w:val="dashed" w:sz="4" w:space="0" w:color="000000"/>
            </w:tcBorders>
          </w:tcPr>
          <w:p w14:paraId="4E653C0E" w14:textId="77777777" w:rsidR="00EF7882" w:rsidRPr="00AD1359" w:rsidRDefault="00000000">
            <w:pPr>
              <w:numPr>
                <w:ilvl w:val="0"/>
                <w:numId w:val="32"/>
              </w:numPr>
              <w:pBdr>
                <w:top w:val="nil"/>
                <w:left w:val="nil"/>
                <w:bottom w:val="nil"/>
                <w:right w:val="nil"/>
                <w:between w:val="nil"/>
              </w:pBdr>
              <w:spacing w:before="20" w:after="20"/>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 ба ХДХВ/ДОХ</w:t>
            </w:r>
            <w:r w:rsidRPr="00AD1359">
              <w:rPr>
                <w:rFonts w:ascii="Arial" w:eastAsia="Arial" w:hAnsi="Arial" w:cs="Arial"/>
                <w:color w:val="000000"/>
                <w:sz w:val="22"/>
                <w:szCs w:val="22"/>
                <w:vertAlign w:val="superscript"/>
              </w:rPr>
              <w:footnoteReference w:id="9"/>
            </w:r>
          </w:p>
        </w:tc>
        <w:tc>
          <w:tcPr>
            <w:tcW w:w="9064" w:type="dxa"/>
            <w:tcBorders>
              <w:top w:val="dashed" w:sz="4" w:space="0" w:color="000000"/>
              <w:left w:val="dashed" w:sz="4" w:space="0" w:color="000000"/>
              <w:bottom w:val="nil"/>
              <w:right w:val="dashed" w:sz="4" w:space="0" w:color="000000"/>
            </w:tcBorders>
          </w:tcPr>
          <w:p w14:paraId="1CBDCAFE" w14:textId="77777777" w:rsidR="00EF7882" w:rsidRPr="00AD1359" w:rsidRDefault="00000000">
            <w:pPr>
              <w:numPr>
                <w:ilvl w:val="0"/>
                <w:numId w:val="15"/>
              </w:numPr>
              <w:pBdr>
                <w:top w:val="nil"/>
                <w:left w:val="nil"/>
                <w:bottom w:val="nil"/>
                <w:right w:val="nil"/>
                <w:between w:val="nil"/>
              </w:pBdr>
              <w:spacing w:before="20" w:after="20"/>
              <w:ind w:left="322" w:hanging="322"/>
              <w:jc w:val="both"/>
              <w:rPr>
                <w:rFonts w:ascii="Arial" w:eastAsia="Arial" w:hAnsi="Arial" w:cs="Arial"/>
                <w:color w:val="000000"/>
                <w:sz w:val="22"/>
                <w:szCs w:val="22"/>
              </w:rPr>
            </w:pPr>
            <w:r w:rsidRPr="00AD1359">
              <w:rPr>
                <w:rFonts w:ascii="Arial" w:eastAsia="Arial" w:hAnsi="Arial" w:cs="Arial"/>
                <w:color w:val="000000"/>
                <w:sz w:val="22"/>
                <w:szCs w:val="22"/>
              </w:rPr>
              <w:t>ХДХВ/ДОХ-ын халдвар авсан болон халдвар авсан болон амьд үлдсэн гэр бүлийн гишүүдийг асран хамгаалж буй ахмад настнуудын эрүүл мэндэд үзүүлэх нөлөөллийн үнэлгээг сайжруулах.</w:t>
            </w:r>
          </w:p>
        </w:tc>
      </w:tr>
      <w:tr w:rsidR="00EF7882" w:rsidRPr="00AD1359" w14:paraId="4BA4B639" w14:textId="77777777">
        <w:tc>
          <w:tcPr>
            <w:tcW w:w="1462" w:type="dxa"/>
            <w:vMerge/>
          </w:tcPr>
          <w:p w14:paraId="6AE0065A"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2F608EE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nil"/>
              <w:right w:val="dashed" w:sz="4" w:space="0" w:color="000000"/>
            </w:tcBorders>
          </w:tcPr>
          <w:p w14:paraId="2655FBAC" w14:textId="77777777" w:rsidR="00EF7882" w:rsidRPr="00AD1359" w:rsidRDefault="00000000">
            <w:pPr>
              <w:numPr>
                <w:ilvl w:val="0"/>
                <w:numId w:val="15"/>
              </w:numPr>
              <w:pBdr>
                <w:top w:val="nil"/>
                <w:left w:val="nil"/>
                <w:bottom w:val="nil"/>
                <w:right w:val="nil"/>
                <w:between w:val="nil"/>
              </w:pBdr>
              <w:spacing w:before="20" w:after="20"/>
              <w:ind w:left="322" w:hanging="322"/>
              <w:jc w:val="both"/>
              <w:rPr>
                <w:rFonts w:ascii="Arial" w:eastAsia="Arial" w:hAnsi="Arial" w:cs="Arial"/>
                <w:color w:val="000000"/>
                <w:sz w:val="22"/>
                <w:szCs w:val="22"/>
              </w:rPr>
            </w:pPr>
            <w:r w:rsidRPr="00AD1359">
              <w:rPr>
                <w:rFonts w:ascii="Arial" w:eastAsia="Arial" w:hAnsi="Arial" w:cs="Arial"/>
                <w:color w:val="000000"/>
                <w:sz w:val="22"/>
                <w:szCs w:val="22"/>
              </w:rPr>
              <w:t>ХДХВ/ДОХ-ын халдвартай ахмад настан, тэдгээрийг асран хамгаалагчдад хангалттай мэдээлэл өгөх, асрах ур чадвар, эмчилгээ, эмнэлгийн тусламж, нийгмийн дэмжлэг үзүүлэх сургалт</w:t>
            </w:r>
          </w:p>
        </w:tc>
      </w:tr>
      <w:tr w:rsidR="00EF7882" w:rsidRPr="00AD1359" w14:paraId="60B221D8" w14:textId="77777777">
        <w:tc>
          <w:tcPr>
            <w:tcW w:w="1462" w:type="dxa"/>
            <w:vMerge/>
          </w:tcPr>
          <w:p w14:paraId="08EF802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67140AAB"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06EA2C4C" w14:textId="77777777" w:rsidR="00EF7882" w:rsidRPr="00AD1359" w:rsidRDefault="00000000">
            <w:pPr>
              <w:numPr>
                <w:ilvl w:val="0"/>
                <w:numId w:val="15"/>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ХДХВ/ДОХ зэрэг архаг өвчтэй хүүхдийг асран хамгаалагч, тээгч эцэг эхийн үүрэг гүйцэтгэхэд ахмад настнуудын хөгжилд оруулах хувь нэмрийг нэмэгдүүлэх, хүлээн зөвшөөрөх.</w:t>
            </w:r>
          </w:p>
        </w:tc>
      </w:tr>
      <w:tr w:rsidR="00EF7882" w:rsidRPr="00AD1359" w14:paraId="4EE9795A" w14:textId="77777777">
        <w:tc>
          <w:tcPr>
            <w:tcW w:w="1462" w:type="dxa"/>
            <w:vMerge/>
          </w:tcPr>
          <w:p w14:paraId="2CC94B3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tcPr>
          <w:p w14:paraId="4156439C" w14:textId="77777777" w:rsidR="00EF7882" w:rsidRPr="00AD1359" w:rsidRDefault="00000000">
            <w:pPr>
              <w:numPr>
                <w:ilvl w:val="0"/>
                <w:numId w:val="15"/>
              </w:numPr>
              <w:pBdr>
                <w:top w:val="nil"/>
                <w:left w:val="nil"/>
                <w:bottom w:val="nil"/>
                <w:right w:val="nil"/>
                <w:between w:val="nil"/>
              </w:pBdr>
              <w:spacing w:before="20" w:after="20"/>
              <w:ind w:left="359" w:hanging="359"/>
              <w:jc w:val="both"/>
              <w:rPr>
                <w:rFonts w:ascii="Arial" w:eastAsia="Arial" w:hAnsi="Arial" w:cs="Arial"/>
                <w:color w:val="000000"/>
                <w:sz w:val="22"/>
                <w:szCs w:val="22"/>
              </w:rPr>
            </w:pPr>
            <w:r w:rsidRPr="00AD1359">
              <w:rPr>
                <w:rFonts w:ascii="Arial" w:eastAsia="Arial" w:hAnsi="Arial" w:cs="Arial"/>
                <w:color w:val="000000"/>
                <w:sz w:val="22"/>
                <w:szCs w:val="22"/>
              </w:rPr>
              <w:t>Тусламж үйлчилгээ үзүүлэгч, эрүүл мэндийн мэргэжилтнүүдийг сургах</w:t>
            </w:r>
          </w:p>
        </w:tc>
        <w:tc>
          <w:tcPr>
            <w:tcW w:w="9064" w:type="dxa"/>
            <w:tcBorders>
              <w:top w:val="dashed" w:sz="4" w:space="0" w:color="000000"/>
            </w:tcBorders>
          </w:tcPr>
          <w:p w14:paraId="256C82FA" w14:textId="77777777" w:rsidR="00EF7882" w:rsidRPr="00AD1359" w:rsidRDefault="00000000">
            <w:pPr>
              <w:numPr>
                <w:ilvl w:val="0"/>
                <w:numId w:val="4"/>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настнуудын хэрэгцээний талаар эрүүл мэндийн мэргэжилтэн, мэргэжлийн мэргэжилтнүүдийг сайжруулсан мэдээлэл, сургалтаар хангах</w:t>
            </w:r>
          </w:p>
        </w:tc>
      </w:tr>
      <w:tr w:rsidR="00EF7882" w:rsidRPr="00AD1359" w14:paraId="0A4BEB41" w14:textId="77777777">
        <w:tc>
          <w:tcPr>
            <w:tcW w:w="1462" w:type="dxa"/>
            <w:vMerge/>
          </w:tcPr>
          <w:p w14:paraId="6DE144F0"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tcPr>
          <w:p w14:paraId="761EA3D2" w14:textId="77777777" w:rsidR="00EF7882" w:rsidRPr="00AD1359" w:rsidRDefault="00000000">
            <w:pPr>
              <w:numPr>
                <w:ilvl w:val="0"/>
                <w:numId w:val="14"/>
              </w:numPr>
              <w:pBdr>
                <w:top w:val="nil"/>
                <w:left w:val="nil"/>
                <w:bottom w:val="nil"/>
                <w:right w:val="nil"/>
                <w:between w:val="nil"/>
              </w:pBdr>
              <w:spacing w:before="20" w:after="20"/>
              <w:ind w:left="359" w:hanging="359"/>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настнуудын сэтгэцийн эрүүл мэндийн хэрэгцээ</w:t>
            </w:r>
          </w:p>
        </w:tc>
        <w:tc>
          <w:tcPr>
            <w:tcW w:w="9064" w:type="dxa"/>
          </w:tcPr>
          <w:p w14:paraId="107F9A37" w14:textId="77777777" w:rsidR="00EF7882" w:rsidRPr="00AD1359" w:rsidRDefault="00000000">
            <w:pPr>
              <w:numPr>
                <w:ilvl w:val="0"/>
                <w:numId w:val="16"/>
              </w:numPr>
              <w:pBdr>
                <w:top w:val="nil"/>
                <w:left w:val="nil"/>
                <w:bottom w:val="nil"/>
                <w:right w:val="nil"/>
                <w:between w:val="nil"/>
              </w:pBdr>
              <w:spacing w:before="20" w:after="20"/>
              <w:ind w:left="322" w:hanging="322"/>
              <w:jc w:val="both"/>
              <w:rPr>
                <w:rFonts w:ascii="Arial" w:eastAsia="Arial" w:hAnsi="Arial" w:cs="Arial"/>
                <w:color w:val="000000"/>
                <w:sz w:val="22"/>
                <w:szCs w:val="22"/>
              </w:rPr>
            </w:pPr>
            <w:r w:rsidRPr="00AD1359">
              <w:rPr>
                <w:rFonts w:ascii="Arial" w:eastAsia="Arial" w:hAnsi="Arial" w:cs="Arial"/>
                <w:color w:val="000000"/>
                <w:sz w:val="22"/>
                <w:szCs w:val="22"/>
              </w:rPr>
              <w:t>Урьдчилан сэргийлэхээс эхлээд эрт арга хэмжээ авах, эмчилгээний үйлчилгээ үзүүлэх, ахмад настнуудын сэтгэцийн эрүүл мэндийн асуудлыг зохицуулах хүртэлх сэтгэцийн эрүүл мэндийн цогц үйлчилгээг хөгжүүлэх.</w:t>
            </w:r>
          </w:p>
        </w:tc>
      </w:tr>
      <w:tr w:rsidR="00EF7882" w:rsidRPr="00AD1359" w14:paraId="63449297" w14:textId="77777777">
        <w:tc>
          <w:tcPr>
            <w:tcW w:w="1462" w:type="dxa"/>
            <w:vMerge/>
          </w:tcPr>
          <w:p w14:paraId="1D8CC3BA"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tcPr>
          <w:p w14:paraId="3C3D895E" w14:textId="77777777" w:rsidR="00EF7882" w:rsidRPr="00AD1359" w:rsidRDefault="00000000">
            <w:pPr>
              <w:numPr>
                <w:ilvl w:val="0"/>
                <w:numId w:val="13"/>
              </w:numPr>
              <w:pBdr>
                <w:top w:val="nil"/>
                <w:left w:val="nil"/>
                <w:bottom w:val="nil"/>
                <w:right w:val="nil"/>
                <w:between w:val="nil"/>
              </w:pBdr>
              <w:spacing w:before="20" w:after="20"/>
              <w:jc w:val="both"/>
              <w:rPr>
                <w:rFonts w:ascii="Arial" w:eastAsia="Arial" w:hAnsi="Arial" w:cs="Arial"/>
                <w:color w:val="000000"/>
                <w:sz w:val="22"/>
                <w:szCs w:val="22"/>
              </w:rPr>
            </w:pPr>
            <w:r w:rsidRPr="00AD1359">
              <w:rPr>
                <w:rFonts w:ascii="Arial" w:eastAsia="Arial" w:hAnsi="Arial" w:cs="Arial"/>
                <w:color w:val="000000"/>
                <w:sz w:val="22"/>
                <w:szCs w:val="22"/>
              </w:rPr>
              <w:t>Хөгжлийн бэрхшээлтэй ахмад настнууд</w:t>
            </w:r>
          </w:p>
        </w:tc>
        <w:tc>
          <w:tcPr>
            <w:tcW w:w="9064" w:type="dxa"/>
            <w:tcBorders>
              <w:bottom w:val="dashed" w:sz="4" w:space="0" w:color="000000"/>
            </w:tcBorders>
          </w:tcPr>
          <w:p w14:paraId="1FCBA9FA" w14:textId="77777777" w:rsidR="00EF7882" w:rsidRPr="00AD1359" w:rsidRDefault="00000000">
            <w:pPr>
              <w:numPr>
                <w:ilvl w:val="0"/>
                <w:numId w:val="6"/>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Амьдралын замаар үйл ажиллагааны дээд чадавхийг хадгалах, хөгжлийн бэрхшээлтэй ахмад настнуудын бүрэн оролцоог дэмжих</w:t>
            </w:r>
          </w:p>
        </w:tc>
      </w:tr>
      <w:tr w:rsidR="00EF7882" w:rsidRPr="00AD1359" w14:paraId="1419E3FC" w14:textId="77777777">
        <w:tc>
          <w:tcPr>
            <w:tcW w:w="1462" w:type="dxa"/>
            <w:vMerge w:val="restart"/>
          </w:tcPr>
          <w:p w14:paraId="58B8A297" w14:textId="77777777" w:rsidR="00EF7882" w:rsidRPr="00AD1359" w:rsidRDefault="00000000">
            <w:pPr>
              <w:spacing w:before="20" w:after="20"/>
              <w:jc w:val="both"/>
              <w:rPr>
                <w:rFonts w:ascii="Arial" w:eastAsia="Arial" w:hAnsi="Arial" w:cs="Arial"/>
                <w:color w:val="000000"/>
                <w:sz w:val="22"/>
                <w:szCs w:val="22"/>
              </w:rPr>
            </w:pPr>
            <w:bookmarkStart w:id="5" w:name="_heading=h.jra5ubqu0k05" w:colFirst="0" w:colLast="0"/>
            <w:bookmarkEnd w:id="5"/>
            <w:r w:rsidRPr="00AD1359">
              <w:rPr>
                <w:rFonts w:ascii="Arial" w:eastAsia="Arial" w:hAnsi="Arial" w:cs="Arial"/>
                <w:color w:val="000000"/>
                <w:sz w:val="22"/>
                <w:szCs w:val="22"/>
              </w:rPr>
              <w:t>Боломжтой, дэмжлэг үзүүлэх орчныг хангах</w:t>
            </w:r>
          </w:p>
        </w:tc>
        <w:tc>
          <w:tcPr>
            <w:tcW w:w="4044" w:type="dxa"/>
            <w:vMerge w:val="restart"/>
            <w:tcBorders>
              <w:right w:val="dashed" w:sz="4" w:space="0" w:color="000000"/>
            </w:tcBorders>
          </w:tcPr>
          <w:p w14:paraId="3E425EBC" w14:textId="77777777" w:rsidR="00EF7882" w:rsidRPr="00AD1359" w:rsidRDefault="00000000">
            <w:pPr>
              <w:numPr>
                <w:ilvl w:val="0"/>
                <w:numId w:val="22"/>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Орон сууц, амьдрах орчин</w:t>
            </w:r>
          </w:p>
        </w:tc>
        <w:tc>
          <w:tcPr>
            <w:tcW w:w="9064" w:type="dxa"/>
            <w:tcBorders>
              <w:top w:val="dashed" w:sz="4" w:space="0" w:color="000000"/>
              <w:left w:val="dashed" w:sz="4" w:space="0" w:color="000000"/>
              <w:bottom w:val="nil"/>
              <w:right w:val="dashed" w:sz="4" w:space="0" w:color="000000"/>
            </w:tcBorders>
          </w:tcPr>
          <w:p w14:paraId="13393102" w14:textId="77777777" w:rsidR="00EF7882" w:rsidRPr="00AD1359" w:rsidRDefault="00000000">
            <w:pPr>
              <w:numPr>
                <w:ilvl w:val="0"/>
                <w:numId w:val="17"/>
              </w:numPr>
              <w:pBdr>
                <w:top w:val="nil"/>
                <w:left w:val="nil"/>
                <w:bottom w:val="nil"/>
                <w:right w:val="nil"/>
                <w:between w:val="nil"/>
              </w:pBdr>
              <w:spacing w:before="20" w:after="20"/>
              <w:ind w:left="322" w:hanging="322"/>
              <w:jc w:val="both"/>
              <w:rPr>
                <w:rFonts w:ascii="Arial" w:eastAsia="Arial" w:hAnsi="Arial" w:cs="Arial"/>
                <w:color w:val="000000"/>
                <w:sz w:val="22"/>
                <w:szCs w:val="22"/>
              </w:rPr>
            </w:pPr>
            <w:r w:rsidRPr="00AD1359">
              <w:rPr>
                <w:rFonts w:ascii="Arial" w:eastAsia="Arial" w:hAnsi="Arial" w:cs="Arial"/>
                <w:color w:val="000000"/>
                <w:sz w:val="22"/>
                <w:szCs w:val="22"/>
              </w:rPr>
              <w:t>Хувь хүний сонголт, ахмад настнуудын боломжийн орон сууцны сонголтыг харгалзан олон нийтэд "хөгшрөлт"-ийг сурталчлах.</w:t>
            </w:r>
          </w:p>
        </w:tc>
      </w:tr>
      <w:tr w:rsidR="00EF7882" w:rsidRPr="00AD1359" w14:paraId="6A748253" w14:textId="77777777">
        <w:tc>
          <w:tcPr>
            <w:tcW w:w="1462" w:type="dxa"/>
            <w:vMerge/>
          </w:tcPr>
          <w:p w14:paraId="404BEE3F"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3BFFCD7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nil"/>
              <w:right w:val="dashed" w:sz="4" w:space="0" w:color="000000"/>
            </w:tcBorders>
          </w:tcPr>
          <w:p w14:paraId="5F7A1B41" w14:textId="77777777" w:rsidR="00EF7882" w:rsidRPr="00AD1359" w:rsidRDefault="00000000">
            <w:pPr>
              <w:numPr>
                <w:ilvl w:val="0"/>
                <w:numId w:val="6"/>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 ялангуяа хөгжлийн бэрхшээлтэй хүмүүсийн хэрэгцээг харгалзан бие даан амьдрахыг дэмжих зорилгоор орон сууц, орчны дизайныг сайжруулах.</w:t>
            </w:r>
          </w:p>
        </w:tc>
      </w:tr>
      <w:tr w:rsidR="00EF7882" w:rsidRPr="00AD1359" w14:paraId="68CD94AA" w14:textId="77777777">
        <w:tc>
          <w:tcPr>
            <w:tcW w:w="1462" w:type="dxa"/>
            <w:vMerge/>
          </w:tcPr>
          <w:p w14:paraId="12B891B5"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4DBA814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06FE674C" w14:textId="77777777" w:rsidR="00EF7882" w:rsidRPr="00AD1359" w:rsidRDefault="00000000">
            <w:pPr>
              <w:numPr>
                <w:ilvl w:val="0"/>
                <w:numId w:val="6"/>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настнуудад хүртээмжтэй, боломжийн тээврийн хэрэгслийн хүртээмжийг сайжруулсан</w:t>
            </w:r>
          </w:p>
        </w:tc>
      </w:tr>
      <w:tr w:rsidR="00EF7882" w:rsidRPr="00AD1359" w14:paraId="2903002C" w14:textId="77777777">
        <w:tc>
          <w:tcPr>
            <w:tcW w:w="1462" w:type="dxa"/>
            <w:vMerge/>
          </w:tcPr>
          <w:p w14:paraId="31CD3798"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val="restart"/>
            <w:tcBorders>
              <w:right w:val="dashed" w:sz="4" w:space="0" w:color="000000"/>
            </w:tcBorders>
          </w:tcPr>
          <w:p w14:paraId="28DA8309" w14:textId="77777777" w:rsidR="00EF7882" w:rsidRPr="00AD1359" w:rsidRDefault="00000000">
            <w:pPr>
              <w:numPr>
                <w:ilvl w:val="0"/>
                <w:numId w:val="17"/>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Асран хамгаалагчдыг халамжлах, дэмжих</w:t>
            </w:r>
          </w:p>
        </w:tc>
        <w:tc>
          <w:tcPr>
            <w:tcW w:w="9064" w:type="dxa"/>
            <w:tcBorders>
              <w:top w:val="dashed" w:sz="4" w:space="0" w:color="000000"/>
              <w:left w:val="dashed" w:sz="4" w:space="0" w:color="000000"/>
              <w:bottom w:val="nil"/>
              <w:right w:val="dashed" w:sz="4" w:space="0" w:color="000000"/>
            </w:tcBorders>
          </w:tcPr>
          <w:p w14:paraId="61E1A850" w14:textId="77777777" w:rsidR="00EF7882" w:rsidRPr="00AD1359" w:rsidRDefault="00000000">
            <w:pPr>
              <w:numPr>
                <w:ilvl w:val="0"/>
                <w:numId w:val="6"/>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настнуудад янз бүрийн эх үүсвэрээс тусламж, үйлчилгээ үзүүлэх, асран хамгаалагчдад дэмжлэг үзүүлэх</w:t>
            </w:r>
          </w:p>
        </w:tc>
      </w:tr>
      <w:tr w:rsidR="00EF7882" w:rsidRPr="00AD1359" w14:paraId="3AB3A1FE" w14:textId="77777777">
        <w:tc>
          <w:tcPr>
            <w:tcW w:w="1462" w:type="dxa"/>
            <w:vMerge/>
          </w:tcPr>
          <w:p w14:paraId="732A5C2B"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3B1EC2B3"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26202838" w14:textId="77777777" w:rsidR="00EF7882" w:rsidRPr="00AD1359" w:rsidRDefault="00000000">
            <w:pPr>
              <w:numPr>
                <w:ilvl w:val="0"/>
                <w:numId w:val="6"/>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 xml:space="preserve">Ахмад настнууд, ялангуяа өндөр настай эмэгтэйчүүдийг асрахад дэмжлэг үзүүлэх </w:t>
            </w:r>
          </w:p>
        </w:tc>
      </w:tr>
      <w:tr w:rsidR="00EF7882" w:rsidRPr="00AD1359" w14:paraId="25BFACD9" w14:textId="77777777">
        <w:tc>
          <w:tcPr>
            <w:tcW w:w="1462" w:type="dxa"/>
            <w:vMerge/>
          </w:tcPr>
          <w:p w14:paraId="185A6937"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val="restart"/>
            <w:tcBorders>
              <w:right w:val="dashed" w:sz="4" w:space="0" w:color="000000"/>
            </w:tcBorders>
          </w:tcPr>
          <w:p w14:paraId="5F831196" w14:textId="77777777" w:rsidR="00EF7882" w:rsidRPr="00AD1359" w:rsidRDefault="00000000">
            <w:pPr>
              <w:numPr>
                <w:ilvl w:val="0"/>
                <w:numId w:val="17"/>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Үл хайхрамжгүй байдал, хүчирхийлэл, хүчирхийлэл</w:t>
            </w:r>
          </w:p>
        </w:tc>
        <w:tc>
          <w:tcPr>
            <w:tcW w:w="9064" w:type="dxa"/>
            <w:tcBorders>
              <w:top w:val="dashed" w:sz="4" w:space="0" w:color="000000"/>
              <w:left w:val="dashed" w:sz="4" w:space="0" w:color="000000"/>
              <w:bottom w:val="nil"/>
              <w:right w:val="dashed" w:sz="4" w:space="0" w:color="000000"/>
            </w:tcBorders>
          </w:tcPr>
          <w:p w14:paraId="42468095" w14:textId="77777777" w:rsidR="00EF7882" w:rsidRPr="00AD1359" w:rsidRDefault="00000000">
            <w:pPr>
              <w:numPr>
                <w:ilvl w:val="0"/>
                <w:numId w:val="7"/>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настнуудыг хайхрамжгүй хандах, хүчирхийлэх, хүчирхийлэх бүх хэлбэрийг арилгах</w:t>
            </w:r>
          </w:p>
        </w:tc>
      </w:tr>
      <w:tr w:rsidR="00EF7882" w:rsidRPr="00AD1359" w14:paraId="28637FA2" w14:textId="77777777">
        <w:tc>
          <w:tcPr>
            <w:tcW w:w="1462" w:type="dxa"/>
            <w:vMerge/>
          </w:tcPr>
          <w:p w14:paraId="4556B6B5"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vMerge/>
            <w:tcBorders>
              <w:right w:val="dashed" w:sz="4" w:space="0" w:color="000000"/>
            </w:tcBorders>
          </w:tcPr>
          <w:p w14:paraId="2AAC083C"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9064" w:type="dxa"/>
            <w:tcBorders>
              <w:top w:val="nil"/>
              <w:left w:val="dashed" w:sz="4" w:space="0" w:color="000000"/>
              <w:bottom w:val="dashed" w:sz="4" w:space="0" w:color="000000"/>
              <w:right w:val="dashed" w:sz="4" w:space="0" w:color="000000"/>
            </w:tcBorders>
          </w:tcPr>
          <w:p w14:paraId="24C4AE68" w14:textId="77777777" w:rsidR="00EF7882" w:rsidRPr="00AD1359" w:rsidRDefault="00000000">
            <w:pPr>
              <w:numPr>
                <w:ilvl w:val="0"/>
                <w:numId w:val="7"/>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Ахмадын хүчирхийлэлтэй тэмцэхэд дэмжлэг үзүүлэх үйлчилгээг бий болгох</w:t>
            </w:r>
          </w:p>
        </w:tc>
      </w:tr>
      <w:tr w:rsidR="00EF7882" w:rsidRPr="00AD1359" w14:paraId="7C26F66C" w14:textId="77777777">
        <w:tc>
          <w:tcPr>
            <w:tcW w:w="1462" w:type="dxa"/>
            <w:vMerge/>
          </w:tcPr>
          <w:p w14:paraId="0C243801" w14:textId="77777777" w:rsidR="00EF7882" w:rsidRPr="00AD1359" w:rsidRDefault="00EF7882">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044" w:type="dxa"/>
          </w:tcPr>
          <w:p w14:paraId="64854325" w14:textId="77777777" w:rsidR="00EF7882" w:rsidRPr="00AD1359" w:rsidRDefault="00000000">
            <w:pPr>
              <w:numPr>
                <w:ilvl w:val="0"/>
                <w:numId w:val="17"/>
              </w:numPr>
              <w:pBdr>
                <w:top w:val="nil"/>
                <w:left w:val="nil"/>
                <w:bottom w:val="nil"/>
                <w:right w:val="nil"/>
                <w:between w:val="nil"/>
              </w:pBdr>
              <w:spacing w:before="20" w:after="20"/>
              <w:ind w:left="288" w:hanging="288"/>
              <w:jc w:val="both"/>
              <w:rPr>
                <w:rFonts w:ascii="Arial" w:eastAsia="Arial" w:hAnsi="Arial" w:cs="Arial"/>
                <w:color w:val="000000"/>
                <w:sz w:val="22"/>
                <w:szCs w:val="22"/>
              </w:rPr>
            </w:pPr>
            <w:r w:rsidRPr="00AD1359">
              <w:rPr>
                <w:rFonts w:ascii="Arial" w:eastAsia="Arial" w:hAnsi="Arial" w:cs="Arial"/>
                <w:color w:val="000000"/>
                <w:sz w:val="22"/>
                <w:szCs w:val="22"/>
              </w:rPr>
              <w:t>Насжилтын зураг</w:t>
            </w:r>
          </w:p>
        </w:tc>
        <w:tc>
          <w:tcPr>
            <w:tcW w:w="9064" w:type="dxa"/>
            <w:tcBorders>
              <w:top w:val="dashed" w:sz="4" w:space="0" w:color="000000"/>
            </w:tcBorders>
          </w:tcPr>
          <w:p w14:paraId="676DD8E7" w14:textId="77777777" w:rsidR="00EF7882" w:rsidRPr="00AD1359" w:rsidRDefault="00000000">
            <w:pPr>
              <w:numPr>
                <w:ilvl w:val="0"/>
                <w:numId w:val="8"/>
              </w:numPr>
              <w:pBdr>
                <w:top w:val="nil"/>
                <w:left w:val="nil"/>
                <w:bottom w:val="nil"/>
                <w:right w:val="nil"/>
                <w:between w:val="nil"/>
              </w:pBdr>
              <w:spacing w:before="20" w:after="20"/>
              <w:ind w:left="302" w:hanging="322"/>
              <w:jc w:val="both"/>
              <w:rPr>
                <w:rFonts w:ascii="Arial" w:eastAsia="Arial" w:hAnsi="Arial" w:cs="Arial"/>
                <w:color w:val="000000"/>
                <w:sz w:val="22"/>
                <w:szCs w:val="22"/>
              </w:rPr>
            </w:pPr>
            <w:r w:rsidRPr="00AD1359">
              <w:rPr>
                <w:rFonts w:ascii="Arial" w:eastAsia="Arial" w:hAnsi="Arial" w:cs="Arial"/>
                <w:color w:val="000000"/>
                <w:sz w:val="22"/>
                <w:szCs w:val="22"/>
              </w:rPr>
              <w:t>Ахмад настнуудын эрх мэдэл, мэргэн ухаан, бүтээмж болон бусад чухал хувь нэмрийг олон нийтэд хүлээн зөвшөөрөх</w:t>
            </w:r>
          </w:p>
        </w:tc>
      </w:tr>
    </w:tbl>
    <w:p w14:paraId="7DC88BA3" w14:textId="77777777" w:rsidR="00EF7882" w:rsidRPr="00AD1359" w:rsidRDefault="00EF7882">
      <w:pPr>
        <w:jc w:val="both"/>
        <w:rPr>
          <w:rFonts w:ascii="Arial" w:eastAsia="Arial" w:hAnsi="Arial" w:cs="Arial"/>
          <w:b/>
          <w:bCs/>
          <w:color w:val="000000"/>
          <w:sz w:val="22"/>
          <w:szCs w:val="22"/>
        </w:rPr>
      </w:pPr>
    </w:p>
    <w:sectPr w:rsidR="00EF7882" w:rsidRPr="00AD1359">
      <w:pgSz w:w="16838" w:h="11906" w:orient="landscape"/>
      <w:pgMar w:top="1170" w:right="1134" w:bottom="1170" w:left="1134" w:header="990" w:footer="3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AF553" w14:textId="77777777" w:rsidR="00FC1F71" w:rsidRDefault="00FC1F71">
      <w:r>
        <w:separator/>
      </w:r>
    </w:p>
  </w:endnote>
  <w:endnote w:type="continuationSeparator" w:id="0">
    <w:p w14:paraId="43197322" w14:textId="77777777" w:rsidR="00FC1F71" w:rsidRDefault="00FC1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A2D91688-0491-4B9F-8098-18BB34489D12}"/>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090A9186-E19A-427A-AFB8-099EE0FEB4FA}"/>
  </w:font>
  <w:font w:name="Angsana New">
    <w:panose1 w:val="02020603050405020304"/>
    <w:charset w:val="DE"/>
    <w:family w:val="roman"/>
    <w:pitch w:val="variable"/>
    <w:sig w:usb0="81000003" w:usb1="00000000" w:usb2="00000000" w:usb3="00000000" w:csb0="00010001" w:csb1="00000000"/>
    <w:embedRegular r:id="rId3" w:fontKey="{496E2467-3D9D-4680-97DA-6F3D8AB0CB48}"/>
    <w:embedBold r:id="rId4" w:fontKey="{CDD1B82B-63C0-4487-BC77-7365B96DC62A}"/>
  </w:font>
  <w:font w:name="Segoe UI">
    <w:panose1 w:val="020B0502040204020203"/>
    <w:charset w:val="00"/>
    <w:family w:val="swiss"/>
    <w:pitch w:val="variable"/>
    <w:sig w:usb0="E4002EFF" w:usb1="C000E47F" w:usb2="00000009" w:usb3="00000000" w:csb0="000001FF" w:csb1="00000000"/>
    <w:embedRegular r:id="rId5" w:fontKey="{3988A4AD-3B3E-47D0-B567-52CA0818C1C6}"/>
  </w:font>
  <w:font w:name="Georgia">
    <w:panose1 w:val="02040502050405020303"/>
    <w:charset w:val="00"/>
    <w:family w:val="roman"/>
    <w:pitch w:val="variable"/>
    <w:sig w:usb0="00000287" w:usb1="00000000" w:usb2="00000000" w:usb3="00000000" w:csb0="0000009F" w:csb1="00000000"/>
    <w:embedItalic r:id="rId6" w:fontKey="{38210741-4E38-4F8F-8BD4-DB517C46DFF0}"/>
  </w:font>
  <w:font w:name="Aptos">
    <w:charset w:val="00"/>
    <w:family w:val="swiss"/>
    <w:pitch w:val="variable"/>
    <w:sig w:usb0="20000287" w:usb1="00000003" w:usb2="00000000" w:usb3="00000000" w:csb0="0000019F" w:csb1="00000000"/>
    <w:embedRegular r:id="rId7" w:fontKey="{134E952C-8ED9-46D1-8F57-5F6F15367906}"/>
  </w:font>
  <w:font w:name="Segoe UI Symbol">
    <w:panose1 w:val="020B0502040204020203"/>
    <w:charset w:val="00"/>
    <w:family w:val="swiss"/>
    <w:pitch w:val="variable"/>
    <w:sig w:usb0="800001E3" w:usb1="1200FFEF" w:usb2="00040000" w:usb3="00000000" w:csb0="00000001" w:csb1="00000000"/>
    <w:embedRegular r:id="rId8" w:fontKey="{DA57EB60-1035-4C31-86BC-E4825C06F00A}"/>
  </w:font>
  <w:font w:name="Arial Unicode MS">
    <w:altName w:val="Arial"/>
    <w:panose1 w:val="020B0604020202020204"/>
    <w:charset w:val="00"/>
    <w:family w:val="auto"/>
    <w:pitch w:val="default"/>
  </w:font>
  <w:font w:name="Yu Gothic UI">
    <w:panose1 w:val="020B05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embedRegular r:id="rId9" w:fontKey="{88EE9A3F-4E9E-47C3-9236-81C6A7569B12}"/>
    <w:embedBold r:id="rId10" w:fontKey="{B1206A85-2875-473E-932D-4D9040B94128}"/>
  </w:font>
  <w:font w:name="Calibri">
    <w:panose1 w:val="020F0502020204030204"/>
    <w:charset w:val="00"/>
    <w:family w:val="swiss"/>
    <w:pitch w:val="variable"/>
    <w:sig w:usb0="E4002EFF" w:usb1="C000247B" w:usb2="00000009" w:usb3="00000000" w:csb0="000001FF" w:csb1="00000000"/>
    <w:embedRegular r:id="rId11" w:fontKey="{A7A97DD8-8C39-4557-A2C4-2DFF859890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B0F0" w14:textId="77777777" w:rsidR="00EF7882" w:rsidRDefault="00EF7882">
    <w:pPr>
      <w:tabs>
        <w:tab w:val="center" w:pos="4680"/>
        <w:tab w:val="right" w:pos="9360"/>
      </w:tabs>
      <w:spacing w:before="280"/>
      <w:ind w:left="629"/>
      <w:jc w:val="both"/>
      <w:rPr>
        <w:rFonts w:ascii="Arial" w:eastAsia="Arial" w:hAnsi="Arial" w:cs="Arial"/>
        <w:sz w:val="22"/>
        <w:szCs w:val="22"/>
      </w:rPr>
    </w:pPr>
  </w:p>
  <w:p w14:paraId="6F98E969" w14:textId="77777777" w:rsidR="00EF7882" w:rsidRDefault="00000000">
    <w:pPr>
      <w:pBdr>
        <w:top w:val="nil"/>
        <w:left w:val="nil"/>
        <w:bottom w:val="nil"/>
        <w:right w:val="nil"/>
        <w:between w:val="nil"/>
      </w:pBdr>
      <w:tabs>
        <w:tab w:val="center" w:pos="4680"/>
        <w:tab w:val="right" w:pos="9360"/>
      </w:tabs>
      <w:ind w:right="270"/>
      <w:jc w:val="right"/>
      <w:rPr>
        <w:rFonts w:ascii="Roboto" w:eastAsia="Roboto" w:hAnsi="Roboto" w:cs="Roboto"/>
        <w:color w:val="000000"/>
        <w:sz w:val="20"/>
        <w:szCs w:val="20"/>
      </w:rPr>
    </w:pPr>
    <w:r>
      <w:rPr>
        <w:rFonts w:ascii="Roboto" w:eastAsia="Roboto" w:hAnsi="Roboto" w:cs="Roboto"/>
        <w:color w:val="000000"/>
        <w:sz w:val="20"/>
        <w:szCs w:val="20"/>
      </w:rPr>
      <w:fldChar w:fldCharType="begin"/>
    </w:r>
    <w:r>
      <w:rPr>
        <w:rFonts w:ascii="Roboto" w:eastAsia="Roboto" w:hAnsi="Roboto" w:cs="Roboto"/>
        <w:color w:val="000000"/>
        <w:sz w:val="20"/>
        <w:szCs w:val="20"/>
      </w:rPr>
      <w:instrText>PAGE</w:instrText>
    </w:r>
    <w:r>
      <w:rPr>
        <w:rFonts w:ascii="Roboto" w:eastAsia="Roboto" w:hAnsi="Roboto" w:cs="Roboto"/>
        <w:color w:val="000000"/>
        <w:sz w:val="20"/>
        <w:szCs w:val="20"/>
      </w:rPr>
      <w:fldChar w:fldCharType="separate"/>
    </w:r>
    <w:r w:rsidR="009838B7">
      <w:rPr>
        <w:rFonts w:ascii="Roboto" w:eastAsia="Roboto" w:hAnsi="Roboto" w:cs="Roboto"/>
        <w:noProof/>
        <w:color w:val="000000"/>
        <w:sz w:val="20"/>
        <w:szCs w:val="20"/>
      </w:rPr>
      <w:t>1</w:t>
    </w:r>
    <w:r>
      <w:rPr>
        <w:rFonts w:ascii="Roboto" w:eastAsia="Roboto" w:hAnsi="Roboto" w:cs="Roboto"/>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86D1A" w14:textId="77777777" w:rsidR="00FC1F71" w:rsidRDefault="00FC1F71">
      <w:r>
        <w:separator/>
      </w:r>
    </w:p>
  </w:footnote>
  <w:footnote w:type="continuationSeparator" w:id="0">
    <w:p w14:paraId="006638DA" w14:textId="77777777" w:rsidR="00FC1F71" w:rsidRDefault="00FC1F71">
      <w:r>
        <w:continuationSeparator/>
      </w:r>
    </w:p>
  </w:footnote>
  <w:footnote w:id="1">
    <w:p w14:paraId="15F809AF" w14:textId="77777777" w:rsidR="00EF7882"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Ageing-насжилт</w:t>
      </w:r>
    </w:p>
  </w:footnote>
  <w:footnote w:id="2">
    <w:p w14:paraId="5526A9FF" w14:textId="77777777" w:rsidR="00EF7882"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color w:val="000000"/>
          <w:sz w:val="20"/>
          <w:szCs w:val="20"/>
        </w:rPr>
        <w:t>Primary-үндсэн</w:t>
      </w:r>
    </w:p>
  </w:footnote>
  <w:footnote w:id="3">
    <w:p w14:paraId="4754825D" w14:textId="77777777" w:rsidR="00EF7882"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color w:val="000000"/>
          <w:sz w:val="20"/>
          <w:szCs w:val="20"/>
        </w:rPr>
        <w:t>Active- байнгын ажиллагаатай</w:t>
      </w:r>
    </w:p>
  </w:footnote>
  <w:footnote w:id="4">
    <w:p w14:paraId="101A04C0" w14:textId="77777777" w:rsidR="00EF7882"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color w:val="000000"/>
          <w:sz w:val="20"/>
          <w:szCs w:val="20"/>
        </w:rPr>
        <w:t>Specify-тодорхойл</w:t>
      </w:r>
    </w:p>
  </w:footnote>
  <w:footnote w:id="5">
    <w:p w14:paraId="513500DB" w14:textId="77777777" w:rsidR="00EF7882"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p>
  </w:footnote>
  <w:footnote w:id="6">
    <w:p w14:paraId="796EB9DB" w14:textId="77777777" w:rsidR="00EF7882" w:rsidRDefault="00000000">
      <w:pPr>
        <w:pBdr>
          <w:top w:val="nil"/>
          <w:left w:val="nil"/>
          <w:bottom w:val="nil"/>
          <w:right w:val="nil"/>
          <w:between w:val="nil"/>
        </w:pBdr>
        <w:ind w:left="-360"/>
        <w:rPr>
          <w:rFonts w:ascii="Roboto" w:eastAsia="Roboto" w:hAnsi="Roboto" w:cs="Roboto"/>
          <w:color w:val="000000"/>
          <w:sz w:val="18"/>
          <w:szCs w:val="18"/>
        </w:rPr>
      </w:pPr>
      <w:r>
        <w:rPr>
          <w:rStyle w:val="FootnoteReference"/>
        </w:rPr>
        <w:footnoteRef/>
      </w:r>
      <w:r>
        <w:rPr>
          <w:rFonts w:ascii="Roboto" w:eastAsia="Roboto" w:hAnsi="Roboto" w:cs="Roboto"/>
          <w:color w:val="000000"/>
          <w:sz w:val="16"/>
          <w:szCs w:val="16"/>
        </w:rPr>
        <w:t xml:space="preserve"> </w:t>
      </w:r>
      <w:r>
        <w:rPr>
          <w:rFonts w:ascii="Roboto" w:eastAsia="Roboto" w:hAnsi="Roboto" w:cs="Roboto"/>
          <w:color w:val="000000"/>
          <w:sz w:val="16"/>
          <w:szCs w:val="16"/>
        </w:rPr>
        <w:t>Ерөнхий Ассамблейн 2020 оны 12 дугаар сарын 14-ний өдрийн 75/131 тоот тогтоол.</w:t>
      </w:r>
    </w:p>
  </w:footnote>
  <w:footnote w:id="7">
    <w:p w14:paraId="27DD00C5" w14:textId="77777777" w:rsidR="00EF7882" w:rsidRDefault="00000000">
      <w:pPr>
        <w:pBdr>
          <w:top w:val="nil"/>
          <w:left w:val="nil"/>
          <w:bottom w:val="nil"/>
          <w:right w:val="nil"/>
          <w:between w:val="nil"/>
        </w:pBdr>
        <w:rPr>
          <w:rFonts w:ascii="Roboto" w:eastAsia="Roboto" w:hAnsi="Roboto" w:cs="Roboto"/>
          <w:b/>
          <w:bCs/>
          <w:color w:val="000000"/>
          <w:sz w:val="16"/>
          <w:szCs w:val="16"/>
        </w:rPr>
      </w:pPr>
      <w:r>
        <w:rPr>
          <w:rStyle w:val="FootnoteReference"/>
        </w:rPr>
        <w:footnoteRef/>
      </w:r>
      <w:r>
        <w:rPr>
          <w:rFonts w:ascii="Roboto" w:eastAsia="Roboto" w:hAnsi="Roboto" w:cs="Roboto"/>
          <w:color w:val="000000"/>
          <w:sz w:val="16"/>
          <w:szCs w:val="16"/>
        </w:rPr>
        <w:t xml:space="preserve"> </w:t>
      </w:r>
      <w:r>
        <w:rPr>
          <w:rFonts w:ascii="Roboto" w:eastAsia="Roboto" w:hAnsi="Roboto" w:cs="Roboto"/>
          <w:color w:val="000000"/>
          <w:sz w:val="16"/>
          <w:szCs w:val="16"/>
        </w:rPr>
        <w:t>Энэ асуудлыг судалгаанд тусгаагүй байна.</w:t>
      </w:r>
    </w:p>
    <w:p w14:paraId="647342EE" w14:textId="77777777" w:rsidR="00EF7882" w:rsidRDefault="00EF7882">
      <w:pPr>
        <w:pBdr>
          <w:top w:val="nil"/>
          <w:left w:val="nil"/>
          <w:bottom w:val="nil"/>
          <w:right w:val="nil"/>
          <w:between w:val="nil"/>
        </w:pBdr>
        <w:rPr>
          <w:rFonts w:ascii="Arial" w:eastAsia="Arial" w:hAnsi="Arial" w:cs="Arial"/>
          <w:color w:val="000000"/>
          <w:sz w:val="20"/>
          <w:szCs w:val="20"/>
        </w:rPr>
      </w:pPr>
    </w:p>
  </w:footnote>
  <w:footnote w:id="8">
    <w:p w14:paraId="34DB9B99" w14:textId="77777777" w:rsidR="00EF7882" w:rsidRDefault="00000000">
      <w:pPr>
        <w:pBdr>
          <w:top w:val="nil"/>
          <w:left w:val="nil"/>
          <w:bottom w:val="nil"/>
          <w:right w:val="nil"/>
          <w:between w:val="nil"/>
        </w:pBdr>
        <w:rPr>
          <w:rFonts w:ascii="Roboto" w:eastAsia="Roboto" w:hAnsi="Roboto" w:cs="Roboto"/>
          <w:color w:val="000000"/>
          <w:sz w:val="18"/>
          <w:szCs w:val="18"/>
        </w:rPr>
      </w:pPr>
      <w:r>
        <w:rPr>
          <w:rStyle w:val="FootnoteReference"/>
        </w:rPr>
        <w:footnoteRef/>
      </w:r>
      <w:r>
        <w:rPr>
          <w:rFonts w:ascii="Roboto" w:eastAsia="Roboto" w:hAnsi="Roboto" w:cs="Roboto"/>
          <w:color w:val="000000"/>
          <w:sz w:val="16"/>
          <w:szCs w:val="16"/>
        </w:rPr>
        <w:t xml:space="preserve"> </w:t>
      </w:r>
      <w:r>
        <w:rPr>
          <w:rFonts w:ascii="Roboto" w:eastAsia="Roboto" w:hAnsi="Roboto" w:cs="Roboto"/>
          <w:color w:val="000000"/>
          <w:sz w:val="16"/>
          <w:szCs w:val="16"/>
        </w:rPr>
        <w:t>Хөгшрөлтийн асуудлаарх дэлхийн хоёрдугаар ассамблейн тайлан, Мадрид, 2002 оны 4-р сарын 8-12 (Нэгдсэн Үндэстний Байгууллагын хэвлэл, борлуулалтын дугаар E.02.IV.4), бүлэг. I, 1-р тогтоол, II хавсралт.</w:t>
      </w:r>
    </w:p>
  </w:footnote>
  <w:footnote w:id="9">
    <w:p w14:paraId="67ED0F13" w14:textId="77777777" w:rsidR="00EF7882" w:rsidRDefault="00000000">
      <w:pPr>
        <w:pBdr>
          <w:top w:val="nil"/>
          <w:left w:val="nil"/>
          <w:bottom w:val="nil"/>
          <w:right w:val="nil"/>
          <w:between w:val="nil"/>
        </w:pBdr>
        <w:rPr>
          <w:rFonts w:ascii="Roboto" w:eastAsia="Roboto" w:hAnsi="Roboto" w:cs="Roboto"/>
          <w:b/>
          <w:bCs/>
          <w:color w:val="000000"/>
          <w:sz w:val="16"/>
          <w:szCs w:val="16"/>
        </w:rPr>
      </w:pPr>
      <w:r>
        <w:rPr>
          <w:rStyle w:val="FootnoteReference"/>
        </w:rPr>
        <w:footnoteRef/>
      </w:r>
      <w:r>
        <w:rPr>
          <w:rFonts w:ascii="Roboto" w:eastAsia="Roboto" w:hAnsi="Roboto" w:cs="Roboto"/>
          <w:color w:val="000000"/>
          <w:sz w:val="16"/>
          <w:szCs w:val="16"/>
        </w:rPr>
        <w:t xml:space="preserve"> </w:t>
      </w:r>
      <w:r>
        <w:rPr>
          <w:rFonts w:ascii="Roboto" w:eastAsia="Roboto" w:hAnsi="Roboto" w:cs="Roboto"/>
          <w:color w:val="000000"/>
          <w:sz w:val="16"/>
          <w:szCs w:val="16"/>
        </w:rPr>
        <w:t>Энэ асуудлыг судалгаанд тусгаагүй байна.</w:t>
      </w:r>
    </w:p>
    <w:p w14:paraId="0C684B95" w14:textId="77777777" w:rsidR="00EF7882" w:rsidRDefault="00EF7882">
      <w:pPr>
        <w:pBdr>
          <w:top w:val="nil"/>
          <w:left w:val="nil"/>
          <w:bottom w:val="nil"/>
          <w:right w:val="nil"/>
          <w:between w:val="nil"/>
        </w:pBdr>
        <w:rPr>
          <w:rFonts w:ascii="Arial" w:eastAsia="Arial" w:hAnsi="Arial" w:cs="Arial"/>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FE11" w14:textId="77777777" w:rsidR="00EF7882" w:rsidRDefault="00000000">
    <w:pPr>
      <w:ind w:right="360"/>
      <w:jc w:val="right"/>
      <w:rPr>
        <w:rFonts w:ascii="Arial" w:eastAsia="Arial" w:hAnsi="Arial" w:cs="Arial"/>
        <w:color w:val="000000"/>
        <w:sz w:val="14"/>
        <w:szCs w:val="14"/>
      </w:rPr>
    </w:pPr>
    <w:r>
      <w:rPr>
        <w:rFonts w:ascii="Arial" w:eastAsia="Arial" w:hAnsi="Arial" w:cs="Arial"/>
        <w:color w:val="000000"/>
        <w:sz w:val="16"/>
        <w:szCs w:val="16"/>
      </w:rPr>
      <w:t xml:space="preserve">                                                                                    </w:t>
    </w:r>
    <w:r>
      <w:rPr>
        <w:rFonts w:ascii="Arial" w:eastAsia="Arial" w:hAnsi="Arial" w:cs="Arial"/>
        <w:color w:val="000000"/>
        <w:sz w:val="14"/>
        <w:szCs w:val="14"/>
      </w:rPr>
      <w:t>Ази, Номхон далайн бүс нутагт насжилтын талаарх</w:t>
    </w:r>
  </w:p>
  <w:p w14:paraId="0361CB7D" w14:textId="77777777" w:rsidR="00EF7882" w:rsidRDefault="00000000">
    <w:pPr>
      <w:ind w:right="360"/>
      <w:jc w:val="right"/>
      <w:rPr>
        <w:rFonts w:ascii="Arial" w:eastAsia="Arial" w:hAnsi="Arial" w:cs="Arial"/>
        <w:color w:val="000000"/>
        <w:sz w:val="14"/>
        <w:szCs w:val="14"/>
      </w:rPr>
    </w:pPr>
    <w:r>
      <w:rPr>
        <w:rFonts w:ascii="Arial" w:eastAsia="Arial" w:hAnsi="Arial" w:cs="Arial"/>
        <w:color w:val="000000"/>
        <w:sz w:val="14"/>
        <w:szCs w:val="14"/>
      </w:rPr>
      <w:t xml:space="preserve">                                                                                                 Мадридын олон улсын үйл ажиллагааны төлөвлөгөөний (MIPAA)                                                                                                         </w:t>
    </w:r>
  </w:p>
  <w:p w14:paraId="59C830CF" w14:textId="77777777" w:rsidR="00EF7882" w:rsidRDefault="00000000">
    <w:pPr>
      <w:ind w:right="360"/>
      <w:jc w:val="right"/>
      <w:rPr>
        <w:rFonts w:ascii="Arial" w:eastAsia="Arial" w:hAnsi="Arial" w:cs="Arial"/>
        <w:color w:val="000000"/>
        <w:sz w:val="14"/>
        <w:szCs w:val="14"/>
      </w:rPr>
    </w:pPr>
    <w:r>
      <w:rPr>
        <w:rFonts w:ascii="Arial" w:eastAsia="Arial" w:hAnsi="Arial" w:cs="Arial"/>
        <w:color w:val="000000"/>
        <w:sz w:val="14"/>
        <w:szCs w:val="14"/>
      </w:rPr>
      <w:t xml:space="preserve">                                                                                               хэрэгжилтийн сайн дурын үндэсний судалгаа - 2026 он</w:t>
    </w:r>
  </w:p>
  <w:p w14:paraId="70054A17" w14:textId="77777777" w:rsidR="00EF7882" w:rsidRDefault="00EF788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643"/>
    <w:multiLevelType w:val="multilevel"/>
    <w:tmpl w:val="028298E2"/>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4BF32E2"/>
    <w:multiLevelType w:val="multilevel"/>
    <w:tmpl w:val="977268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75C0B71"/>
    <w:multiLevelType w:val="hybridMultilevel"/>
    <w:tmpl w:val="8E0A8E28"/>
    <w:lvl w:ilvl="0" w:tplc="3768EC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DB34D2"/>
    <w:multiLevelType w:val="multilevel"/>
    <w:tmpl w:val="B5EC8D44"/>
    <w:lvl w:ilvl="0">
      <w:start w:val="1"/>
      <w:numFmt w:val="decimal"/>
      <w:pStyle w:val="ParagrahNumber1"/>
      <w:lvlText w:val="%1."/>
      <w:lvlJc w:val="left"/>
      <w:pPr>
        <w:ind w:left="540" w:hanging="360"/>
      </w:pPr>
      <w:rPr>
        <w:b w:val="0"/>
      </w:rPr>
    </w:lvl>
    <w:lvl w:ilvl="1">
      <w:start w:val="1"/>
      <w:numFmt w:val="bullet"/>
      <w:lvlText w:val="●"/>
      <w:lvlJc w:val="left"/>
      <w:pPr>
        <w:ind w:left="2520" w:hanging="360"/>
      </w:pPr>
      <w:rPr>
        <w:rFonts w:ascii="Noto Sans Symbols" w:eastAsia="Noto Sans Symbols" w:hAnsi="Noto Sans Symbols" w:cs="Noto Sans Symbols"/>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0A12026B"/>
    <w:multiLevelType w:val="multilevel"/>
    <w:tmpl w:val="D5082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523FE1"/>
    <w:multiLevelType w:val="multilevel"/>
    <w:tmpl w:val="970882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255E5F"/>
    <w:multiLevelType w:val="multilevel"/>
    <w:tmpl w:val="028298E2"/>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01C3146"/>
    <w:multiLevelType w:val="multilevel"/>
    <w:tmpl w:val="F0688AA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0BB113D"/>
    <w:multiLevelType w:val="multilevel"/>
    <w:tmpl w:val="02EC6020"/>
    <w:lvl w:ilvl="0">
      <w:start w:val="2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11510771"/>
    <w:multiLevelType w:val="multilevel"/>
    <w:tmpl w:val="7696F7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2E760D8"/>
    <w:multiLevelType w:val="hybridMultilevel"/>
    <w:tmpl w:val="742898FA"/>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1" w15:restartNumberingAfterBreak="0">
    <w:nsid w:val="197B3907"/>
    <w:multiLevelType w:val="multilevel"/>
    <w:tmpl w:val="C1E64AD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1CF21709"/>
    <w:multiLevelType w:val="multilevel"/>
    <w:tmpl w:val="CCDCB3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1D8F3F5F"/>
    <w:multiLevelType w:val="multilevel"/>
    <w:tmpl w:val="E730BA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DFF06FF"/>
    <w:multiLevelType w:val="multilevel"/>
    <w:tmpl w:val="29064B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EB5211"/>
    <w:multiLevelType w:val="multilevel"/>
    <w:tmpl w:val="1B54E4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7C97F61"/>
    <w:multiLevelType w:val="multilevel"/>
    <w:tmpl w:val="EDFEDD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7F06C76"/>
    <w:multiLevelType w:val="multilevel"/>
    <w:tmpl w:val="7338C9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81C02FF"/>
    <w:multiLevelType w:val="hybridMultilevel"/>
    <w:tmpl w:val="1C32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197012"/>
    <w:multiLevelType w:val="hybridMultilevel"/>
    <w:tmpl w:val="8D14BB0A"/>
    <w:lvl w:ilvl="0" w:tplc="90A20A5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A7342C"/>
    <w:multiLevelType w:val="multilevel"/>
    <w:tmpl w:val="51E8A0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2C2F3D06"/>
    <w:multiLevelType w:val="multilevel"/>
    <w:tmpl w:val="BF06E9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F341294"/>
    <w:multiLevelType w:val="multilevel"/>
    <w:tmpl w:val="B21A1244"/>
    <w:lvl w:ilvl="0">
      <w:start w:val="1"/>
      <w:numFmt w:val="upperRoman"/>
      <w:lvlText w:val="%1."/>
      <w:lvlJc w:val="left"/>
      <w:pPr>
        <w:ind w:left="1080" w:hanging="720"/>
      </w:pPr>
      <w:rPr>
        <w:sz w:val="24"/>
        <w:szCs w:val="24"/>
      </w:r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FA32BD0"/>
    <w:multiLevelType w:val="multilevel"/>
    <w:tmpl w:val="03042C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D71A2E"/>
    <w:multiLevelType w:val="multilevel"/>
    <w:tmpl w:val="0A70D7CE"/>
    <w:lvl w:ilvl="0">
      <w:start w:val="1"/>
      <w:numFmt w:val="decimal"/>
      <w:lvlText w:val="%1."/>
      <w:lvlJc w:val="left"/>
      <w:pPr>
        <w:ind w:left="350" w:hanging="360"/>
      </w:pPr>
    </w:lvl>
    <w:lvl w:ilvl="1">
      <w:start w:val="1"/>
      <w:numFmt w:val="lowerLetter"/>
      <w:lvlText w:val="%2."/>
      <w:lvlJc w:val="left"/>
      <w:pPr>
        <w:ind w:left="1070" w:hanging="360"/>
      </w:pPr>
    </w:lvl>
    <w:lvl w:ilvl="2">
      <w:start w:val="1"/>
      <w:numFmt w:val="lowerRoman"/>
      <w:lvlText w:val="%3."/>
      <w:lvlJc w:val="right"/>
      <w:pPr>
        <w:ind w:left="1790" w:hanging="180"/>
      </w:pPr>
    </w:lvl>
    <w:lvl w:ilvl="3">
      <w:start w:val="1"/>
      <w:numFmt w:val="decimal"/>
      <w:lvlText w:val="%4."/>
      <w:lvlJc w:val="left"/>
      <w:pPr>
        <w:ind w:left="2510" w:hanging="360"/>
      </w:pPr>
    </w:lvl>
    <w:lvl w:ilvl="4">
      <w:start w:val="1"/>
      <w:numFmt w:val="lowerLetter"/>
      <w:lvlText w:val="%5."/>
      <w:lvlJc w:val="left"/>
      <w:pPr>
        <w:ind w:left="3230" w:hanging="360"/>
      </w:pPr>
    </w:lvl>
    <w:lvl w:ilvl="5">
      <w:start w:val="1"/>
      <w:numFmt w:val="lowerRoman"/>
      <w:lvlText w:val="%6."/>
      <w:lvlJc w:val="right"/>
      <w:pPr>
        <w:ind w:left="3950" w:hanging="180"/>
      </w:pPr>
    </w:lvl>
    <w:lvl w:ilvl="6">
      <w:start w:val="1"/>
      <w:numFmt w:val="decimal"/>
      <w:lvlText w:val="%7."/>
      <w:lvlJc w:val="left"/>
      <w:pPr>
        <w:ind w:left="4670" w:hanging="360"/>
      </w:pPr>
    </w:lvl>
    <w:lvl w:ilvl="7">
      <w:start w:val="1"/>
      <w:numFmt w:val="lowerLetter"/>
      <w:lvlText w:val="%8."/>
      <w:lvlJc w:val="left"/>
      <w:pPr>
        <w:ind w:left="5390" w:hanging="360"/>
      </w:pPr>
    </w:lvl>
    <w:lvl w:ilvl="8">
      <w:start w:val="1"/>
      <w:numFmt w:val="lowerRoman"/>
      <w:lvlText w:val="%9."/>
      <w:lvlJc w:val="right"/>
      <w:pPr>
        <w:ind w:left="6110" w:hanging="180"/>
      </w:pPr>
    </w:lvl>
  </w:abstractNum>
  <w:abstractNum w:abstractNumId="25" w15:restartNumberingAfterBreak="0">
    <w:nsid w:val="360402DC"/>
    <w:multiLevelType w:val="hybridMultilevel"/>
    <w:tmpl w:val="3494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EF5CE5"/>
    <w:multiLevelType w:val="multilevel"/>
    <w:tmpl w:val="EED2B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F17061E"/>
    <w:multiLevelType w:val="hybridMultilevel"/>
    <w:tmpl w:val="94284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121C68"/>
    <w:multiLevelType w:val="multilevel"/>
    <w:tmpl w:val="06C4E0D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1F16C1F"/>
    <w:multiLevelType w:val="multilevel"/>
    <w:tmpl w:val="5516BC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44680CCA"/>
    <w:multiLevelType w:val="multilevel"/>
    <w:tmpl w:val="C180D9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45B6151E"/>
    <w:multiLevelType w:val="multilevel"/>
    <w:tmpl w:val="C3540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A9C1344"/>
    <w:multiLevelType w:val="hybridMultilevel"/>
    <w:tmpl w:val="9C281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E4315E"/>
    <w:multiLevelType w:val="multilevel"/>
    <w:tmpl w:val="2A2A1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D3E0F0F"/>
    <w:multiLevelType w:val="hybridMultilevel"/>
    <w:tmpl w:val="A5F41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C723B1"/>
    <w:multiLevelType w:val="multilevel"/>
    <w:tmpl w:val="0B7295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51CD67D6"/>
    <w:multiLevelType w:val="multilevel"/>
    <w:tmpl w:val="AC387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6997D26"/>
    <w:multiLevelType w:val="multilevel"/>
    <w:tmpl w:val="021071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572A3572"/>
    <w:multiLevelType w:val="multilevel"/>
    <w:tmpl w:val="2C0417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58C67150"/>
    <w:multiLevelType w:val="multilevel"/>
    <w:tmpl w:val="AB36DE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B273707"/>
    <w:multiLevelType w:val="hybridMultilevel"/>
    <w:tmpl w:val="6050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445DD9"/>
    <w:multiLevelType w:val="multilevel"/>
    <w:tmpl w:val="110C5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D170BE8"/>
    <w:multiLevelType w:val="multilevel"/>
    <w:tmpl w:val="E43A4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5F701978"/>
    <w:multiLevelType w:val="multilevel"/>
    <w:tmpl w:val="7B1422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74D46E5"/>
    <w:multiLevelType w:val="multilevel"/>
    <w:tmpl w:val="E29E42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8542B84"/>
    <w:multiLevelType w:val="hybridMultilevel"/>
    <w:tmpl w:val="3590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8DD2599"/>
    <w:multiLevelType w:val="multilevel"/>
    <w:tmpl w:val="508A292A"/>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B712E0E"/>
    <w:multiLevelType w:val="hybridMultilevel"/>
    <w:tmpl w:val="22A6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BAD0A3A"/>
    <w:multiLevelType w:val="multilevel"/>
    <w:tmpl w:val="F3D020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70AE06D6"/>
    <w:multiLevelType w:val="multilevel"/>
    <w:tmpl w:val="BD1EC9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72F316A9"/>
    <w:multiLevelType w:val="hybridMultilevel"/>
    <w:tmpl w:val="4D763A1C"/>
    <w:lvl w:ilvl="0" w:tplc="859E8902">
      <w:start w:val="1"/>
      <w:numFmt w:val="lowerRoman"/>
      <w:pStyle w:val="List2"/>
      <w:lvlText w:val="%1."/>
      <w:lvlJc w:val="righ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51" w15:restartNumberingAfterBreak="0">
    <w:nsid w:val="74122932"/>
    <w:multiLevelType w:val="multilevel"/>
    <w:tmpl w:val="551A28AA"/>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AEF7880"/>
    <w:multiLevelType w:val="multilevel"/>
    <w:tmpl w:val="269EEB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7B833642"/>
    <w:multiLevelType w:val="multilevel"/>
    <w:tmpl w:val="7E840612"/>
    <w:lvl w:ilvl="0">
      <w:start w:val="6"/>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4" w15:restartNumberingAfterBreak="0">
    <w:nsid w:val="7BC91B82"/>
    <w:multiLevelType w:val="multilevel"/>
    <w:tmpl w:val="0BE007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7D365F08"/>
    <w:multiLevelType w:val="multilevel"/>
    <w:tmpl w:val="1CF2C7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6" w15:restartNumberingAfterBreak="0">
    <w:nsid w:val="7D9B6633"/>
    <w:multiLevelType w:val="hybridMultilevel"/>
    <w:tmpl w:val="1048FA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7" w15:restartNumberingAfterBreak="0">
    <w:nsid w:val="7F5A7537"/>
    <w:multiLevelType w:val="multilevel"/>
    <w:tmpl w:val="04C20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07350537">
    <w:abstractNumId w:val="51"/>
  </w:num>
  <w:num w:numId="2" w16cid:durableId="681395139">
    <w:abstractNumId w:val="37"/>
  </w:num>
  <w:num w:numId="3" w16cid:durableId="1531845480">
    <w:abstractNumId w:val="12"/>
  </w:num>
  <w:num w:numId="4" w16cid:durableId="532545796">
    <w:abstractNumId w:val="42"/>
  </w:num>
  <w:num w:numId="5" w16cid:durableId="656375410">
    <w:abstractNumId w:val="49"/>
  </w:num>
  <w:num w:numId="6" w16cid:durableId="1866480696">
    <w:abstractNumId w:val="28"/>
  </w:num>
  <w:num w:numId="7" w16cid:durableId="16471258">
    <w:abstractNumId w:val="1"/>
  </w:num>
  <w:num w:numId="8" w16cid:durableId="811825922">
    <w:abstractNumId w:val="23"/>
  </w:num>
  <w:num w:numId="9" w16cid:durableId="603808669">
    <w:abstractNumId w:val="5"/>
  </w:num>
  <w:num w:numId="10" w16cid:durableId="1387415884">
    <w:abstractNumId w:val="22"/>
  </w:num>
  <w:num w:numId="11" w16cid:durableId="1041201106">
    <w:abstractNumId w:val="17"/>
  </w:num>
  <w:num w:numId="12" w16cid:durableId="48264988">
    <w:abstractNumId w:val="52"/>
  </w:num>
  <w:num w:numId="13" w16cid:durableId="74057778">
    <w:abstractNumId w:val="53"/>
  </w:num>
  <w:num w:numId="14" w16cid:durableId="1958483984">
    <w:abstractNumId w:val="46"/>
  </w:num>
  <w:num w:numId="15" w16cid:durableId="999456428">
    <w:abstractNumId w:val="31"/>
  </w:num>
  <w:num w:numId="16" w16cid:durableId="1275553695">
    <w:abstractNumId w:val="26"/>
  </w:num>
  <w:num w:numId="17" w16cid:durableId="839002494">
    <w:abstractNumId w:val="13"/>
  </w:num>
  <w:num w:numId="18" w16cid:durableId="1214658340">
    <w:abstractNumId w:val="4"/>
  </w:num>
  <w:num w:numId="19" w16cid:durableId="1694573162">
    <w:abstractNumId w:val="54"/>
  </w:num>
  <w:num w:numId="20" w16cid:durableId="1607421870">
    <w:abstractNumId w:val="44"/>
  </w:num>
  <w:num w:numId="21" w16cid:durableId="1898201616">
    <w:abstractNumId w:val="21"/>
  </w:num>
  <w:num w:numId="22" w16cid:durableId="130246099">
    <w:abstractNumId w:val="9"/>
  </w:num>
  <w:num w:numId="23" w16cid:durableId="832530234">
    <w:abstractNumId w:val="30"/>
  </w:num>
  <w:num w:numId="24" w16cid:durableId="867065245">
    <w:abstractNumId w:val="43"/>
  </w:num>
  <w:num w:numId="25" w16cid:durableId="1158155163">
    <w:abstractNumId w:val="57"/>
  </w:num>
  <w:num w:numId="26" w16cid:durableId="2006398456">
    <w:abstractNumId w:val="36"/>
  </w:num>
  <w:num w:numId="27" w16cid:durableId="501117688">
    <w:abstractNumId w:val="41"/>
  </w:num>
  <w:num w:numId="28" w16cid:durableId="1019313153">
    <w:abstractNumId w:val="39"/>
  </w:num>
  <w:num w:numId="29" w16cid:durableId="1528366884">
    <w:abstractNumId w:val="14"/>
  </w:num>
  <w:num w:numId="30" w16cid:durableId="1667592157">
    <w:abstractNumId w:val="16"/>
  </w:num>
  <w:num w:numId="31" w16cid:durableId="1853909454">
    <w:abstractNumId w:val="7"/>
  </w:num>
  <w:num w:numId="32" w16cid:durableId="836577753">
    <w:abstractNumId w:val="20"/>
  </w:num>
  <w:num w:numId="33" w16cid:durableId="2075664596">
    <w:abstractNumId w:val="38"/>
  </w:num>
  <w:num w:numId="34" w16cid:durableId="1306812122">
    <w:abstractNumId w:val="24"/>
  </w:num>
  <w:num w:numId="35" w16cid:durableId="7027274">
    <w:abstractNumId w:val="29"/>
  </w:num>
  <w:num w:numId="36" w16cid:durableId="763963444">
    <w:abstractNumId w:val="48"/>
  </w:num>
  <w:num w:numId="37" w16cid:durableId="1977835135">
    <w:abstractNumId w:val="55"/>
  </w:num>
  <w:num w:numId="38" w16cid:durableId="762649905">
    <w:abstractNumId w:val="35"/>
  </w:num>
  <w:num w:numId="39" w16cid:durableId="242955984">
    <w:abstractNumId w:val="33"/>
  </w:num>
  <w:num w:numId="40" w16cid:durableId="1108280910">
    <w:abstractNumId w:val="8"/>
  </w:num>
  <w:num w:numId="41" w16cid:durableId="1498575916">
    <w:abstractNumId w:val="2"/>
  </w:num>
  <w:num w:numId="42" w16cid:durableId="1397707699">
    <w:abstractNumId w:val="25"/>
  </w:num>
  <w:num w:numId="43" w16cid:durableId="1905990993">
    <w:abstractNumId w:val="47"/>
  </w:num>
  <w:num w:numId="44" w16cid:durableId="1132671630">
    <w:abstractNumId w:val="27"/>
  </w:num>
  <w:num w:numId="45" w16cid:durableId="1252201184">
    <w:abstractNumId w:val="34"/>
  </w:num>
  <w:num w:numId="46" w16cid:durableId="1460957754">
    <w:abstractNumId w:val="40"/>
  </w:num>
  <w:num w:numId="47" w16cid:durableId="1884096943">
    <w:abstractNumId w:val="18"/>
  </w:num>
  <w:num w:numId="48" w16cid:durableId="660500192">
    <w:abstractNumId w:val="3"/>
  </w:num>
  <w:num w:numId="49" w16cid:durableId="824472664">
    <w:abstractNumId w:val="11"/>
  </w:num>
  <w:num w:numId="50" w16cid:durableId="76247163">
    <w:abstractNumId w:val="56"/>
  </w:num>
  <w:num w:numId="51" w16cid:durableId="993411204">
    <w:abstractNumId w:val="32"/>
  </w:num>
  <w:num w:numId="52" w16cid:durableId="2051411872">
    <w:abstractNumId w:val="50"/>
  </w:num>
  <w:num w:numId="53" w16cid:durableId="1319723561">
    <w:abstractNumId w:val="10"/>
  </w:num>
  <w:num w:numId="54" w16cid:durableId="1003555068">
    <w:abstractNumId w:val="45"/>
  </w:num>
  <w:num w:numId="55" w16cid:durableId="964117650">
    <w:abstractNumId w:val="19"/>
  </w:num>
  <w:num w:numId="56" w16cid:durableId="947001968">
    <w:abstractNumId w:val="15"/>
  </w:num>
  <w:num w:numId="57" w16cid:durableId="694187562">
    <w:abstractNumId w:val="0"/>
  </w:num>
  <w:num w:numId="58" w16cid:durableId="1243562832">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82"/>
    <w:rsid w:val="00023BAD"/>
    <w:rsid w:val="00025DFD"/>
    <w:rsid w:val="00040973"/>
    <w:rsid w:val="00042375"/>
    <w:rsid w:val="000A62D4"/>
    <w:rsid w:val="000A6FA9"/>
    <w:rsid w:val="000C70D5"/>
    <w:rsid w:val="001204A2"/>
    <w:rsid w:val="00175313"/>
    <w:rsid w:val="001A5D81"/>
    <w:rsid w:val="001D10FB"/>
    <w:rsid w:val="001E52EE"/>
    <w:rsid w:val="00216CD0"/>
    <w:rsid w:val="002730EC"/>
    <w:rsid w:val="002900CB"/>
    <w:rsid w:val="00291879"/>
    <w:rsid w:val="002E0E23"/>
    <w:rsid w:val="003038CC"/>
    <w:rsid w:val="0032781C"/>
    <w:rsid w:val="003304F4"/>
    <w:rsid w:val="0034797C"/>
    <w:rsid w:val="0035559D"/>
    <w:rsid w:val="00392333"/>
    <w:rsid w:val="003B37FC"/>
    <w:rsid w:val="003B451F"/>
    <w:rsid w:val="003F0B54"/>
    <w:rsid w:val="00402A6C"/>
    <w:rsid w:val="004D5A10"/>
    <w:rsid w:val="00544632"/>
    <w:rsid w:val="00552635"/>
    <w:rsid w:val="005D6978"/>
    <w:rsid w:val="006115C9"/>
    <w:rsid w:val="006164F4"/>
    <w:rsid w:val="00646528"/>
    <w:rsid w:val="00656C25"/>
    <w:rsid w:val="006830BF"/>
    <w:rsid w:val="006A5CE8"/>
    <w:rsid w:val="006A6C8E"/>
    <w:rsid w:val="006B1C0D"/>
    <w:rsid w:val="0076327B"/>
    <w:rsid w:val="00776F71"/>
    <w:rsid w:val="00791100"/>
    <w:rsid w:val="007A035B"/>
    <w:rsid w:val="007A2874"/>
    <w:rsid w:val="007C37FD"/>
    <w:rsid w:val="00821445"/>
    <w:rsid w:val="00842CE0"/>
    <w:rsid w:val="008474DA"/>
    <w:rsid w:val="008823CE"/>
    <w:rsid w:val="008922F5"/>
    <w:rsid w:val="008C08A2"/>
    <w:rsid w:val="008E135B"/>
    <w:rsid w:val="009023B8"/>
    <w:rsid w:val="009343E2"/>
    <w:rsid w:val="00941B21"/>
    <w:rsid w:val="00943307"/>
    <w:rsid w:val="00946580"/>
    <w:rsid w:val="009627BC"/>
    <w:rsid w:val="00970D13"/>
    <w:rsid w:val="009838B7"/>
    <w:rsid w:val="009D263D"/>
    <w:rsid w:val="009E5FE5"/>
    <w:rsid w:val="009F2AB0"/>
    <w:rsid w:val="00A05F57"/>
    <w:rsid w:val="00A14BE1"/>
    <w:rsid w:val="00A73990"/>
    <w:rsid w:val="00AD1359"/>
    <w:rsid w:val="00AD151B"/>
    <w:rsid w:val="00AD3E5B"/>
    <w:rsid w:val="00AD54CB"/>
    <w:rsid w:val="00AE210C"/>
    <w:rsid w:val="00AF2C0B"/>
    <w:rsid w:val="00B23257"/>
    <w:rsid w:val="00B35266"/>
    <w:rsid w:val="00BC211E"/>
    <w:rsid w:val="00BE53CB"/>
    <w:rsid w:val="00BF011A"/>
    <w:rsid w:val="00BF2D80"/>
    <w:rsid w:val="00C653F1"/>
    <w:rsid w:val="00C821A6"/>
    <w:rsid w:val="00C90D31"/>
    <w:rsid w:val="00C96A1D"/>
    <w:rsid w:val="00CC1AD3"/>
    <w:rsid w:val="00D042E4"/>
    <w:rsid w:val="00D61283"/>
    <w:rsid w:val="00D71B1B"/>
    <w:rsid w:val="00D82C6F"/>
    <w:rsid w:val="00E259B6"/>
    <w:rsid w:val="00EC2B8E"/>
    <w:rsid w:val="00ED018E"/>
    <w:rsid w:val="00EE7C10"/>
    <w:rsid w:val="00EF7882"/>
    <w:rsid w:val="00F06C7C"/>
    <w:rsid w:val="00F348E7"/>
    <w:rsid w:val="00F76579"/>
    <w:rsid w:val="00FC1F71"/>
    <w:rsid w:val="00FE469D"/>
    <w:rsid w:val="00FF0F7D"/>
    <w:rsid w:val="00FF5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E25CD"/>
  <w15:docId w15:val="{C654556D-FB35-42AE-821E-715F1D5E8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m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Cambria" w:hAnsi="Cambria" w:cs="Cambria"/>
      <w:color w:val="243F61"/>
    </w:rPr>
  </w:style>
  <w:style w:type="paragraph" w:styleId="Heading4">
    <w:name w:val="heading 4"/>
    <w:basedOn w:val="Normal"/>
    <w:next w:val="Normal"/>
    <w:link w:val="Heading4Char"/>
    <w:uiPriority w:val="9"/>
    <w:semiHidden/>
    <w:unhideWhenUsed/>
    <w:qFormat/>
    <w:pPr>
      <w:outlineLvl w:val="3"/>
    </w:pPr>
    <w:rPr>
      <w:b/>
      <w:bCs/>
    </w:rPr>
  </w:style>
  <w:style w:type="paragraph" w:styleId="Heading5">
    <w:name w:val="heading 5"/>
    <w:basedOn w:val="Normal"/>
    <w:next w:val="Normal"/>
    <w:link w:val="Heading5Char"/>
    <w:uiPriority w:val="9"/>
    <w:semiHidden/>
    <w:unhideWhenUsed/>
    <w:qFormat/>
    <w:pPr>
      <w:keepNext/>
      <w:keepLines/>
      <w:spacing w:before="4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FootnoteReference">
    <w:name w:val="footnote reference"/>
    <w:aliases w:val="ftref"/>
    <w:uiPriority w:val="99"/>
    <w:qFormat/>
    <w:rsid w:val="005E357E"/>
    <w:rPr>
      <w:vertAlign w:val="superscript"/>
    </w:rPr>
  </w:style>
  <w:style w:type="table" w:styleId="TableGrid">
    <w:name w:val="Table Grid"/>
    <w:basedOn w:val="TableNormal"/>
    <w:uiPriority w:val="59"/>
    <w:rsid w:val="000B5D0F"/>
    <w:tblPr/>
  </w:style>
  <w:style w:type="paragraph" w:styleId="FootnoteText">
    <w:name w:val="footnote text"/>
    <w:basedOn w:val="Normal"/>
    <w:link w:val="FootnoteTextChar"/>
    <w:uiPriority w:val="99"/>
    <w:unhideWhenUsed/>
    <w:rsid w:val="006F5ED1"/>
    <w:rPr>
      <w:sz w:val="20"/>
      <w:szCs w:val="25"/>
    </w:rPr>
  </w:style>
  <w:style w:type="character" w:customStyle="1" w:styleId="FootnoteTextChar">
    <w:name w:val="Footnote Text Char"/>
    <w:basedOn w:val="DefaultParagraphFont"/>
    <w:link w:val="FootnoteText"/>
    <w:uiPriority w:val="99"/>
    <w:rsid w:val="006F5ED1"/>
    <w:rPr>
      <w:rFonts w:ascii="Times New Roman" w:eastAsia="Times New Roman" w:hAnsi="Times New Roman" w:cs="Angsana New"/>
      <w:sz w:val="20"/>
      <w:szCs w:val="25"/>
      <w:lang w:bidi="th-TH"/>
    </w:rPr>
  </w:style>
  <w:style w:type="paragraph" w:styleId="ListParagraph">
    <w:name w:val="List Paragraph"/>
    <w:aliases w:val="Subtitle1,IBL List Paragraph,List Paragraph1,Numbered Paragraph,Main numbered paragraph,Bullets,AusAID List Paragraph,ADB paragraph numbering,Colorful List - Accent 11,列出段落3,列出段落1,Recommendation,List Paragraph11,Bulleted List Paragraph,Ha"/>
    <w:basedOn w:val="Normal"/>
    <w:link w:val="ListParagraphChar"/>
    <w:uiPriority w:val="34"/>
    <w:qFormat/>
    <w:rsid w:val="00EE1FC3"/>
    <w:pPr>
      <w:ind w:left="720"/>
      <w:contextualSpacing/>
    </w:pPr>
  </w:style>
  <w:style w:type="paragraph" w:styleId="Header">
    <w:name w:val="header"/>
    <w:basedOn w:val="Normal"/>
    <w:link w:val="HeaderChar"/>
    <w:uiPriority w:val="99"/>
    <w:unhideWhenUsed/>
    <w:rsid w:val="00EE1FC3"/>
    <w:pPr>
      <w:tabs>
        <w:tab w:val="center" w:pos="4680"/>
        <w:tab w:val="right" w:pos="9360"/>
      </w:tabs>
    </w:pPr>
  </w:style>
  <w:style w:type="character" w:customStyle="1" w:styleId="HeaderChar">
    <w:name w:val="Header Char"/>
    <w:basedOn w:val="DefaultParagraphFont"/>
    <w:link w:val="Header"/>
    <w:uiPriority w:val="99"/>
    <w:rsid w:val="00EE1FC3"/>
    <w:rPr>
      <w:rFonts w:ascii="Times New Roman" w:eastAsia="Times New Roman" w:hAnsi="Times New Roman" w:cs="Angsana New"/>
      <w:sz w:val="24"/>
      <w:szCs w:val="28"/>
      <w:lang w:bidi="th-TH"/>
    </w:rPr>
  </w:style>
  <w:style w:type="paragraph" w:styleId="Footer">
    <w:name w:val="footer"/>
    <w:basedOn w:val="Normal"/>
    <w:link w:val="FooterChar"/>
    <w:uiPriority w:val="99"/>
    <w:unhideWhenUsed/>
    <w:rsid w:val="00EE1FC3"/>
    <w:pPr>
      <w:tabs>
        <w:tab w:val="center" w:pos="4680"/>
        <w:tab w:val="right" w:pos="9360"/>
      </w:tabs>
    </w:pPr>
  </w:style>
  <w:style w:type="character" w:customStyle="1" w:styleId="FooterChar">
    <w:name w:val="Footer Char"/>
    <w:basedOn w:val="DefaultParagraphFont"/>
    <w:link w:val="Footer"/>
    <w:uiPriority w:val="99"/>
    <w:rsid w:val="00EE1FC3"/>
    <w:rPr>
      <w:rFonts w:ascii="Times New Roman" w:eastAsia="Times New Roman" w:hAnsi="Times New Roman" w:cs="Angsana New"/>
      <w:sz w:val="24"/>
      <w:szCs w:val="28"/>
      <w:lang w:bidi="th-TH"/>
    </w:rPr>
  </w:style>
  <w:style w:type="character" w:styleId="CommentReference">
    <w:name w:val="annotation reference"/>
    <w:basedOn w:val="DefaultParagraphFont"/>
    <w:semiHidden/>
    <w:unhideWhenUsed/>
    <w:rsid w:val="00336381"/>
    <w:rPr>
      <w:sz w:val="16"/>
      <w:szCs w:val="16"/>
    </w:rPr>
  </w:style>
  <w:style w:type="paragraph" w:styleId="CommentText">
    <w:name w:val="annotation text"/>
    <w:basedOn w:val="Normal"/>
    <w:link w:val="CommentTextChar"/>
    <w:unhideWhenUsed/>
    <w:rsid w:val="00336381"/>
    <w:rPr>
      <w:sz w:val="20"/>
      <w:szCs w:val="25"/>
    </w:rPr>
  </w:style>
  <w:style w:type="character" w:customStyle="1" w:styleId="CommentTextChar">
    <w:name w:val="Comment Text Char"/>
    <w:basedOn w:val="DefaultParagraphFont"/>
    <w:link w:val="CommentText"/>
    <w:uiPriority w:val="99"/>
    <w:rsid w:val="00336381"/>
    <w:rPr>
      <w:rFonts w:ascii="Times New Roman" w:eastAsia="Times New Roman" w:hAnsi="Times New Roman" w:cs="Angsana New"/>
      <w:sz w:val="20"/>
      <w:szCs w:val="25"/>
      <w:lang w:bidi="th-TH"/>
    </w:rPr>
  </w:style>
  <w:style w:type="paragraph" w:styleId="CommentSubject">
    <w:name w:val="annotation subject"/>
    <w:basedOn w:val="CommentText"/>
    <w:next w:val="CommentText"/>
    <w:link w:val="CommentSubjectChar"/>
    <w:uiPriority w:val="99"/>
    <w:semiHidden/>
    <w:unhideWhenUsed/>
    <w:rsid w:val="00336381"/>
    <w:rPr>
      <w:b/>
      <w:bCs/>
    </w:rPr>
  </w:style>
  <w:style w:type="character" w:customStyle="1" w:styleId="CommentSubjectChar">
    <w:name w:val="Comment Subject Char"/>
    <w:basedOn w:val="CommentTextChar"/>
    <w:link w:val="CommentSubject"/>
    <w:uiPriority w:val="99"/>
    <w:semiHidden/>
    <w:rsid w:val="00336381"/>
    <w:rPr>
      <w:rFonts w:ascii="Times New Roman" w:eastAsia="Times New Roman" w:hAnsi="Times New Roman" w:cs="Angsana New"/>
      <w:b/>
      <w:bCs/>
      <w:sz w:val="20"/>
      <w:szCs w:val="25"/>
      <w:lang w:bidi="th-TH"/>
    </w:rPr>
  </w:style>
  <w:style w:type="paragraph" w:styleId="BalloonText">
    <w:name w:val="Balloon Text"/>
    <w:basedOn w:val="Normal"/>
    <w:link w:val="BalloonTextChar"/>
    <w:uiPriority w:val="99"/>
    <w:semiHidden/>
    <w:unhideWhenUsed/>
    <w:rsid w:val="00336381"/>
    <w:rPr>
      <w:rFonts w:ascii="Segoe UI" w:hAnsi="Segoe UI"/>
      <w:sz w:val="18"/>
      <w:szCs w:val="22"/>
    </w:rPr>
  </w:style>
  <w:style w:type="character" w:customStyle="1" w:styleId="BalloonTextChar">
    <w:name w:val="Balloon Text Char"/>
    <w:basedOn w:val="DefaultParagraphFont"/>
    <w:link w:val="BalloonText"/>
    <w:uiPriority w:val="99"/>
    <w:semiHidden/>
    <w:rsid w:val="00336381"/>
    <w:rPr>
      <w:rFonts w:ascii="Segoe UI" w:eastAsia="Times New Roman" w:hAnsi="Segoe UI" w:cs="Angsana New"/>
      <w:sz w:val="18"/>
      <w:lang w:bidi="th-TH"/>
    </w:rPr>
  </w:style>
  <w:style w:type="character" w:styleId="Hyperlink">
    <w:name w:val="Hyperlink"/>
    <w:basedOn w:val="DefaultParagraphFont"/>
    <w:uiPriority w:val="99"/>
    <w:unhideWhenUsed/>
    <w:rsid w:val="00D440D3"/>
    <w:rPr>
      <w:color w:val="0000FF" w:themeColor="hyperlink"/>
      <w:u w:val="single"/>
    </w:rPr>
  </w:style>
  <w:style w:type="character" w:customStyle="1" w:styleId="UnresolvedMention1">
    <w:name w:val="Unresolved Mention1"/>
    <w:basedOn w:val="DefaultParagraphFont"/>
    <w:uiPriority w:val="99"/>
    <w:semiHidden/>
    <w:unhideWhenUsed/>
    <w:rsid w:val="00D440D3"/>
    <w:rPr>
      <w:color w:val="605E5C"/>
      <w:shd w:val="clear" w:color="auto" w:fill="E1DFDD"/>
    </w:rPr>
  </w:style>
  <w:style w:type="table" w:styleId="PlainTable1">
    <w:name w:val="Plain Table 1"/>
    <w:basedOn w:val="TableNormal"/>
    <w:uiPriority w:val="41"/>
    <w:rsid w:val="0040065B"/>
    <w:tblPr>
      <w:tblStyleRowBandSize w:val="1"/>
      <w:tblStyleColBandSize w:val="1"/>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qFormat/>
    <w:rsid w:val="00A97235"/>
    <w:rPr>
      <w:szCs w:val="30"/>
    </w:rPr>
  </w:style>
  <w:style w:type="character" w:customStyle="1" w:styleId="UnresolvedMention2">
    <w:name w:val="Unresolved Mention2"/>
    <w:basedOn w:val="DefaultParagraphFont"/>
    <w:uiPriority w:val="99"/>
    <w:semiHidden/>
    <w:unhideWhenUsed/>
    <w:rsid w:val="00B277E7"/>
    <w:rPr>
      <w:color w:val="605E5C"/>
      <w:shd w:val="clear" w:color="auto" w:fill="E1DFDD"/>
    </w:rPr>
  </w:style>
  <w:style w:type="paragraph" w:styleId="Revision">
    <w:name w:val="Revision"/>
    <w:hidden/>
    <w:uiPriority w:val="99"/>
    <w:semiHidden/>
    <w:rsid w:val="00C35DCB"/>
    <w:rPr>
      <w:rFonts w:cs="Angsana New"/>
      <w:szCs w:val="28"/>
      <w:lang w:bidi="th-TH"/>
    </w:rPr>
  </w:style>
  <w:style w:type="character" w:styleId="FollowedHyperlink">
    <w:name w:val="FollowedHyperlink"/>
    <w:basedOn w:val="DefaultParagraphFont"/>
    <w:uiPriority w:val="99"/>
    <w:semiHidden/>
    <w:unhideWhenUsed/>
    <w:rsid w:val="00A96379"/>
    <w:rPr>
      <w:color w:val="800080" w:themeColor="followedHyperlink"/>
      <w:u w:val="single"/>
    </w:rPr>
  </w:style>
  <w:style w:type="character" w:customStyle="1" w:styleId="normaltextrun">
    <w:name w:val="normaltextrun"/>
    <w:basedOn w:val="DefaultParagraphFont"/>
    <w:rsid w:val="00033F6E"/>
  </w:style>
  <w:style w:type="character" w:customStyle="1" w:styleId="eop">
    <w:name w:val="eop"/>
    <w:basedOn w:val="DefaultParagraphFont"/>
    <w:rsid w:val="007D01B7"/>
  </w:style>
  <w:style w:type="table" w:styleId="GridTable1Light">
    <w:name w:val="Grid Table 1 Light"/>
    <w:basedOn w:val="TableNormal"/>
    <w:uiPriority w:val="46"/>
    <w:rsid w:val="00740B4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adeinm1hgl8">
    <w:name w:val="_fadein_m1hgl_8"/>
    <w:basedOn w:val="DefaultParagraphFont"/>
    <w:rsid w:val="00E366CB"/>
  </w:style>
  <w:style w:type="character" w:styleId="Strong">
    <w:name w:val="Strong"/>
    <w:basedOn w:val="DefaultParagraphFont"/>
    <w:uiPriority w:val="22"/>
    <w:qFormat/>
    <w:rsid w:val="00E32E10"/>
    <w:rPr>
      <w:b/>
      <w:bCs/>
    </w:rPr>
  </w:style>
  <w:style w:type="character" w:customStyle="1" w:styleId="Heading4Char">
    <w:name w:val="Heading 4 Char"/>
    <w:basedOn w:val="DefaultParagraphFont"/>
    <w:link w:val="Heading4"/>
    <w:uiPriority w:val="9"/>
    <w:rsid w:val="003B1A8E"/>
    <w:rPr>
      <w:rFonts w:ascii="Times New Roman" w:eastAsia="Times New Roman" w:hAnsi="Times New Roman" w:cs="Times New Roman"/>
      <w:b/>
      <w:bCs/>
      <w:sz w:val="24"/>
      <w:szCs w:val="24"/>
      <w:lang w:val="en-GB" w:eastAsia="en-GB" w:bidi="th-TH"/>
    </w:rPr>
  </w:style>
  <w:style w:type="character" w:styleId="Emphasis">
    <w:name w:val="Emphasis"/>
    <w:basedOn w:val="DefaultParagraphFont"/>
    <w:uiPriority w:val="20"/>
    <w:qFormat/>
    <w:rsid w:val="001927EB"/>
    <w:rPr>
      <w:i/>
      <w:iCs/>
    </w:rPr>
  </w:style>
  <w:style w:type="character" w:customStyle="1" w:styleId="Heading5Char">
    <w:name w:val="Heading 5 Char"/>
    <w:basedOn w:val="DefaultParagraphFont"/>
    <w:link w:val="Heading5"/>
    <w:uiPriority w:val="9"/>
    <w:semiHidden/>
    <w:rsid w:val="004430A3"/>
    <w:rPr>
      <w:rFonts w:asciiTheme="majorHAnsi" w:eastAsiaTheme="majorEastAsia" w:hAnsiTheme="majorHAnsi" w:cstheme="majorBidi"/>
      <w:noProof/>
      <w:color w:val="365F91" w:themeColor="accent1" w:themeShade="BF"/>
      <w:sz w:val="24"/>
      <w:szCs w:val="30"/>
      <w:lang w:val="mn-MN" w:eastAsia="en-GB" w:bidi="th-TH"/>
    </w:rPr>
  </w:style>
  <w:style w:type="character" w:styleId="UnresolvedMention">
    <w:name w:val="Unresolved Mention"/>
    <w:basedOn w:val="DefaultParagraphFont"/>
    <w:uiPriority w:val="99"/>
    <w:semiHidden/>
    <w:unhideWhenUsed/>
    <w:rsid w:val="00C25C51"/>
    <w:rPr>
      <w:color w:val="605E5C"/>
      <w:shd w:val="clear" w:color="auto" w:fill="E1DFDD"/>
    </w:rPr>
  </w:style>
  <w:style w:type="character" w:styleId="IntenseReference">
    <w:name w:val="Intense Reference"/>
    <w:basedOn w:val="DefaultParagraphFont"/>
    <w:uiPriority w:val="32"/>
    <w:qFormat/>
    <w:rsid w:val="005E2B9E"/>
    <w:rPr>
      <w:b/>
      <w:bCs/>
      <w:smallCaps/>
      <w:color w:val="365F91" w:themeColor="accent1" w:themeShade="BF"/>
      <w:spacing w:val="5"/>
    </w:rPr>
  </w:style>
  <w:style w:type="character" w:customStyle="1" w:styleId="ListParagraphChar">
    <w:name w:val="List Paragraph Char"/>
    <w:aliases w:val="Subtitle1 Char,IBL List Paragraph Char,List Paragraph1 Char,Numbered Paragraph Char,Main numbered paragraph Char,Bullets Char,AusAID List Paragraph Char,ADB paragraph numbering Char,Colorful List - Accent 11 Char,列出段落3 Char,Ha Char"/>
    <w:link w:val="ListParagraph"/>
    <w:uiPriority w:val="34"/>
    <w:qFormat/>
    <w:locked/>
    <w:rsid w:val="00ED778E"/>
    <w:rPr>
      <w:rFonts w:ascii="Times New Roman" w:eastAsia="Times New Roman" w:hAnsi="Times New Roman" w:cs="Times New Roman"/>
      <w:noProof/>
      <w:sz w:val="24"/>
      <w:szCs w:val="24"/>
      <w:lang w:val="mn-MN" w:eastAsia="en-GB" w:bidi="th-TH"/>
    </w:rPr>
  </w:style>
  <w:style w:type="paragraph" w:customStyle="1" w:styleId="isselectedend">
    <w:name w:val="isselectedend"/>
    <w:basedOn w:val="Normal"/>
    <w:rsid w:val="00ED778E"/>
    <w:pPr>
      <w:spacing w:before="100" w:beforeAutospacing="1" w:after="100" w:afterAutospacing="1"/>
    </w:pPr>
    <w:rPr>
      <w:lang w:val="en-US"/>
    </w:rPr>
  </w:style>
  <w:style w:type="paragraph" w:customStyle="1" w:styleId="pdq2pgselectionanchorcontainer">
    <w:name w:val="pdq2pg_selectionanchorcontainer"/>
    <w:basedOn w:val="Normal"/>
    <w:rsid w:val="00F44F43"/>
    <w:pPr>
      <w:spacing w:before="100" w:beforeAutospacing="1" w:after="100" w:afterAutospacing="1"/>
    </w:pPr>
    <w:rPr>
      <w:lang w:val="en-US"/>
    </w:rPr>
  </w:style>
  <w:style w:type="character" w:customStyle="1" w:styleId="highlight2">
    <w:name w:val="highlight2"/>
    <w:basedOn w:val="DefaultParagraphFont"/>
    <w:rsid w:val="004E6BF9"/>
  </w:style>
  <w:style w:type="character" w:customStyle="1" w:styleId="Heading3Char">
    <w:name w:val="Heading 3 Char"/>
    <w:basedOn w:val="DefaultParagraphFont"/>
    <w:link w:val="Heading3"/>
    <w:uiPriority w:val="9"/>
    <w:semiHidden/>
    <w:rsid w:val="009C49B7"/>
    <w:rPr>
      <w:rFonts w:asciiTheme="majorHAnsi" w:eastAsiaTheme="majorEastAsia" w:hAnsiTheme="majorHAnsi" w:cstheme="majorBidi"/>
      <w:noProof/>
      <w:color w:val="243F60" w:themeColor="accent1" w:themeShade="7F"/>
      <w:sz w:val="24"/>
      <w:szCs w:val="30"/>
      <w:lang w:val="mn-MN" w:eastAsia="en-GB" w:bidi="th-TH"/>
    </w:rPr>
  </w:style>
  <w:style w:type="paragraph" w:customStyle="1" w:styleId="z1qcye">
    <w:name w:val="z1qcye"/>
    <w:basedOn w:val="Normal"/>
    <w:rsid w:val="00EE3F72"/>
    <w:pPr>
      <w:spacing w:before="100" w:beforeAutospacing="1" w:after="100" w:afterAutospacing="1"/>
    </w:pPr>
    <w:rPr>
      <w:lang w:val="en-US"/>
    </w:rPr>
  </w:style>
  <w:style w:type="character" w:customStyle="1" w:styleId="inqyif">
    <w:name w:val="inqyif"/>
    <w:basedOn w:val="DefaultParagraphFont"/>
    <w:rsid w:val="00EE3F72"/>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paragraph" w:customStyle="1" w:styleId="ParagrahNumber1">
    <w:name w:val="Paragrah Number1"/>
    <w:basedOn w:val="Normal"/>
    <w:link w:val="ParagrahNumber1Char"/>
    <w:qFormat/>
    <w:rsid w:val="00D61283"/>
    <w:pPr>
      <w:numPr>
        <w:numId w:val="48"/>
      </w:numPr>
      <w:pBdr>
        <w:top w:val="nil"/>
        <w:left w:val="nil"/>
        <w:bottom w:val="nil"/>
        <w:right w:val="nil"/>
        <w:between w:val="nil"/>
      </w:pBdr>
      <w:ind w:left="0" w:firstLine="0"/>
      <w:jc w:val="both"/>
    </w:pPr>
    <w:rPr>
      <w:rFonts w:ascii="Arial" w:eastAsia="Arial" w:hAnsi="Arial" w:cs="Arial"/>
      <w:color w:val="000000"/>
      <w:sz w:val="22"/>
      <w:szCs w:val="22"/>
      <w:lang w:val="en-US"/>
    </w:rPr>
  </w:style>
  <w:style w:type="character" w:customStyle="1" w:styleId="ParagrahNumber1Char">
    <w:name w:val="Paragrah Number1 Char"/>
    <w:basedOn w:val="DefaultParagraphFont"/>
    <w:link w:val="ParagrahNumber1"/>
    <w:rsid w:val="00D61283"/>
    <w:rPr>
      <w:rFonts w:ascii="Arial" w:eastAsia="Arial" w:hAnsi="Arial" w:cs="Arial"/>
      <w:color w:val="000000"/>
      <w:sz w:val="22"/>
      <w:szCs w:val="22"/>
      <w:lang w:val="en-US"/>
    </w:rPr>
  </w:style>
  <w:style w:type="paragraph" w:styleId="NoSpacing">
    <w:name w:val="No Spacing"/>
    <w:uiPriority w:val="1"/>
    <w:qFormat/>
    <w:rsid w:val="00F348E7"/>
  </w:style>
  <w:style w:type="paragraph" w:customStyle="1" w:styleId="List2">
    <w:name w:val="List2"/>
    <w:basedOn w:val="ListParagraph"/>
    <w:link w:val="List2Char"/>
    <w:qFormat/>
    <w:rsid w:val="009023B8"/>
    <w:pPr>
      <w:numPr>
        <w:numId w:val="52"/>
      </w:numPr>
      <w:spacing w:after="160" w:line="259" w:lineRule="auto"/>
    </w:pPr>
    <w:rPr>
      <w:rFonts w:ascii="Arial" w:eastAsia="Aptos" w:hAnsi="Arial" w:cs="Arial"/>
      <w:kern w:val="2"/>
      <w:sz w:val="22"/>
      <w:szCs w:val="28"/>
      <w:lang w:val="en-US" w:bidi="th-TH"/>
      <w14:ligatures w14:val="standardContextual"/>
    </w:rPr>
  </w:style>
  <w:style w:type="character" w:customStyle="1" w:styleId="List2Char">
    <w:name w:val="List2 Char"/>
    <w:basedOn w:val="DefaultParagraphFont"/>
    <w:link w:val="List2"/>
    <w:rsid w:val="009023B8"/>
    <w:rPr>
      <w:rFonts w:ascii="Arial" w:eastAsia="Aptos" w:hAnsi="Arial" w:cs="Arial"/>
      <w:kern w:val="2"/>
      <w:sz w:val="22"/>
      <w:szCs w:val="28"/>
      <w:lang w:val="en-US" w:bidi="th-TH"/>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alinfo.mn/mn/detail?lawId=1735562871004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egalinfo.mn/mn/detail?lawId=17355628710041" TargetMode="External"/><Relationship Id="rId17" Type="http://schemas.openxmlformats.org/officeDocument/2006/relationships/hyperlink" Target="https://mddic.gov.mn" TargetMode="External"/><Relationship Id="rId2" Type="http://schemas.openxmlformats.org/officeDocument/2006/relationships/numbering" Target="numbering.xml"/><Relationship Id="rId16" Type="http://schemas.openxmlformats.org/officeDocument/2006/relationships/hyperlink" Target="https://www.ndaatgal.m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b.org/publications/long-term-care-older-adults-mongolia" TargetMode="External"/><Relationship Id="rId5" Type="http://schemas.openxmlformats.org/officeDocument/2006/relationships/webSettings" Target="webSettings.xml"/><Relationship Id="rId15" Type="http://schemas.openxmlformats.org/officeDocument/2006/relationships/hyperlink" Target="https://www.1212.mn" TargetMode="External"/><Relationship Id="rId10" Type="http://schemas.openxmlformats.org/officeDocument/2006/relationships/hyperlink" Target="http://www.mflsp.gov.m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halamj.m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LPKuZF3ZHmynPhxMRDA/afECF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109</Pages>
  <Words>31767</Words>
  <Characters>181078</Characters>
  <Application>Microsoft Office Word</Application>
  <DocSecurity>0</DocSecurity>
  <Lines>1508</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Алтанхуяг Алтангэрэл</dc:creator>
  <cp:lastModifiedBy>Solongo Badamgarav</cp:lastModifiedBy>
  <cp:revision>2</cp:revision>
  <dcterms:created xsi:type="dcterms:W3CDTF">2026-10-15T07:22:00Z</dcterms:created>
  <dcterms:modified xsi:type="dcterms:W3CDTF">2026-10-15T07:22:00Z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0x0101006B7C757814C1B44FB9BB63809573BB2C</vt:lpwstr>
  </property>
  <property fmtid="{D5CDD505-2E9C-101B-9397-08002B2CF9AE}" pid="3" name="GrammarlyDocumentId">
    <vt:lpwstr>eb6e78e1-fae5-4a0c-b5e6-aafaf33c1c51</vt:lpwstr>
  </property>
</Properties>
</file>